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703348"/>
    <w:bookmarkEnd w:id="0"/>
    <w:p w14:paraId="3B50DC22" w14:textId="2EE89F2F" w:rsidR="00C5535A" w:rsidRDefault="006F27C9" w:rsidP="004F6B28">
      <w:pPr>
        <w:pStyle w:val="NoSpacing"/>
        <w:bidi/>
        <w:rPr>
          <w:lang w:bidi="fa-IR"/>
        </w:rPr>
      </w:pPr>
      <w:r>
        <w:rPr>
          <w:rFonts w:cs="B Titr"/>
          <w:b/>
          <w:bCs/>
          <w:noProof/>
          <w:sz w:val="36"/>
          <w:szCs w:val="36"/>
          <w:rtl/>
        </w:rPr>
        <mc:AlternateContent>
          <mc:Choice Requires="wpg">
            <w:drawing>
              <wp:anchor distT="0" distB="0" distL="114300" distR="114300" simplePos="0" relativeHeight="251660290" behindDoc="0" locked="0" layoutInCell="1" allowOverlap="1" wp14:anchorId="2D2F9F5F" wp14:editId="1701DC6D">
                <wp:simplePos x="0" y="0"/>
                <wp:positionH relativeFrom="margin">
                  <wp:posOffset>0</wp:posOffset>
                </wp:positionH>
                <wp:positionV relativeFrom="paragraph">
                  <wp:posOffset>-635</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3" name="Group 2"/>
                        <wpg:cNvGrpSpPr>
                          <a:grpSpLocks/>
                        </wpg:cNvGrpSpPr>
                        <wpg:grpSpPr bwMode="auto">
                          <a:xfrm>
                            <a:off x="0" y="204"/>
                            <a:ext cx="64281" cy="13036"/>
                            <a:chOff x="0" y="204"/>
                            <a:chExt cx="64281" cy="13035"/>
                          </a:xfrm>
                        </wpg:grpSpPr>
                        <wps:wsp>
                          <wps:cNvPr id="4"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0BF4AD40" w14:textId="77777777" w:rsidR="006F27C9" w:rsidRPr="00A37FA7" w:rsidRDefault="006F27C9" w:rsidP="006F27C9">
                                <w:pPr>
                                  <w:pStyle w:val="NoSpacing"/>
                                  <w:bidi/>
                                  <w:jc w:val="center"/>
                                  <w:rPr>
                                    <w:rFonts w:cs="B Mitra"/>
                                    <w:sz w:val="14"/>
                                    <w:szCs w:val="14"/>
                                    <w:rtl/>
                                  </w:rPr>
                                </w:pPr>
                                <w:r w:rsidRPr="00A37FA7">
                                  <w:rPr>
                                    <w:rFonts w:cs="B Mitra" w:hint="cs"/>
                                    <w:sz w:val="14"/>
                                    <w:szCs w:val="14"/>
                                    <w:rtl/>
                                  </w:rPr>
                                  <w:t>فصلنامه</w:t>
                                </w:r>
                              </w:p>
                              <w:p w14:paraId="44A72021" w14:textId="77777777" w:rsidR="006F27C9" w:rsidRPr="00A37FA7" w:rsidRDefault="006F27C9" w:rsidP="006F27C9">
                                <w:pPr>
                                  <w:pStyle w:val="NoSpacing"/>
                                  <w:bidi/>
                                  <w:jc w:val="center"/>
                                  <w:rPr>
                                    <w:rFonts w:ascii="B Lotus" w:cs="B Mitra"/>
                                    <w:sz w:val="14"/>
                                    <w:szCs w:val="14"/>
                                  </w:rPr>
                                </w:pPr>
                                <w:r w:rsidRPr="00A37FA7">
                                  <w:rPr>
                                    <w:rFonts w:cs="B Mitra" w:hint="cs"/>
                                    <w:sz w:val="14"/>
                                    <w:szCs w:val="14"/>
                                    <w:rtl/>
                                  </w:rPr>
                                  <w:t>پژوهش</w:t>
                                </w:r>
                                <w:r w:rsidRPr="00A37FA7">
                                  <w:rPr>
                                    <w:rFonts w:cs="B Mitra"/>
                                    <w:sz w:val="14"/>
                                    <w:szCs w:val="14"/>
                                    <w:rtl/>
                                  </w:rPr>
                                  <w:softHyphen/>
                                </w:r>
                                <w:r w:rsidRPr="00A37FA7">
                                  <w:rPr>
                                    <w:rFonts w:cs="B Mitra" w:hint="cs"/>
                                    <w:sz w:val="14"/>
                                    <w:szCs w:val="14"/>
                                    <w:rtl/>
                                  </w:rPr>
                                  <w:t>های معماری نوین</w:t>
                                </w:r>
                              </w:p>
                              <w:p w14:paraId="5A886E73" w14:textId="77777777" w:rsidR="006F27C9" w:rsidRPr="00A37FA7" w:rsidRDefault="006F27C9" w:rsidP="006F27C9">
                                <w:pPr>
                                  <w:pStyle w:val="NoSpacing"/>
                                  <w:bidi/>
                                  <w:jc w:val="center"/>
                                  <w:rPr>
                                    <w:rFonts w:ascii="B Lotus" w:cs="B Mitra"/>
                                    <w:sz w:val="14"/>
                                    <w:szCs w:val="14"/>
                                    <w:rtl/>
                                  </w:rPr>
                                </w:pPr>
                                <w:r w:rsidRPr="00A37FA7">
                                  <w:rPr>
                                    <w:rFonts w:cs="B Mitra"/>
                                    <w:sz w:val="14"/>
                                    <w:szCs w:val="14"/>
                                    <w:rtl/>
                                  </w:rPr>
                                  <w:t xml:space="preserve">دوره </w:t>
                                </w:r>
                                <w:r w:rsidRPr="00A37FA7">
                                  <w:rPr>
                                    <w:rFonts w:cs="B Mitra" w:hint="cs"/>
                                    <w:sz w:val="14"/>
                                    <w:szCs w:val="14"/>
                                    <w:rtl/>
                                  </w:rPr>
                                  <w:t>4</w:t>
                                </w:r>
                                <w:r w:rsidRPr="00A37FA7">
                                  <w:rPr>
                                    <w:rFonts w:cs="B Mitra"/>
                                    <w:sz w:val="14"/>
                                    <w:szCs w:val="14"/>
                                    <w:rtl/>
                                  </w:rPr>
                                  <w:t xml:space="preserve">، شماره </w:t>
                                </w:r>
                                <w:r w:rsidRPr="00A37FA7">
                                  <w:rPr>
                                    <w:rFonts w:ascii="B Lotus" w:cs="B Mitra" w:hint="cs"/>
                                    <w:sz w:val="14"/>
                                    <w:szCs w:val="14"/>
                                    <w:rtl/>
                                  </w:rPr>
                                  <w:t>3</w:t>
                                </w:r>
                                <w:r w:rsidRPr="00A37FA7">
                                  <w:rPr>
                                    <w:rFonts w:cs="B Mitra"/>
                                    <w:sz w:val="14"/>
                                    <w:szCs w:val="14"/>
                                    <w:rtl/>
                                  </w:rPr>
                                  <w:t xml:space="preserve">، </w:t>
                                </w:r>
                                <w:r w:rsidRPr="00A37FA7">
                                  <w:rPr>
                                    <w:rFonts w:cs="B Mitra" w:hint="cs"/>
                                    <w:sz w:val="14"/>
                                    <w:szCs w:val="14"/>
                                    <w:rtl/>
                                  </w:rPr>
                                  <w:t>پاییز 1403</w:t>
                                </w:r>
                              </w:p>
                              <w:p w14:paraId="3F021129" w14:textId="4F66D8AB" w:rsidR="006F27C9" w:rsidRPr="00A37FA7" w:rsidRDefault="006F27C9" w:rsidP="00DD2E6A">
                                <w:pPr>
                                  <w:pStyle w:val="NoSpacing"/>
                                  <w:bidi/>
                                  <w:jc w:val="center"/>
                                  <w:rPr>
                                    <w:rFonts w:ascii="B Lotus" w:cs="B Mitra"/>
                                    <w:sz w:val="14"/>
                                    <w:szCs w:val="14"/>
                                    <w:rtl/>
                                  </w:rPr>
                                </w:pPr>
                                <w:r w:rsidRPr="00A37FA7">
                                  <w:rPr>
                                    <w:rFonts w:ascii="B Lotus" w:cs="B Mitra" w:hint="cs"/>
                                    <w:sz w:val="14"/>
                                    <w:szCs w:val="14"/>
                                    <w:rtl/>
                                  </w:rPr>
                                  <w:t xml:space="preserve">صفحات </w:t>
                                </w:r>
                                <w:r w:rsidR="00DD2E6A" w:rsidRPr="00A37FA7">
                                  <w:rPr>
                                    <w:rFonts w:ascii="B Lotus" w:cs="B Mitra" w:hint="cs"/>
                                    <w:sz w:val="14"/>
                                    <w:szCs w:val="14"/>
                                    <w:rtl/>
                                  </w:rPr>
                                  <w:t>56</w:t>
                                </w:r>
                                <w:r w:rsidRPr="00A37FA7">
                                  <w:rPr>
                                    <w:rFonts w:ascii="B Lotus" w:cs="B Mitra" w:hint="cs"/>
                                    <w:sz w:val="14"/>
                                    <w:szCs w:val="14"/>
                                    <w:rtl/>
                                  </w:rPr>
                                  <w:t>-</w:t>
                                </w:r>
                                <w:r w:rsidR="00DD2E6A" w:rsidRPr="00A37FA7">
                                  <w:rPr>
                                    <w:rFonts w:ascii="B Lotus" w:cs="B Mitra" w:hint="cs"/>
                                    <w:sz w:val="14"/>
                                    <w:szCs w:val="14"/>
                                    <w:rtl/>
                                  </w:rPr>
                                  <w:t>45</w:t>
                                </w:r>
                              </w:p>
                              <w:p w14:paraId="4D593480" w14:textId="77777777" w:rsidR="006F27C9" w:rsidRPr="00A37FA7" w:rsidRDefault="006F27C9" w:rsidP="006F27C9">
                                <w:pPr>
                                  <w:pStyle w:val="NoSpacing"/>
                                  <w:bidi/>
                                  <w:jc w:val="center"/>
                                  <w:rPr>
                                    <w:rFonts w:ascii="B Lotus" w:cs="B Mitra"/>
                                    <w:sz w:val="14"/>
                                    <w:szCs w:val="14"/>
                                    <w:rtl/>
                                  </w:rPr>
                                </w:pPr>
                                <w:r w:rsidRPr="00A37FA7">
                                  <w:rPr>
                                    <w:rFonts w:ascii="B Lotus" w:cs="B Mitra" w:hint="cs"/>
                                    <w:sz w:val="14"/>
                                    <w:szCs w:val="14"/>
                                    <w:rtl/>
                                  </w:rPr>
                                  <w:t>شماره پیاپی 13</w:t>
                                </w:r>
                              </w:p>
                              <w:p w14:paraId="723FEDD6" w14:textId="77777777" w:rsidR="006F27C9" w:rsidRPr="00A37FA7" w:rsidRDefault="006F27C9" w:rsidP="006F27C9">
                                <w:pPr>
                                  <w:rPr>
                                    <w:sz w:val="14"/>
                                    <w:szCs w:val="14"/>
                                  </w:rPr>
                                </w:pPr>
                              </w:p>
                            </w:txbxContent>
                          </wps:txbx>
                          <wps:bodyPr rot="0" vert="horz" wrap="square" lIns="91440" tIns="45720" rIns="91440" bIns="45720" anchor="ctr" anchorCtr="0" upright="1">
                            <a:noAutofit/>
                          </wps:bodyPr>
                        </wps:wsp>
                        <wps:wsp>
                          <wps:cNvPr id="5"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EA9E25" w14:textId="77777777" w:rsidR="006F27C9" w:rsidRPr="00026727" w:rsidRDefault="006F27C9" w:rsidP="006F27C9">
                                <w:pPr>
                                  <w:pStyle w:val="NoSpacing"/>
                                  <w:rPr>
                                    <w:rFonts w:ascii="Times New Roman" w:hAnsi="Times New Roman" w:cs="Times New Roman"/>
                                    <w:sz w:val="18"/>
                                  </w:rPr>
                                </w:pPr>
                                <w:r w:rsidRPr="00026727">
                                  <w:rPr>
                                    <w:rFonts w:ascii="Times New Roman" w:hAnsi="Times New Roman" w:cs="Times New Roman"/>
                                    <w:sz w:val="18"/>
                                  </w:rPr>
                                  <w:t>DOR:</w:t>
                                </w:r>
                              </w:p>
                            </w:txbxContent>
                          </wps:txbx>
                          <wps:bodyPr rot="0" vert="horz" wrap="square" lIns="91440" tIns="45720" rIns="91440" bIns="45720" anchor="t" anchorCtr="0" upright="1">
                            <a:noAutofit/>
                          </wps:bodyPr>
                        </wps:wsp>
                        <wps:wsp>
                          <wps:cNvPr id="6" name="Straight Connector 19"/>
                          <wps:cNvCnPr>
                            <a:cxnSpLocks noChangeShapeType="1"/>
                          </wps:cNvCnPr>
                          <wps:spPr bwMode="auto">
                            <a:xfrm>
                              <a:off x="750" y="204"/>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7"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5E18E9E3" w14:textId="77777777" w:rsidR="006F27C9" w:rsidRPr="00026727" w:rsidRDefault="006F27C9" w:rsidP="006F27C9">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Architectural Technologies Studies Journal</w:t>
                                </w:r>
                              </w:p>
                              <w:p w14:paraId="7CD18014" w14:textId="77777777" w:rsidR="006F27C9" w:rsidRPr="00026727" w:rsidRDefault="006F27C9" w:rsidP="006F27C9">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Vol. 4, No. 3, Autumn</w:t>
                                </w:r>
                                <w:r w:rsidRPr="00026727">
                                  <w:rPr>
                                    <w:rFonts w:ascii="Times New Roman" w:hAnsi="Times New Roman" w:cs="Times New Roman" w:hint="cs"/>
                                    <w:sz w:val="16"/>
                                    <w:szCs w:val="18"/>
                                    <w:rtl/>
                                  </w:rPr>
                                  <w:t xml:space="preserve"> </w:t>
                                </w:r>
                                <w:r w:rsidRPr="00026727">
                                  <w:rPr>
                                    <w:rFonts w:ascii="Times New Roman" w:hAnsi="Times New Roman" w:cs="Times New Roman"/>
                                    <w:sz w:val="16"/>
                                    <w:szCs w:val="18"/>
                                  </w:rPr>
                                  <w:t>2024</w:t>
                                </w:r>
                              </w:p>
                              <w:p w14:paraId="0C2B7E93" w14:textId="41C594C4" w:rsidR="006F27C9" w:rsidRPr="00026727" w:rsidRDefault="006F27C9" w:rsidP="00DD2E6A">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 xml:space="preserve">Pages </w:t>
                                </w:r>
                                <w:r w:rsidR="00DD2E6A">
                                  <w:rPr>
                                    <w:rFonts w:ascii="Times New Roman" w:hAnsi="Times New Roman" w:cs="Times New Roman"/>
                                    <w:sz w:val="16"/>
                                    <w:szCs w:val="18"/>
                                  </w:rPr>
                                  <w:t>45</w:t>
                                </w:r>
                                <w:r w:rsidRPr="00026727">
                                  <w:rPr>
                                    <w:rFonts w:ascii="Times New Roman" w:hAnsi="Times New Roman" w:cs="Times New Roman"/>
                                    <w:sz w:val="16"/>
                                    <w:szCs w:val="18"/>
                                  </w:rPr>
                                  <w:t>-</w:t>
                                </w:r>
                                <w:r w:rsidR="00DD2E6A">
                                  <w:rPr>
                                    <w:rFonts w:ascii="Times New Roman" w:hAnsi="Times New Roman" w:cs="Times New Roman"/>
                                    <w:sz w:val="16"/>
                                    <w:szCs w:val="18"/>
                                  </w:rPr>
                                  <w:t>56</w:t>
                                </w:r>
                              </w:p>
                            </w:txbxContent>
                          </wps:txbx>
                          <wps:bodyPr rot="0" vert="horz" wrap="square" lIns="91440" tIns="45720" rIns="91440" bIns="45720" anchor="ctr" anchorCtr="0" upright="1">
                            <a:noAutofit/>
                          </wps:bodyPr>
                        </wps:wsp>
                        <wps:wsp>
                          <wps:cNvPr id="8" name="Straight Connector 22"/>
                          <wps:cNvCnPr>
                            <a:cxnSpLocks noChangeShapeType="1"/>
                          </wps:cNvCnPr>
                          <wps:spPr bwMode="auto">
                            <a:xfrm>
                              <a:off x="614" y="2798"/>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s:wsp>
                        <wps:cNvPr id="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552346" w14:textId="77777777" w:rsidR="006F27C9" w:rsidRPr="00026727" w:rsidRDefault="006F27C9" w:rsidP="006F27C9">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D2F9F5F" id="Group 2" o:spid="_x0000_s1026" style="position:absolute;left:0;text-align:left;margin-left:0;margin-top:-.05pt;width:506.15pt;height:130.8pt;z-index:251660290;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">
                <v:group 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" strokecolor="white" strokeweight="2pt">
                    <v:path arrowok="t"/>
                    <v:textbox>
                      <w:txbxContent>
                        <w:p w14:paraId="0BF4AD40" w14:textId="77777777" w:rsidR="006F27C9" w:rsidRPr="00A37FA7" w:rsidRDefault="006F27C9" w:rsidP="006F27C9">
                          <w:pPr>
                            <w:pStyle w:val="NoSpacing"/>
                            <w:bidi/>
                            <w:jc w:val="center"/>
                            <w:rPr>
                              <w:rFonts w:cs="B Mitra"/>
                              <w:sz w:val="14"/>
                              <w:szCs w:val="14"/>
                              <w:rtl/>
                            </w:rPr>
                          </w:pPr>
                          <w:r w:rsidRPr="00A37FA7">
                            <w:rPr>
                              <w:rFonts w:cs="B Mitra" w:hint="cs"/>
                              <w:sz w:val="14"/>
                              <w:szCs w:val="14"/>
                              <w:rtl/>
                            </w:rPr>
                            <w:t>فصلنامه</w:t>
                          </w:r>
                        </w:p>
                        <w:p w14:paraId="44A72021" w14:textId="77777777" w:rsidR="006F27C9" w:rsidRPr="00A37FA7" w:rsidRDefault="006F27C9" w:rsidP="006F27C9">
                          <w:pPr>
                            <w:pStyle w:val="NoSpacing"/>
                            <w:bidi/>
                            <w:jc w:val="center"/>
                            <w:rPr>
                              <w:rFonts w:ascii="B Lotus" w:cs="B Mitra"/>
                              <w:sz w:val="14"/>
                              <w:szCs w:val="14"/>
                            </w:rPr>
                          </w:pPr>
                          <w:r w:rsidRPr="00A37FA7">
                            <w:rPr>
                              <w:rFonts w:cs="B Mitra" w:hint="cs"/>
                              <w:sz w:val="14"/>
                              <w:szCs w:val="14"/>
                              <w:rtl/>
                            </w:rPr>
                            <w:t>پژوهش</w:t>
                          </w:r>
                          <w:r w:rsidRPr="00A37FA7">
                            <w:rPr>
                              <w:rFonts w:cs="B Mitra"/>
                              <w:sz w:val="14"/>
                              <w:szCs w:val="14"/>
                              <w:rtl/>
                            </w:rPr>
                            <w:softHyphen/>
                          </w:r>
                          <w:r w:rsidRPr="00A37FA7">
                            <w:rPr>
                              <w:rFonts w:cs="B Mitra" w:hint="cs"/>
                              <w:sz w:val="14"/>
                              <w:szCs w:val="14"/>
                              <w:rtl/>
                            </w:rPr>
                            <w:t>های معماری نوین</w:t>
                          </w:r>
                        </w:p>
                        <w:p w14:paraId="5A886E73" w14:textId="77777777" w:rsidR="006F27C9" w:rsidRPr="00A37FA7" w:rsidRDefault="006F27C9" w:rsidP="006F27C9">
                          <w:pPr>
                            <w:pStyle w:val="NoSpacing"/>
                            <w:bidi/>
                            <w:jc w:val="center"/>
                            <w:rPr>
                              <w:rFonts w:ascii="B Lotus" w:cs="B Mitra"/>
                              <w:sz w:val="14"/>
                              <w:szCs w:val="14"/>
                              <w:rtl/>
                            </w:rPr>
                          </w:pPr>
                          <w:r w:rsidRPr="00A37FA7">
                            <w:rPr>
                              <w:rFonts w:cs="B Mitra"/>
                              <w:sz w:val="14"/>
                              <w:szCs w:val="14"/>
                              <w:rtl/>
                            </w:rPr>
                            <w:t xml:space="preserve">دوره </w:t>
                          </w:r>
                          <w:r w:rsidRPr="00A37FA7">
                            <w:rPr>
                              <w:rFonts w:cs="B Mitra" w:hint="cs"/>
                              <w:sz w:val="14"/>
                              <w:szCs w:val="14"/>
                              <w:rtl/>
                            </w:rPr>
                            <w:t>4</w:t>
                          </w:r>
                          <w:r w:rsidRPr="00A37FA7">
                            <w:rPr>
                              <w:rFonts w:cs="B Mitra"/>
                              <w:sz w:val="14"/>
                              <w:szCs w:val="14"/>
                              <w:rtl/>
                            </w:rPr>
                            <w:t xml:space="preserve">، شماره </w:t>
                          </w:r>
                          <w:r w:rsidRPr="00A37FA7">
                            <w:rPr>
                              <w:rFonts w:ascii="B Lotus" w:cs="B Mitra" w:hint="cs"/>
                              <w:sz w:val="14"/>
                              <w:szCs w:val="14"/>
                              <w:rtl/>
                            </w:rPr>
                            <w:t>3</w:t>
                          </w:r>
                          <w:r w:rsidRPr="00A37FA7">
                            <w:rPr>
                              <w:rFonts w:cs="B Mitra"/>
                              <w:sz w:val="14"/>
                              <w:szCs w:val="14"/>
                              <w:rtl/>
                            </w:rPr>
                            <w:t xml:space="preserve">، </w:t>
                          </w:r>
                          <w:r w:rsidRPr="00A37FA7">
                            <w:rPr>
                              <w:rFonts w:cs="B Mitra" w:hint="cs"/>
                              <w:sz w:val="14"/>
                              <w:szCs w:val="14"/>
                              <w:rtl/>
                            </w:rPr>
                            <w:t>پاییز 1403</w:t>
                          </w:r>
                        </w:p>
                        <w:p w14:paraId="3F021129" w14:textId="4F66D8AB" w:rsidR="006F27C9" w:rsidRPr="00A37FA7" w:rsidRDefault="006F27C9" w:rsidP="00DD2E6A">
                          <w:pPr>
                            <w:pStyle w:val="NoSpacing"/>
                            <w:bidi/>
                            <w:jc w:val="center"/>
                            <w:rPr>
                              <w:rFonts w:ascii="B Lotus" w:cs="B Mitra"/>
                              <w:sz w:val="14"/>
                              <w:szCs w:val="14"/>
                              <w:rtl/>
                            </w:rPr>
                          </w:pPr>
                          <w:r w:rsidRPr="00A37FA7">
                            <w:rPr>
                              <w:rFonts w:ascii="B Lotus" w:cs="B Mitra" w:hint="cs"/>
                              <w:sz w:val="14"/>
                              <w:szCs w:val="14"/>
                              <w:rtl/>
                            </w:rPr>
                            <w:t xml:space="preserve">صفحات </w:t>
                          </w:r>
                          <w:r w:rsidR="00DD2E6A" w:rsidRPr="00A37FA7">
                            <w:rPr>
                              <w:rFonts w:ascii="B Lotus" w:cs="B Mitra" w:hint="cs"/>
                              <w:sz w:val="14"/>
                              <w:szCs w:val="14"/>
                              <w:rtl/>
                            </w:rPr>
                            <w:t>56</w:t>
                          </w:r>
                          <w:r w:rsidRPr="00A37FA7">
                            <w:rPr>
                              <w:rFonts w:ascii="B Lotus" w:cs="B Mitra" w:hint="cs"/>
                              <w:sz w:val="14"/>
                              <w:szCs w:val="14"/>
                              <w:rtl/>
                            </w:rPr>
                            <w:t>-</w:t>
                          </w:r>
                          <w:r w:rsidR="00DD2E6A" w:rsidRPr="00A37FA7">
                            <w:rPr>
                              <w:rFonts w:ascii="B Lotus" w:cs="B Mitra" w:hint="cs"/>
                              <w:sz w:val="14"/>
                              <w:szCs w:val="14"/>
                              <w:rtl/>
                            </w:rPr>
                            <w:t>45</w:t>
                          </w:r>
                        </w:p>
                        <w:p w14:paraId="4D593480" w14:textId="77777777" w:rsidR="006F27C9" w:rsidRPr="00A37FA7" w:rsidRDefault="006F27C9" w:rsidP="006F27C9">
                          <w:pPr>
                            <w:pStyle w:val="NoSpacing"/>
                            <w:bidi/>
                            <w:jc w:val="center"/>
                            <w:rPr>
                              <w:rFonts w:ascii="B Lotus" w:cs="B Mitra"/>
                              <w:sz w:val="14"/>
                              <w:szCs w:val="14"/>
                              <w:rtl/>
                            </w:rPr>
                          </w:pPr>
                          <w:r w:rsidRPr="00A37FA7">
                            <w:rPr>
                              <w:rFonts w:ascii="B Lotus" w:cs="B Mitra" w:hint="cs"/>
                              <w:sz w:val="14"/>
                              <w:szCs w:val="14"/>
                              <w:rtl/>
                            </w:rPr>
                            <w:t>شماره پیاپی 13</w:t>
                          </w:r>
                        </w:p>
                        <w:p w14:paraId="723FEDD6" w14:textId="77777777" w:rsidR="006F27C9" w:rsidRPr="00A37FA7" w:rsidRDefault="006F27C9" w:rsidP="006F27C9">
                          <w:pPr>
                            <w:rPr>
                              <w:sz w:val="14"/>
                              <w:szCs w:val="14"/>
                            </w:rPr>
                          </w:pPr>
                        </w:p>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0EA9E25" w14:textId="77777777" w:rsidR="006F27C9" w:rsidRPr="00026727" w:rsidRDefault="006F27C9" w:rsidP="006F27C9">
                          <w:pPr>
                            <w:pStyle w:val="NoSpacing"/>
                            <w:rPr>
                              <w:rFonts w:ascii="Times New Roman" w:hAnsi="Times New Roman" w:cs="Times New Roman"/>
                              <w:sz w:val="18"/>
                            </w:rPr>
                          </w:pPr>
                          <w:r w:rsidRPr="00026727">
                            <w:rPr>
                              <w:rFonts w:ascii="Times New Roman" w:hAnsi="Times New Roman" w:cs="Times New Roman"/>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rect id="Rectangle 20" o:spid="_x0000_s1031" style="position:absolute;left:750;top:4981;width:15697;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" strokecolor="white" strokeweight="2pt">
                    <v:path arrowok="t"/>
                    <v:textbox>
                      <w:txbxContent>
                        <w:p w14:paraId="5E18E9E3" w14:textId="77777777" w:rsidR="006F27C9" w:rsidRPr="00026727" w:rsidRDefault="006F27C9" w:rsidP="006F27C9">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Architectural Technologies Studies Journal</w:t>
                          </w:r>
                        </w:p>
                        <w:p w14:paraId="7CD18014" w14:textId="77777777" w:rsidR="006F27C9" w:rsidRPr="00026727" w:rsidRDefault="006F27C9" w:rsidP="006F27C9">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Vol. 4, No. 3, Autumn</w:t>
                          </w:r>
                          <w:r w:rsidRPr="00026727">
                            <w:rPr>
                              <w:rFonts w:ascii="Times New Roman" w:hAnsi="Times New Roman" w:cs="Times New Roman" w:hint="cs"/>
                              <w:sz w:val="16"/>
                              <w:szCs w:val="18"/>
                              <w:rtl/>
                            </w:rPr>
                            <w:t xml:space="preserve"> </w:t>
                          </w:r>
                          <w:r w:rsidRPr="00026727">
                            <w:rPr>
                              <w:rFonts w:ascii="Times New Roman" w:hAnsi="Times New Roman" w:cs="Times New Roman"/>
                              <w:sz w:val="16"/>
                              <w:szCs w:val="18"/>
                            </w:rPr>
                            <w:t>2024</w:t>
                          </w:r>
                        </w:p>
                        <w:p w14:paraId="0C2B7E93" w14:textId="41C594C4" w:rsidR="006F27C9" w:rsidRPr="00026727" w:rsidRDefault="006F27C9" w:rsidP="00DD2E6A">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 xml:space="preserve">Pages </w:t>
                          </w:r>
                          <w:r w:rsidR="00DD2E6A">
                            <w:rPr>
                              <w:rFonts w:ascii="Times New Roman" w:hAnsi="Times New Roman" w:cs="Times New Roman"/>
                              <w:sz w:val="16"/>
                              <w:szCs w:val="18"/>
                            </w:rPr>
                            <w:t>45</w:t>
                          </w:r>
                          <w:r w:rsidRPr="00026727">
                            <w:rPr>
                              <w:rFonts w:ascii="Times New Roman" w:hAnsi="Times New Roman" w:cs="Times New Roman"/>
                              <w:sz w:val="16"/>
                              <w:szCs w:val="18"/>
                            </w:rPr>
                            <w:t>-</w:t>
                          </w:r>
                          <w:r w:rsidR="00DD2E6A">
                            <w:rPr>
                              <w:rFonts w:ascii="Times New Roman" w:hAnsi="Times New Roman" w:cs="Times New Roman"/>
                              <w:sz w:val="16"/>
                              <w:szCs w:val="18"/>
                            </w:rPr>
                            <w:t>56</w:t>
                          </w: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"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8552346" w14:textId="77777777" w:rsidR="006F27C9" w:rsidRPr="00026727" w:rsidRDefault="006F27C9" w:rsidP="006F27C9">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w10:wrap anchorx="margin"/>
              </v:group>
            </w:pict>
          </mc:Fallback>
        </mc:AlternateContent>
      </w:r>
    </w:p>
    <w:p w14:paraId="35B9CF4A" w14:textId="77777777" w:rsidR="00C5535A" w:rsidRDefault="00C5535A" w:rsidP="004F6B28">
      <w:pPr>
        <w:pStyle w:val="NoSpacing"/>
        <w:bidi/>
        <w:rPr>
          <w:lang w:bidi="fa-IR"/>
        </w:rPr>
      </w:pPr>
    </w:p>
    <w:p w14:paraId="34521CAE" w14:textId="77777777" w:rsidR="00C5535A" w:rsidRPr="004F6B28" w:rsidRDefault="00C5535A" w:rsidP="004F6B28">
      <w:pPr>
        <w:pStyle w:val="NoSpacing"/>
        <w:bidi/>
        <w:rPr>
          <w:sz w:val="24"/>
          <w:szCs w:val="24"/>
          <w:lang w:bidi="fa-IR"/>
        </w:rPr>
      </w:pPr>
    </w:p>
    <w:p w14:paraId="41099DA1" w14:textId="77777777" w:rsidR="006F27C9" w:rsidRDefault="006F27C9" w:rsidP="004F6B28">
      <w:pPr>
        <w:pStyle w:val="NoSpacing"/>
        <w:bidi/>
        <w:rPr>
          <w:lang w:bidi="fa-IR"/>
        </w:rPr>
      </w:pPr>
    </w:p>
    <w:p w14:paraId="28F0F564" w14:textId="77777777" w:rsidR="006F27C9" w:rsidRDefault="006F27C9" w:rsidP="004F6B28">
      <w:pPr>
        <w:pStyle w:val="NoSpacing"/>
        <w:bidi/>
        <w:rPr>
          <w:lang w:bidi="fa-IR"/>
        </w:rPr>
      </w:pPr>
    </w:p>
    <w:p w14:paraId="4D230E09" w14:textId="77777777" w:rsidR="00C5535A" w:rsidRDefault="00C5535A" w:rsidP="004F6B28">
      <w:pPr>
        <w:pStyle w:val="NoSpacing"/>
        <w:bidi/>
        <w:rPr>
          <w:lang w:bidi="fa-IR"/>
        </w:rPr>
      </w:pPr>
    </w:p>
    <w:p w14:paraId="54DE4C68" w14:textId="77777777" w:rsidR="00C5535A" w:rsidRDefault="00C5535A" w:rsidP="004F6B28">
      <w:pPr>
        <w:pStyle w:val="NoSpacing"/>
        <w:bidi/>
        <w:rPr>
          <w:lang w:bidi="fa-IR"/>
        </w:rPr>
      </w:pPr>
    </w:p>
    <w:p w14:paraId="2819DEB8" w14:textId="77777777" w:rsidR="00C5535A" w:rsidRDefault="00C5535A" w:rsidP="004F6B28">
      <w:pPr>
        <w:pStyle w:val="NoSpacing"/>
        <w:bidi/>
        <w:rPr>
          <w:lang w:bidi="fa-IR"/>
        </w:rPr>
      </w:pPr>
    </w:p>
    <w:p w14:paraId="0381EE92" w14:textId="77777777" w:rsidR="00C5535A" w:rsidRDefault="00C5535A" w:rsidP="004F6B28">
      <w:pPr>
        <w:pStyle w:val="NoSpacing"/>
        <w:bidi/>
        <w:rPr>
          <w:lang w:bidi="fa-IR"/>
        </w:rPr>
      </w:pPr>
    </w:p>
    <w:p w14:paraId="2AAA1395" w14:textId="77777777" w:rsidR="00C5535A" w:rsidRDefault="00C5535A" w:rsidP="004F6B28">
      <w:pPr>
        <w:pStyle w:val="NoSpacing"/>
        <w:bidi/>
        <w:rPr>
          <w:lang w:bidi="fa-IR"/>
        </w:rPr>
      </w:pPr>
    </w:p>
    <w:p w14:paraId="6098F6AF" w14:textId="759A361C" w:rsidR="00374B58" w:rsidRPr="00A37FA7" w:rsidRDefault="00374B58" w:rsidP="004F6B28">
      <w:pPr>
        <w:pStyle w:val="NoSpacing"/>
        <w:bidi/>
        <w:jc w:val="center"/>
        <w:rPr>
          <w:rFonts w:cs="B Titr"/>
          <w:sz w:val="36"/>
          <w:szCs w:val="36"/>
          <w:rtl/>
          <w:lang w:bidi="fa-IR"/>
        </w:rPr>
      </w:pPr>
      <w:r w:rsidRPr="00A37FA7">
        <w:rPr>
          <w:rFonts w:cs="B Titr"/>
          <w:sz w:val="36"/>
          <w:szCs w:val="36"/>
          <w:rtl/>
          <w:lang w:bidi="fa-IR"/>
        </w:rPr>
        <w:t>عوامل کالبد</w:t>
      </w:r>
      <w:r w:rsidRPr="00A37FA7">
        <w:rPr>
          <w:rFonts w:cs="B Titr" w:hint="cs"/>
          <w:sz w:val="36"/>
          <w:szCs w:val="36"/>
          <w:rtl/>
          <w:lang w:bidi="fa-IR"/>
        </w:rPr>
        <w:t>ی</w:t>
      </w:r>
      <w:r w:rsidRPr="00A37FA7">
        <w:rPr>
          <w:rFonts w:cs="B Titr"/>
          <w:sz w:val="36"/>
          <w:szCs w:val="36"/>
          <w:rtl/>
          <w:lang w:bidi="fa-IR"/>
        </w:rPr>
        <w:t xml:space="preserve"> </w:t>
      </w:r>
      <w:r w:rsidR="00461823" w:rsidRPr="00A37FA7">
        <w:rPr>
          <w:rFonts w:cs="B Titr"/>
          <w:sz w:val="36"/>
          <w:szCs w:val="36"/>
          <w:rtl/>
          <w:lang w:bidi="fa-IR"/>
        </w:rPr>
        <w:t>مؤثر</w:t>
      </w:r>
      <w:r w:rsidRPr="00A37FA7">
        <w:rPr>
          <w:rFonts w:cs="B Titr" w:hint="cs"/>
          <w:sz w:val="36"/>
          <w:szCs w:val="36"/>
          <w:rtl/>
          <w:lang w:bidi="fa-IR"/>
        </w:rPr>
        <w:t xml:space="preserve"> بر</w:t>
      </w:r>
      <w:r w:rsidRPr="00A37FA7">
        <w:rPr>
          <w:rFonts w:cs="B Titr"/>
          <w:sz w:val="36"/>
          <w:szCs w:val="36"/>
          <w:rtl/>
          <w:lang w:bidi="fa-IR"/>
        </w:rPr>
        <w:t xml:space="preserve"> ارتقا</w:t>
      </w:r>
      <w:r w:rsidRPr="00A37FA7">
        <w:rPr>
          <w:rFonts w:cs="B Titr" w:hint="cs"/>
          <w:sz w:val="36"/>
          <w:szCs w:val="36"/>
          <w:rtl/>
          <w:lang w:bidi="fa-IR"/>
        </w:rPr>
        <w:t>ی</w:t>
      </w:r>
      <w:r w:rsidRPr="00A37FA7">
        <w:rPr>
          <w:rFonts w:cs="B Titr"/>
          <w:sz w:val="36"/>
          <w:szCs w:val="36"/>
          <w:rtl/>
          <w:lang w:bidi="fa-IR"/>
        </w:rPr>
        <w:t xml:space="preserve"> رضا</w:t>
      </w:r>
      <w:r w:rsidRPr="00A37FA7">
        <w:rPr>
          <w:rFonts w:cs="B Titr" w:hint="cs"/>
          <w:sz w:val="36"/>
          <w:szCs w:val="36"/>
          <w:rtl/>
          <w:lang w:bidi="fa-IR"/>
        </w:rPr>
        <w:t>ی</w:t>
      </w:r>
      <w:r w:rsidRPr="00A37FA7">
        <w:rPr>
          <w:rFonts w:cs="B Titr" w:hint="eastAsia"/>
          <w:sz w:val="36"/>
          <w:szCs w:val="36"/>
          <w:rtl/>
          <w:lang w:bidi="fa-IR"/>
        </w:rPr>
        <w:t>تمند</w:t>
      </w:r>
      <w:r w:rsidRPr="00A37FA7">
        <w:rPr>
          <w:rFonts w:cs="B Titr" w:hint="cs"/>
          <w:sz w:val="36"/>
          <w:szCs w:val="36"/>
          <w:rtl/>
          <w:lang w:bidi="fa-IR"/>
        </w:rPr>
        <w:t>ی</w:t>
      </w:r>
      <w:r w:rsidRPr="00A37FA7">
        <w:rPr>
          <w:rFonts w:cs="B Titr"/>
          <w:sz w:val="36"/>
          <w:szCs w:val="36"/>
          <w:rtl/>
          <w:lang w:bidi="fa-IR"/>
        </w:rPr>
        <w:t xml:space="preserve"> از مکان آموزش</w:t>
      </w:r>
      <w:r w:rsidRPr="00A37FA7">
        <w:rPr>
          <w:rFonts w:cs="B Titr" w:hint="cs"/>
          <w:sz w:val="36"/>
          <w:szCs w:val="36"/>
          <w:rtl/>
          <w:lang w:bidi="fa-IR"/>
        </w:rPr>
        <w:t>ی</w:t>
      </w:r>
      <w:r w:rsidRPr="00A37FA7">
        <w:rPr>
          <w:rFonts w:cs="B Titr"/>
          <w:sz w:val="36"/>
          <w:szCs w:val="36"/>
          <w:rtl/>
          <w:lang w:bidi="fa-IR"/>
        </w:rPr>
        <w:t xml:space="preserve"> در جهت </w:t>
      </w:r>
      <w:r w:rsidR="00461823" w:rsidRPr="00A37FA7">
        <w:rPr>
          <w:rFonts w:cs="B Titr"/>
          <w:sz w:val="36"/>
          <w:szCs w:val="36"/>
          <w:rtl/>
          <w:lang w:bidi="fa-IR"/>
        </w:rPr>
        <w:t>ک</w:t>
      </w:r>
      <w:r w:rsidR="00461823" w:rsidRPr="00A37FA7">
        <w:rPr>
          <w:rFonts w:cs="B Titr" w:hint="cs"/>
          <w:sz w:val="36"/>
          <w:szCs w:val="36"/>
          <w:rtl/>
          <w:lang w:bidi="fa-IR"/>
        </w:rPr>
        <w:t>ی</w:t>
      </w:r>
      <w:r w:rsidR="00461823" w:rsidRPr="00A37FA7">
        <w:rPr>
          <w:rFonts w:cs="B Titr" w:hint="eastAsia"/>
          <w:sz w:val="36"/>
          <w:szCs w:val="36"/>
          <w:rtl/>
          <w:lang w:bidi="fa-IR"/>
        </w:rPr>
        <w:t>ف</w:t>
      </w:r>
      <w:r w:rsidR="00461823" w:rsidRPr="00A37FA7">
        <w:rPr>
          <w:rFonts w:cs="B Titr" w:hint="cs"/>
          <w:sz w:val="36"/>
          <w:szCs w:val="36"/>
          <w:rtl/>
          <w:lang w:bidi="fa-IR"/>
        </w:rPr>
        <w:t>ی</w:t>
      </w:r>
      <w:r w:rsidR="00461823" w:rsidRPr="00A37FA7">
        <w:rPr>
          <w:rFonts w:cs="B Titr" w:hint="eastAsia"/>
          <w:sz w:val="36"/>
          <w:szCs w:val="36"/>
          <w:rtl/>
          <w:lang w:bidi="fa-IR"/>
        </w:rPr>
        <w:t>ت‌بخش</w:t>
      </w:r>
      <w:r w:rsidR="00461823" w:rsidRPr="00A37FA7">
        <w:rPr>
          <w:rFonts w:cs="B Titr" w:hint="cs"/>
          <w:sz w:val="36"/>
          <w:szCs w:val="36"/>
          <w:rtl/>
          <w:lang w:bidi="fa-IR"/>
        </w:rPr>
        <w:t>ی</w:t>
      </w:r>
      <w:r w:rsidRPr="00A37FA7">
        <w:rPr>
          <w:rFonts w:cs="B Titr"/>
          <w:sz w:val="36"/>
          <w:szCs w:val="36"/>
          <w:rtl/>
          <w:lang w:bidi="fa-IR"/>
        </w:rPr>
        <w:t xml:space="preserve"> به </w:t>
      </w:r>
      <w:r w:rsidRPr="00A37FA7">
        <w:rPr>
          <w:rFonts w:cs="B Titr" w:hint="cs"/>
          <w:sz w:val="36"/>
          <w:szCs w:val="36"/>
          <w:rtl/>
          <w:lang w:bidi="fa-IR"/>
        </w:rPr>
        <w:t xml:space="preserve">معماری </w:t>
      </w:r>
      <w:r w:rsidRPr="00A37FA7">
        <w:rPr>
          <w:rFonts w:cs="B Titr"/>
          <w:sz w:val="36"/>
          <w:szCs w:val="36"/>
          <w:rtl/>
          <w:lang w:bidi="fa-IR"/>
        </w:rPr>
        <w:t>مخصوص ناشنوا</w:t>
      </w:r>
      <w:r w:rsidRPr="00A37FA7">
        <w:rPr>
          <w:rFonts w:cs="B Titr" w:hint="cs"/>
          <w:sz w:val="36"/>
          <w:szCs w:val="36"/>
          <w:rtl/>
          <w:lang w:bidi="fa-IR"/>
        </w:rPr>
        <w:t>ی</w:t>
      </w:r>
      <w:r w:rsidRPr="00A37FA7">
        <w:rPr>
          <w:rFonts w:cs="B Titr" w:hint="eastAsia"/>
          <w:sz w:val="36"/>
          <w:szCs w:val="36"/>
          <w:rtl/>
          <w:lang w:bidi="fa-IR"/>
        </w:rPr>
        <w:t>ان</w:t>
      </w:r>
    </w:p>
    <w:p w14:paraId="69F34C0F" w14:textId="77777777" w:rsidR="00C5535A" w:rsidRPr="004F6B28" w:rsidRDefault="00C5535A" w:rsidP="004F6B28">
      <w:pPr>
        <w:pStyle w:val="NoSpacing"/>
        <w:bidi/>
        <w:rPr>
          <w:rFonts w:cs="B Lotus"/>
          <w:b/>
          <w:bCs/>
          <w:sz w:val="36"/>
          <w:szCs w:val="36"/>
          <w:lang w:bidi="fa-IR"/>
        </w:rPr>
      </w:pPr>
    </w:p>
    <w:p w14:paraId="5810ECEB" w14:textId="02BDD7CC" w:rsidR="00BA725E" w:rsidRPr="004F6B28" w:rsidRDefault="00BA725E" w:rsidP="004F6B28">
      <w:pPr>
        <w:pStyle w:val="NoSpacing"/>
        <w:bidi/>
        <w:jc w:val="center"/>
        <w:rPr>
          <w:rFonts w:cs="B Lotus"/>
          <w:b/>
          <w:bCs/>
          <w:sz w:val="28"/>
          <w:szCs w:val="28"/>
          <w:rtl/>
        </w:rPr>
      </w:pPr>
      <w:r w:rsidRPr="004F6B28">
        <w:rPr>
          <w:rFonts w:cs="B Lotus" w:hint="cs"/>
          <w:b/>
          <w:bCs/>
          <w:sz w:val="28"/>
          <w:szCs w:val="28"/>
          <w:rtl/>
        </w:rPr>
        <w:t>سید امیررضا قاضی میرسعید</w:t>
      </w:r>
      <w:r w:rsidR="004F6B28" w:rsidRPr="00461823">
        <w:rPr>
          <w:rFonts w:cs="B Lotus" w:hint="cs"/>
          <w:b/>
          <w:bCs/>
          <w:sz w:val="28"/>
          <w:szCs w:val="28"/>
          <w:vertAlign w:val="superscript"/>
          <w:rtl/>
        </w:rPr>
        <w:t>1</w:t>
      </w:r>
      <w:r w:rsidRPr="004F6B28">
        <w:rPr>
          <w:rFonts w:cs="B Lotus" w:hint="cs"/>
          <w:b/>
          <w:bCs/>
          <w:sz w:val="28"/>
          <w:szCs w:val="28"/>
          <w:rtl/>
        </w:rPr>
        <w:t>، مریم قاسمی سیچانی</w:t>
      </w:r>
      <w:r w:rsidR="00C74A0E" w:rsidRPr="00461823">
        <w:rPr>
          <w:rFonts w:cs="B Lotus" w:hint="cs"/>
          <w:b/>
          <w:bCs/>
          <w:sz w:val="28"/>
          <w:szCs w:val="28"/>
          <w:vertAlign w:val="superscript"/>
          <w:rtl/>
        </w:rPr>
        <w:t>*</w:t>
      </w:r>
      <w:r w:rsidR="004F6B28" w:rsidRPr="00461823">
        <w:rPr>
          <w:rFonts w:cs="B Lotus" w:hint="cs"/>
          <w:b/>
          <w:bCs/>
          <w:sz w:val="28"/>
          <w:szCs w:val="28"/>
          <w:vertAlign w:val="superscript"/>
          <w:rtl/>
        </w:rPr>
        <w:t>2</w:t>
      </w:r>
    </w:p>
    <w:p w14:paraId="1587E2AB" w14:textId="77777777" w:rsidR="004F6B28" w:rsidRPr="004F6B28" w:rsidRDefault="004F6B28" w:rsidP="004F6B28">
      <w:pPr>
        <w:pStyle w:val="NoSpacing"/>
        <w:bidi/>
        <w:jc w:val="center"/>
        <w:rPr>
          <w:rFonts w:cs="B Nazanin"/>
          <w:b/>
          <w:bCs/>
          <w:color w:val="000000" w:themeColor="text1"/>
          <w:sz w:val="36"/>
          <w:szCs w:val="36"/>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F832BB" w14:textId="391A29E5" w:rsidR="008B12F1" w:rsidRPr="00A37FA7" w:rsidRDefault="00BA725E" w:rsidP="003D09F2">
      <w:pPr>
        <w:pStyle w:val="FootnoteText"/>
        <w:numPr>
          <w:ilvl w:val="0"/>
          <w:numId w:val="14"/>
        </w:numPr>
        <w:bidi/>
        <w:ind w:left="708" w:hanging="283"/>
        <w:rPr>
          <w:rFonts w:cs="B Lotus"/>
          <w:sz w:val="22"/>
          <w:szCs w:val="22"/>
          <w:lang w:bidi="fa-IR"/>
        </w:rPr>
      </w:pPr>
      <w:r w:rsidRPr="00A37FA7">
        <w:rPr>
          <w:rFonts w:cs="B Lotus" w:hint="cs"/>
          <w:sz w:val="22"/>
          <w:szCs w:val="22"/>
          <w:rtl/>
        </w:rPr>
        <w:t xml:space="preserve">پژوهشگر معماری، </w:t>
      </w:r>
      <w:r w:rsidRPr="00A37FA7">
        <w:rPr>
          <w:rFonts w:cs="B Lotus"/>
          <w:sz w:val="22"/>
          <w:szCs w:val="22"/>
          <w:rtl/>
        </w:rPr>
        <w:t>دانشکده معمار</w:t>
      </w:r>
      <w:r w:rsidRPr="00A37FA7">
        <w:rPr>
          <w:rFonts w:cs="B Lotus" w:hint="cs"/>
          <w:sz w:val="22"/>
          <w:szCs w:val="22"/>
          <w:rtl/>
        </w:rPr>
        <w:t>ی</w:t>
      </w:r>
      <w:r w:rsidRPr="00A37FA7">
        <w:rPr>
          <w:rFonts w:cs="B Lotus"/>
          <w:sz w:val="22"/>
          <w:szCs w:val="22"/>
          <w:rtl/>
        </w:rPr>
        <w:t xml:space="preserve"> و شهرساز</w:t>
      </w:r>
      <w:r w:rsidRPr="00A37FA7">
        <w:rPr>
          <w:rFonts w:cs="B Lotus" w:hint="cs"/>
          <w:sz w:val="22"/>
          <w:szCs w:val="22"/>
          <w:rtl/>
        </w:rPr>
        <w:t>ی</w:t>
      </w:r>
      <w:r w:rsidRPr="00A37FA7">
        <w:rPr>
          <w:rFonts w:cs="B Lotus" w:hint="eastAsia"/>
          <w:sz w:val="22"/>
          <w:szCs w:val="22"/>
          <w:rtl/>
        </w:rPr>
        <w:t>،</w:t>
      </w:r>
      <w:r w:rsidRPr="00A37FA7">
        <w:rPr>
          <w:rFonts w:cs="B Lotus"/>
          <w:sz w:val="22"/>
          <w:szCs w:val="22"/>
          <w:rtl/>
        </w:rPr>
        <w:t xml:space="preserve"> دانشگاه آزاد اسلام</w:t>
      </w:r>
      <w:r w:rsidRPr="00A37FA7">
        <w:rPr>
          <w:rFonts w:cs="B Lotus" w:hint="cs"/>
          <w:sz w:val="22"/>
          <w:szCs w:val="22"/>
          <w:rtl/>
        </w:rPr>
        <w:t>ی</w:t>
      </w:r>
      <w:r w:rsidRPr="00A37FA7">
        <w:rPr>
          <w:rFonts w:cs="B Lotus"/>
          <w:sz w:val="22"/>
          <w:szCs w:val="22"/>
          <w:rtl/>
        </w:rPr>
        <w:t xml:space="preserve"> واحد اصفهان (خوراسگان</w:t>
      </w:r>
      <w:r w:rsidR="002C4FD9" w:rsidRPr="00A37FA7">
        <w:rPr>
          <w:rFonts w:cs="B Lotus" w:hint="cs"/>
          <w:sz w:val="22"/>
          <w:szCs w:val="22"/>
          <w:rtl/>
          <w:lang w:bidi="fa-IR"/>
        </w:rPr>
        <w:t>)</w:t>
      </w:r>
      <w:r w:rsidRPr="00A37FA7">
        <w:rPr>
          <w:rFonts w:cs="B Lotus" w:hint="cs"/>
          <w:sz w:val="22"/>
          <w:szCs w:val="22"/>
          <w:rtl/>
        </w:rPr>
        <w:t>،</w:t>
      </w:r>
      <w:r w:rsidR="002C4FD9" w:rsidRPr="00A37FA7">
        <w:rPr>
          <w:rFonts w:cs="B Lotus"/>
          <w:sz w:val="22"/>
          <w:szCs w:val="22"/>
          <w:rtl/>
        </w:rPr>
        <w:t xml:space="preserve"> اصفهان، ا</w:t>
      </w:r>
      <w:r w:rsidR="002C4FD9" w:rsidRPr="00A37FA7">
        <w:rPr>
          <w:rFonts w:cs="B Lotus" w:hint="cs"/>
          <w:sz w:val="22"/>
          <w:szCs w:val="22"/>
          <w:rtl/>
        </w:rPr>
        <w:t>ی</w:t>
      </w:r>
      <w:r w:rsidR="002C4FD9" w:rsidRPr="00A37FA7">
        <w:rPr>
          <w:rFonts w:cs="B Lotus" w:hint="eastAsia"/>
          <w:sz w:val="22"/>
          <w:szCs w:val="22"/>
          <w:rtl/>
        </w:rPr>
        <w:t>ران</w:t>
      </w:r>
      <w:r w:rsidR="002C4FD9" w:rsidRPr="00A37FA7">
        <w:rPr>
          <w:rFonts w:cs="B Lotus"/>
          <w:sz w:val="22"/>
          <w:szCs w:val="22"/>
          <w:rtl/>
        </w:rPr>
        <w:t>.</w:t>
      </w:r>
    </w:p>
    <w:p w14:paraId="557CFEE1" w14:textId="15AA04F7" w:rsidR="00BA725E" w:rsidRPr="00A37FA7" w:rsidRDefault="00BA725E" w:rsidP="004F6B28">
      <w:pPr>
        <w:pStyle w:val="FootnoteText"/>
        <w:ind w:left="-138"/>
        <w:jc w:val="center"/>
        <w:rPr>
          <w:rFonts w:asciiTheme="majorBidi" w:hAnsiTheme="majorBidi" w:cstheme="majorBidi"/>
          <w:lang w:bidi="fa-IR"/>
        </w:rPr>
      </w:pPr>
      <w:hyperlink r:id="rId8" w:history="1">
        <w:r w:rsidRPr="00A37FA7">
          <w:rPr>
            <w:rStyle w:val="Hyperlink"/>
            <w:rFonts w:asciiTheme="majorBidi" w:hAnsiTheme="majorBidi" w:cstheme="majorBidi"/>
            <w:color w:val="auto"/>
            <w:u w:val="none"/>
          </w:rPr>
          <w:t>Amiirreza.ghazimirsaied@gmail.com</w:t>
        </w:r>
      </w:hyperlink>
    </w:p>
    <w:p w14:paraId="309A9CC8" w14:textId="77777777" w:rsidR="00BA725E" w:rsidRPr="007A7A61" w:rsidRDefault="00BA725E" w:rsidP="004F6B28">
      <w:pPr>
        <w:pStyle w:val="FootnoteText"/>
        <w:bidi/>
        <w:ind w:left="-421"/>
        <w:rPr>
          <w:rtl/>
          <w:lang w:bidi="fa-IR"/>
        </w:rPr>
      </w:pPr>
    </w:p>
    <w:p w14:paraId="68CDB937" w14:textId="67D0D93B" w:rsidR="00193651" w:rsidRPr="00A37FA7" w:rsidRDefault="0059119B" w:rsidP="003D09F2">
      <w:pPr>
        <w:pStyle w:val="FootnoteText"/>
        <w:numPr>
          <w:ilvl w:val="0"/>
          <w:numId w:val="14"/>
        </w:numPr>
        <w:bidi/>
        <w:ind w:left="708" w:hanging="283"/>
        <w:rPr>
          <w:rFonts w:cs="B Lotus"/>
          <w:sz w:val="22"/>
          <w:szCs w:val="22"/>
        </w:rPr>
      </w:pPr>
      <w:r w:rsidRPr="00A37FA7">
        <w:rPr>
          <w:rFonts w:cs="B Lotus"/>
          <w:sz w:val="22"/>
          <w:szCs w:val="22"/>
          <w:rtl/>
        </w:rPr>
        <w:t>استاد</w:t>
      </w:r>
      <w:r w:rsidRPr="00A37FA7">
        <w:rPr>
          <w:rFonts w:cs="B Lotus" w:hint="cs"/>
          <w:sz w:val="22"/>
          <w:szCs w:val="22"/>
          <w:rtl/>
        </w:rPr>
        <w:t>ی</w:t>
      </w:r>
      <w:r w:rsidRPr="00A37FA7">
        <w:rPr>
          <w:rFonts w:cs="B Lotus" w:hint="eastAsia"/>
          <w:sz w:val="22"/>
          <w:szCs w:val="22"/>
          <w:rtl/>
        </w:rPr>
        <w:t>ار</w:t>
      </w:r>
      <w:r w:rsidRPr="00A37FA7">
        <w:rPr>
          <w:rFonts w:cs="B Lotus"/>
          <w:sz w:val="22"/>
          <w:szCs w:val="22"/>
          <w:rtl/>
        </w:rPr>
        <w:t xml:space="preserve"> (</w:t>
      </w:r>
      <w:r w:rsidR="00193651" w:rsidRPr="00A37FA7">
        <w:rPr>
          <w:rFonts w:cs="B Lotus"/>
          <w:sz w:val="22"/>
          <w:szCs w:val="22"/>
          <w:rtl/>
        </w:rPr>
        <w:t>دکتر</w:t>
      </w:r>
      <w:r w:rsidR="00193651" w:rsidRPr="00A37FA7">
        <w:rPr>
          <w:rFonts w:cs="B Lotus" w:hint="cs"/>
          <w:sz w:val="22"/>
          <w:szCs w:val="22"/>
          <w:rtl/>
        </w:rPr>
        <w:t>ی</w:t>
      </w:r>
      <w:r w:rsidR="00193651" w:rsidRPr="00A37FA7">
        <w:rPr>
          <w:rFonts w:cs="B Lotus"/>
          <w:sz w:val="22"/>
          <w:szCs w:val="22"/>
          <w:rtl/>
        </w:rPr>
        <w:t xml:space="preserve"> معمار</w:t>
      </w:r>
      <w:r w:rsidR="00193651" w:rsidRPr="00A37FA7">
        <w:rPr>
          <w:rFonts w:cs="B Lotus" w:hint="cs"/>
          <w:sz w:val="22"/>
          <w:szCs w:val="22"/>
          <w:rtl/>
        </w:rPr>
        <w:t>ی</w:t>
      </w:r>
      <w:r w:rsidR="00193651" w:rsidRPr="00A37FA7">
        <w:rPr>
          <w:rFonts w:cs="B Lotus"/>
          <w:sz w:val="22"/>
          <w:szCs w:val="22"/>
          <w:rtl/>
        </w:rPr>
        <w:t>)، گروه معمار</w:t>
      </w:r>
      <w:r w:rsidR="00193651" w:rsidRPr="00A37FA7">
        <w:rPr>
          <w:rFonts w:cs="B Lotus" w:hint="cs"/>
          <w:sz w:val="22"/>
          <w:szCs w:val="22"/>
          <w:rtl/>
        </w:rPr>
        <w:t>ی</w:t>
      </w:r>
      <w:r w:rsidR="00193651" w:rsidRPr="00A37FA7">
        <w:rPr>
          <w:rFonts w:cs="B Lotus" w:hint="eastAsia"/>
          <w:sz w:val="22"/>
          <w:szCs w:val="22"/>
          <w:rtl/>
        </w:rPr>
        <w:t>،</w:t>
      </w:r>
      <w:r w:rsidR="00193651" w:rsidRPr="00A37FA7">
        <w:rPr>
          <w:rFonts w:cs="B Lotus"/>
          <w:sz w:val="22"/>
          <w:szCs w:val="22"/>
          <w:rtl/>
        </w:rPr>
        <w:t xml:space="preserve"> دانشگاه آزاد اسلام</w:t>
      </w:r>
      <w:r w:rsidR="00193651" w:rsidRPr="00A37FA7">
        <w:rPr>
          <w:rFonts w:cs="B Lotus" w:hint="cs"/>
          <w:sz w:val="22"/>
          <w:szCs w:val="22"/>
          <w:rtl/>
        </w:rPr>
        <w:t>ی</w:t>
      </w:r>
      <w:r w:rsidR="00193651" w:rsidRPr="00A37FA7">
        <w:rPr>
          <w:rFonts w:cs="B Lotus"/>
          <w:sz w:val="22"/>
          <w:szCs w:val="22"/>
          <w:rtl/>
        </w:rPr>
        <w:t xml:space="preserve"> واحد اصفهان</w:t>
      </w:r>
      <w:r w:rsidR="00193651" w:rsidRPr="00A37FA7">
        <w:rPr>
          <w:rFonts w:cs="B Lotus" w:hint="cs"/>
          <w:sz w:val="22"/>
          <w:szCs w:val="22"/>
          <w:rtl/>
        </w:rPr>
        <w:t xml:space="preserve"> </w:t>
      </w:r>
      <w:r w:rsidR="00193651" w:rsidRPr="00A37FA7">
        <w:rPr>
          <w:rFonts w:cs="B Lotus"/>
          <w:sz w:val="22"/>
          <w:szCs w:val="22"/>
          <w:rtl/>
        </w:rPr>
        <w:t>(خوراسگان)، اصفهان، ا</w:t>
      </w:r>
      <w:r w:rsidR="00193651" w:rsidRPr="00A37FA7">
        <w:rPr>
          <w:rFonts w:cs="B Lotus" w:hint="cs"/>
          <w:sz w:val="22"/>
          <w:szCs w:val="22"/>
          <w:rtl/>
        </w:rPr>
        <w:t>ی</w:t>
      </w:r>
      <w:r w:rsidR="00193651" w:rsidRPr="00A37FA7">
        <w:rPr>
          <w:rFonts w:cs="B Lotus" w:hint="eastAsia"/>
          <w:sz w:val="22"/>
          <w:szCs w:val="22"/>
          <w:rtl/>
        </w:rPr>
        <w:t>ران</w:t>
      </w:r>
      <w:r w:rsidR="00193651" w:rsidRPr="00A37FA7">
        <w:rPr>
          <w:rFonts w:cs="B Lotus"/>
          <w:sz w:val="22"/>
          <w:szCs w:val="22"/>
          <w:rtl/>
        </w:rPr>
        <w:t>.</w:t>
      </w:r>
      <w:r w:rsidR="00193651" w:rsidRPr="00A37FA7">
        <w:rPr>
          <w:rFonts w:cs="B Lotus" w:hint="cs"/>
          <w:sz w:val="22"/>
          <w:szCs w:val="22"/>
          <w:rtl/>
        </w:rPr>
        <w:t xml:space="preserve"> (نویسنده مسئول)</w:t>
      </w:r>
    </w:p>
    <w:p w14:paraId="2E1DAEA9" w14:textId="65F3C235" w:rsidR="00BA725E" w:rsidRPr="00A37FA7" w:rsidRDefault="00BA725E" w:rsidP="004F6B28">
      <w:pPr>
        <w:pStyle w:val="FootnoteText"/>
        <w:ind w:left="-138"/>
        <w:jc w:val="center"/>
        <w:rPr>
          <w:rFonts w:asciiTheme="majorBidi" w:hAnsiTheme="majorBidi" w:cstheme="majorBidi"/>
          <w:rtl/>
          <w:lang w:bidi="fa-IR"/>
        </w:rPr>
      </w:pPr>
      <w:bookmarkStart w:id="1" w:name="_Hlk186266023"/>
      <w:r w:rsidRPr="00A37FA7">
        <w:rPr>
          <w:rFonts w:asciiTheme="majorBidi" w:hAnsiTheme="majorBidi" w:cstheme="majorBidi"/>
        </w:rPr>
        <w:t>mghasemi@khuisf.ac.ir</w:t>
      </w:r>
    </w:p>
    <w:bookmarkEnd w:id="1"/>
    <w:p w14:paraId="7537990B" w14:textId="77777777" w:rsidR="002C4FD9" w:rsidRPr="004F6B28" w:rsidRDefault="002C4FD9" w:rsidP="004F6B28">
      <w:pPr>
        <w:bidi/>
        <w:spacing w:after="0" w:line="240" w:lineRule="auto"/>
        <w:jc w:val="both"/>
        <w:rPr>
          <w:rFonts w:ascii="IRANSansWeb" w:hAnsi="IRANSansWeb" w:cs="B Zar"/>
          <w:b/>
          <w:bCs/>
          <w:sz w:val="34"/>
          <w:szCs w:val="44"/>
          <w:bdr w:val="none" w:sz="0" w:space="0" w:color="auto" w:frame="1"/>
        </w:rPr>
      </w:pPr>
    </w:p>
    <w:p w14:paraId="74208C6B" w14:textId="076F80DD" w:rsidR="00C5535A" w:rsidRPr="00A37FA7" w:rsidRDefault="004F6B28" w:rsidP="00A37FA7">
      <w:pPr>
        <w:bidi/>
        <w:spacing w:line="240" w:lineRule="auto"/>
        <w:jc w:val="center"/>
        <w:rPr>
          <w:rFonts w:cs="B Lotus"/>
          <w:sz w:val="22"/>
          <w:szCs w:val="22"/>
          <w:rtl/>
        </w:rPr>
      </w:pPr>
      <w:r w:rsidRPr="00A37FA7">
        <w:rPr>
          <w:rFonts w:cs="B Lotus" w:hint="cs"/>
          <w:sz w:val="22"/>
          <w:szCs w:val="22"/>
          <w:rtl/>
        </w:rPr>
        <w:t>تاریخ دریافت: [11/</w:t>
      </w:r>
      <w:r w:rsidRPr="00A37FA7">
        <w:rPr>
          <w:rFonts w:cs="B Lotus" w:hint="cs"/>
          <w:sz w:val="22"/>
          <w:szCs w:val="22"/>
          <w:rtl/>
          <w:lang w:bidi="fa-IR"/>
        </w:rPr>
        <w:t>2</w:t>
      </w:r>
      <w:r w:rsidRPr="00A37FA7">
        <w:rPr>
          <w:rFonts w:cs="B Lotus" w:hint="cs"/>
          <w:sz w:val="22"/>
          <w:szCs w:val="22"/>
          <w:rtl/>
        </w:rPr>
        <w:t>/1403]                                                  تاریخ پذیرش: [9/7/1403]</w:t>
      </w:r>
    </w:p>
    <w:p w14:paraId="1551EBA6" w14:textId="22717238" w:rsidR="00374B58" w:rsidRPr="002C4FD9" w:rsidRDefault="00374B58" w:rsidP="004F6B28">
      <w:pPr>
        <w:bidi/>
        <w:spacing w:after="0" w:line="240" w:lineRule="auto"/>
        <w:ind w:left="567" w:right="567"/>
        <w:jc w:val="both"/>
        <w:rPr>
          <w:rFonts w:ascii="IRANSansWeb" w:hAnsi="IRANSansWeb" w:cs="B Zar"/>
          <w:b/>
          <w:bCs/>
          <w:sz w:val="24"/>
          <w:szCs w:val="24"/>
          <w:bdr w:val="none" w:sz="0" w:space="0" w:color="auto" w:frame="1"/>
          <w:rtl/>
        </w:rPr>
      </w:pPr>
      <w:r w:rsidRPr="002C4FD9">
        <w:rPr>
          <w:rFonts w:ascii="IRANSansWeb" w:hAnsi="IRANSansWeb" w:cs="B Zar" w:hint="cs"/>
          <w:b/>
          <w:bCs/>
          <w:sz w:val="24"/>
          <w:szCs w:val="24"/>
          <w:bdr w:val="none" w:sz="0" w:space="0" w:color="auto" w:frame="1"/>
          <w:rtl/>
        </w:rPr>
        <w:t>چکیده</w:t>
      </w:r>
    </w:p>
    <w:p w14:paraId="508CD207" w14:textId="04D60B05" w:rsidR="00750FDD" w:rsidRPr="00A37FA7" w:rsidRDefault="00D2338B" w:rsidP="004F6B28">
      <w:pPr>
        <w:bidi/>
        <w:spacing w:after="0" w:line="240" w:lineRule="auto"/>
        <w:ind w:left="567" w:right="567"/>
        <w:jc w:val="both"/>
        <w:rPr>
          <w:rFonts w:ascii="IRANSansWeb" w:hAnsi="IRANSansWeb" w:cs="B Lotus"/>
          <w:sz w:val="22"/>
          <w:szCs w:val="22"/>
          <w:bdr w:val="none" w:sz="0" w:space="0" w:color="auto" w:frame="1"/>
          <w:rtl/>
          <w:lang w:bidi="fa-IR"/>
        </w:rPr>
      </w:pPr>
      <w:r w:rsidRPr="00A37FA7">
        <w:rPr>
          <w:rFonts w:ascii="IRANSansWeb" w:hAnsi="IRANSansWeb" w:cs="B Lotus"/>
          <w:sz w:val="22"/>
          <w:szCs w:val="22"/>
          <w:bdr w:val="none" w:sz="0" w:space="0" w:color="auto" w:frame="1"/>
          <w:rtl/>
          <w:lang w:bidi="fa-IR"/>
        </w:rPr>
        <w:t>پژوهش حاضر به بررس</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نقش طراح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معمار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در بهبود تجربه کاربر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و افزا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ش</w:t>
      </w:r>
      <w:r w:rsidRPr="00A37FA7">
        <w:rPr>
          <w:rFonts w:ascii="IRANSansWeb" w:hAnsi="IRANSansWeb" w:cs="B Lotus"/>
          <w:sz w:val="22"/>
          <w:szCs w:val="22"/>
          <w:bdr w:val="none" w:sz="0" w:space="0" w:color="auto" w:frame="1"/>
          <w:rtl/>
          <w:lang w:bidi="fa-IR"/>
        </w:rPr>
        <w:t xml:space="preserve"> رضا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تمند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افراد ناشنوا و کم‌شنوا در فضاها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آموزش</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پرداخته است. فضاها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آموزش</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w:t>
      </w:r>
      <w:r w:rsidRPr="00A37FA7">
        <w:rPr>
          <w:rFonts w:ascii="IRANSansWeb" w:hAnsi="IRANSansWeb" w:cs="B Lotus"/>
          <w:sz w:val="22"/>
          <w:szCs w:val="22"/>
          <w:bdr w:val="none" w:sz="0" w:space="0" w:color="auto" w:frame="1"/>
          <w:rtl/>
          <w:lang w:bidi="fa-IR"/>
        </w:rPr>
        <w:t xml:space="preserve"> به‌عنوان </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ک</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از اصل</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تر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ن</w:t>
      </w:r>
      <w:r w:rsidRPr="00A37FA7">
        <w:rPr>
          <w:rFonts w:ascii="IRANSansWeb" w:hAnsi="IRANSansWeb" w:cs="B Lotus"/>
          <w:sz w:val="22"/>
          <w:szCs w:val="22"/>
          <w:bdr w:val="none" w:sz="0" w:space="0" w:color="auto" w:frame="1"/>
          <w:rtl/>
          <w:lang w:bidi="fa-IR"/>
        </w:rPr>
        <w:t xml:space="preserve"> بسترها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رشد و </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ادگ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w:t>
      </w:r>
      <w:r w:rsidRPr="00A37FA7">
        <w:rPr>
          <w:rFonts w:ascii="IRANSansWeb" w:hAnsi="IRANSansWeb" w:cs="B Lotus"/>
          <w:sz w:val="22"/>
          <w:szCs w:val="22"/>
          <w:bdr w:val="none" w:sz="0" w:space="0" w:color="auto" w:frame="1"/>
          <w:rtl/>
          <w:lang w:bidi="fa-IR"/>
        </w:rPr>
        <w:t xml:space="preserve"> ن</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ازمند</w:t>
      </w:r>
      <w:r w:rsidRPr="00A37FA7">
        <w:rPr>
          <w:rFonts w:ascii="IRANSansWeb" w:hAnsi="IRANSansWeb" w:cs="B Lotus"/>
          <w:sz w:val="22"/>
          <w:szCs w:val="22"/>
          <w:bdr w:val="none" w:sz="0" w:space="0" w:color="auto" w:frame="1"/>
          <w:rtl/>
          <w:lang w:bidi="fa-IR"/>
        </w:rPr>
        <w:t xml:space="preserve"> طراح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ها</w:t>
      </w:r>
      <w:r w:rsidRPr="00A37FA7">
        <w:rPr>
          <w:rFonts w:ascii="IRANSansWeb" w:hAnsi="IRANSansWeb" w:cs="B Lotus" w:hint="cs"/>
          <w:sz w:val="22"/>
          <w:szCs w:val="22"/>
          <w:bdr w:val="none" w:sz="0" w:space="0" w:color="auto" w:frame="1"/>
          <w:rtl/>
          <w:lang w:bidi="fa-IR"/>
        </w:rPr>
        <w:t>یی</w:t>
      </w:r>
      <w:r w:rsidRPr="00A37FA7">
        <w:rPr>
          <w:rFonts w:ascii="IRANSansWeb" w:hAnsi="IRANSansWeb" w:cs="B Lotus"/>
          <w:sz w:val="22"/>
          <w:szCs w:val="22"/>
          <w:bdr w:val="none" w:sz="0" w:space="0" w:color="auto" w:frame="1"/>
          <w:rtl/>
          <w:lang w:bidi="fa-IR"/>
        </w:rPr>
        <w:t xml:space="preserve"> هستند که بتوانند به ن</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ازها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خاص کاربران پا</w:t>
      </w:r>
      <w:r w:rsidRPr="00A37FA7">
        <w:rPr>
          <w:rFonts w:ascii="IRANSansWeb" w:hAnsi="IRANSansWeb" w:cs="B Lotus" w:hint="eastAsia"/>
          <w:sz w:val="22"/>
          <w:szCs w:val="22"/>
          <w:bdr w:val="none" w:sz="0" w:space="0" w:color="auto" w:frame="1"/>
          <w:rtl/>
          <w:lang w:bidi="fa-IR"/>
        </w:rPr>
        <w:t>سخ</w:t>
      </w:r>
      <w:r w:rsidRPr="00A37FA7">
        <w:rPr>
          <w:rFonts w:ascii="IRANSansWeb" w:hAnsi="IRANSansWeb" w:cs="B Lotus"/>
          <w:sz w:val="22"/>
          <w:szCs w:val="22"/>
          <w:bdr w:val="none" w:sz="0" w:space="0" w:color="auto" w:frame="1"/>
          <w:rtl/>
          <w:lang w:bidi="fa-IR"/>
        </w:rPr>
        <w:t xml:space="preserve"> دهند و تعامل مؤثر م</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ان</w:t>
      </w:r>
      <w:r w:rsidRPr="00A37FA7">
        <w:rPr>
          <w:rFonts w:ascii="IRANSansWeb" w:hAnsi="IRANSansWeb" w:cs="B Lotus"/>
          <w:sz w:val="22"/>
          <w:szCs w:val="22"/>
          <w:bdr w:val="none" w:sz="0" w:space="0" w:color="auto" w:frame="1"/>
          <w:rtl/>
          <w:lang w:bidi="fa-IR"/>
        </w:rPr>
        <w:t xml:space="preserve"> فرد و مح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ط</w:t>
      </w:r>
      <w:r w:rsidRPr="00A37FA7">
        <w:rPr>
          <w:rFonts w:ascii="IRANSansWeb" w:hAnsi="IRANSansWeb" w:cs="B Lotus"/>
          <w:sz w:val="22"/>
          <w:szCs w:val="22"/>
          <w:bdr w:val="none" w:sz="0" w:space="0" w:color="auto" w:frame="1"/>
          <w:rtl/>
          <w:lang w:bidi="fa-IR"/>
        </w:rPr>
        <w:t xml:space="preserve"> را ارتقا بخشند. با وجود اهم</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ت</w:t>
      </w:r>
      <w:r w:rsidRPr="00A37FA7">
        <w:rPr>
          <w:rFonts w:ascii="IRANSansWeb" w:hAnsi="IRANSansWeb" w:cs="B Lotus"/>
          <w:sz w:val="22"/>
          <w:szCs w:val="22"/>
          <w:bdr w:val="none" w:sz="0" w:space="0" w:color="auto" w:frame="1"/>
          <w:rtl/>
          <w:lang w:bidi="fa-IR"/>
        </w:rPr>
        <w:t xml:space="preserve"> 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ن</w:t>
      </w:r>
      <w:r w:rsidRPr="00A37FA7">
        <w:rPr>
          <w:rFonts w:ascii="IRANSansWeb" w:hAnsi="IRANSansWeb" w:cs="B Lotus"/>
          <w:sz w:val="22"/>
          <w:szCs w:val="22"/>
          <w:bdr w:val="none" w:sz="0" w:space="0" w:color="auto" w:frame="1"/>
          <w:rtl/>
          <w:lang w:bidi="fa-IR"/>
        </w:rPr>
        <w:t xml:space="preserve"> موضوع، ن</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ازها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ناشنوا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ان</w:t>
      </w:r>
      <w:r w:rsidRPr="00A37FA7">
        <w:rPr>
          <w:rFonts w:ascii="IRANSansWeb" w:hAnsi="IRANSansWeb" w:cs="B Lotus"/>
          <w:sz w:val="22"/>
          <w:szCs w:val="22"/>
          <w:bdr w:val="none" w:sz="0" w:space="0" w:color="auto" w:frame="1"/>
          <w:rtl/>
          <w:lang w:bidi="fa-IR"/>
        </w:rPr>
        <w:t xml:space="preserve"> در طراح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معمار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ران</w:t>
      </w:r>
      <w:r w:rsidRPr="00A37FA7">
        <w:rPr>
          <w:rFonts w:ascii="IRANSansWeb" w:hAnsi="IRANSansWeb" w:cs="B Lotus"/>
          <w:sz w:val="22"/>
          <w:szCs w:val="22"/>
          <w:bdr w:val="none" w:sz="0" w:space="0" w:color="auto" w:frame="1"/>
          <w:rtl/>
          <w:lang w:bidi="fa-IR"/>
        </w:rPr>
        <w:t xml:space="preserve"> کمتر مورد توجه قرار گرفته است.</w:t>
      </w:r>
      <w:r w:rsidRPr="00A37FA7">
        <w:rPr>
          <w:rFonts w:ascii="IRANSansWeb" w:hAnsi="IRANSansWeb" w:cs="B Lotus" w:hint="cs"/>
          <w:sz w:val="22"/>
          <w:szCs w:val="22"/>
          <w:bdr w:val="none" w:sz="0" w:space="0" w:color="auto" w:frame="1"/>
          <w:rtl/>
          <w:lang w:bidi="fa-IR"/>
        </w:rPr>
        <w:t xml:space="preserve"> </w:t>
      </w:r>
      <w:r w:rsidRPr="00A37FA7">
        <w:rPr>
          <w:rFonts w:ascii="IRANSansWeb" w:hAnsi="IRANSansWeb" w:cs="B Lotus" w:hint="eastAsia"/>
          <w:sz w:val="22"/>
          <w:szCs w:val="22"/>
          <w:bdr w:val="none" w:sz="0" w:space="0" w:color="auto" w:frame="1"/>
          <w:rtl/>
          <w:lang w:bidi="fa-IR"/>
        </w:rPr>
        <w:t>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ن</w:t>
      </w:r>
      <w:r w:rsidRPr="00A37FA7">
        <w:rPr>
          <w:rFonts w:ascii="IRANSansWeb" w:hAnsi="IRANSansWeb" w:cs="B Lotus"/>
          <w:sz w:val="22"/>
          <w:szCs w:val="22"/>
          <w:bdr w:val="none" w:sz="0" w:space="0" w:color="auto" w:frame="1"/>
          <w:rtl/>
          <w:lang w:bidi="fa-IR"/>
        </w:rPr>
        <w:t xml:space="preserve"> پژوهش با تک</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ه</w:t>
      </w:r>
      <w:r w:rsidRPr="00A37FA7">
        <w:rPr>
          <w:rFonts w:ascii="IRANSansWeb" w:hAnsi="IRANSansWeb" w:cs="B Lotus"/>
          <w:sz w:val="22"/>
          <w:szCs w:val="22"/>
          <w:bdr w:val="none" w:sz="0" w:space="0" w:color="auto" w:frame="1"/>
          <w:rtl/>
          <w:lang w:bidi="fa-IR"/>
        </w:rPr>
        <w:t xml:space="preserve"> بر ن</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ازها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خاص دانشجو</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ان</w:t>
      </w:r>
      <w:r w:rsidRPr="00A37FA7">
        <w:rPr>
          <w:rFonts w:ascii="IRANSansWeb" w:hAnsi="IRANSansWeb" w:cs="B Lotus"/>
          <w:sz w:val="22"/>
          <w:szCs w:val="22"/>
          <w:bdr w:val="none" w:sz="0" w:space="0" w:color="auto" w:frame="1"/>
          <w:rtl/>
          <w:lang w:bidi="fa-IR"/>
        </w:rPr>
        <w:t xml:space="preserve"> ناشنوا و کم‌شنوا و با تمرکز بر اهم</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ت</w:t>
      </w:r>
      <w:r w:rsidRPr="00A37FA7">
        <w:rPr>
          <w:rFonts w:ascii="IRANSansWeb" w:hAnsi="IRANSansWeb" w:cs="B Lotus"/>
          <w:sz w:val="22"/>
          <w:szCs w:val="22"/>
          <w:bdr w:val="none" w:sz="0" w:space="0" w:color="auto" w:frame="1"/>
          <w:rtl/>
          <w:lang w:bidi="fa-IR"/>
        </w:rPr>
        <w:t xml:space="preserve"> طراح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انسان‌محور، تلاش دارد مح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ط‌ها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ادگ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را به گونه‌ا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متحول کند که نه</w:t>
      </w:r>
      <w:r w:rsidR="002C4FD9" w:rsidRPr="00A37FA7">
        <w:rPr>
          <w:rFonts w:ascii="IRANSansWeb" w:hAnsi="IRANSansWeb" w:cs="B Lotus" w:hint="cs"/>
          <w:sz w:val="22"/>
          <w:szCs w:val="22"/>
          <w:bdr w:val="none" w:sz="0" w:space="0" w:color="auto" w:frame="1"/>
          <w:rtl/>
          <w:lang w:bidi="fa-IR"/>
        </w:rPr>
        <w:t xml:space="preserve"> </w:t>
      </w:r>
      <w:r w:rsidRPr="00A37FA7">
        <w:rPr>
          <w:rFonts w:ascii="IRANSansWeb" w:hAnsi="IRANSansWeb" w:cs="B Lotus"/>
          <w:sz w:val="22"/>
          <w:szCs w:val="22"/>
          <w:bdr w:val="none" w:sz="0" w:space="0" w:color="auto" w:frame="1"/>
          <w:rtl/>
          <w:lang w:bidi="fa-IR"/>
        </w:rPr>
        <w:t>‌تنها رضا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تمند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ن</w:t>
      </w:r>
      <w:r w:rsidRPr="00A37FA7">
        <w:rPr>
          <w:rFonts w:ascii="IRANSansWeb" w:hAnsi="IRANSansWeb" w:cs="B Lotus"/>
          <w:sz w:val="22"/>
          <w:szCs w:val="22"/>
          <w:bdr w:val="none" w:sz="0" w:space="0" w:color="auto" w:frame="1"/>
          <w:rtl/>
          <w:lang w:bidi="fa-IR"/>
        </w:rPr>
        <w:t xml:space="preserve"> گروه را افزا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ش</w:t>
      </w:r>
      <w:r w:rsidRPr="00A37FA7">
        <w:rPr>
          <w:rFonts w:ascii="IRANSansWeb" w:hAnsi="IRANSansWeb" w:cs="B Lotus"/>
          <w:sz w:val="22"/>
          <w:szCs w:val="22"/>
          <w:bdr w:val="none" w:sz="0" w:space="0" w:color="auto" w:frame="1"/>
          <w:rtl/>
          <w:lang w:bidi="fa-IR"/>
        </w:rPr>
        <w:t xml:space="preserve"> دهد، بلکه نقش مؤثر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در بهبود ک</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ف</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ت</w:t>
      </w:r>
      <w:r w:rsidRPr="00A37FA7">
        <w:rPr>
          <w:rFonts w:ascii="IRANSansWeb" w:hAnsi="IRANSansWeb" w:cs="B Lotus"/>
          <w:sz w:val="22"/>
          <w:szCs w:val="22"/>
          <w:bdr w:val="none" w:sz="0" w:space="0" w:color="auto" w:frame="1"/>
          <w:rtl/>
          <w:lang w:bidi="fa-IR"/>
        </w:rPr>
        <w:t xml:space="preserve"> تجربه آموزش</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و تقو</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ت</w:t>
      </w:r>
      <w:r w:rsidRPr="00A37FA7">
        <w:rPr>
          <w:rFonts w:ascii="IRANSansWeb" w:hAnsi="IRANSansWeb" w:cs="B Lotus"/>
          <w:sz w:val="22"/>
          <w:szCs w:val="22"/>
          <w:bdr w:val="none" w:sz="0" w:space="0" w:color="auto" w:frame="1"/>
          <w:rtl/>
          <w:lang w:bidi="fa-IR"/>
        </w:rPr>
        <w:t xml:space="preserve"> تعاملات اجت</w:t>
      </w:r>
      <w:r w:rsidRPr="00A37FA7">
        <w:rPr>
          <w:rFonts w:ascii="IRANSansWeb" w:hAnsi="IRANSansWeb" w:cs="B Lotus" w:hint="eastAsia"/>
          <w:sz w:val="22"/>
          <w:szCs w:val="22"/>
          <w:bdr w:val="none" w:sz="0" w:space="0" w:color="auto" w:frame="1"/>
          <w:rtl/>
          <w:lang w:bidi="fa-IR"/>
        </w:rPr>
        <w:t>ماع</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آنان 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فا</w:t>
      </w:r>
      <w:r w:rsidRPr="00A37FA7">
        <w:rPr>
          <w:rFonts w:ascii="IRANSansWeb" w:hAnsi="IRANSansWeb" w:cs="B Lotus"/>
          <w:sz w:val="22"/>
          <w:szCs w:val="22"/>
          <w:bdr w:val="none" w:sz="0" w:space="0" w:color="auto" w:frame="1"/>
          <w:rtl/>
          <w:lang w:bidi="fa-IR"/>
        </w:rPr>
        <w:t xml:space="preserve"> کند. همچن</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ن،</w:t>
      </w:r>
      <w:r w:rsidRPr="00A37FA7">
        <w:rPr>
          <w:rFonts w:ascii="IRANSansWeb" w:hAnsi="IRANSansWeb" w:cs="B Lotus"/>
          <w:sz w:val="22"/>
          <w:szCs w:val="22"/>
          <w:bdr w:val="none" w:sz="0" w:space="0" w:color="auto" w:frame="1"/>
          <w:rtl/>
          <w:lang w:bidi="fa-IR"/>
        </w:rPr>
        <w:t xml:space="preserve"> با ارائه پ</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شنهادات</w:t>
      </w:r>
      <w:r w:rsidRPr="00A37FA7">
        <w:rPr>
          <w:rFonts w:ascii="IRANSansWeb" w:hAnsi="IRANSansWeb" w:cs="B Lotus"/>
          <w:sz w:val="22"/>
          <w:szCs w:val="22"/>
          <w:bdr w:val="none" w:sz="0" w:space="0" w:color="auto" w:frame="1"/>
          <w:rtl/>
          <w:lang w:bidi="fa-IR"/>
        </w:rPr>
        <w:t xml:space="preserve"> کاربرد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w:t>
      </w:r>
      <w:r w:rsidRPr="00A37FA7">
        <w:rPr>
          <w:rFonts w:ascii="IRANSansWeb" w:hAnsi="IRANSansWeb" w:cs="B Lotus"/>
          <w:sz w:val="22"/>
          <w:szCs w:val="22"/>
          <w:bdr w:val="none" w:sz="0" w:space="0" w:color="auto" w:frame="1"/>
          <w:rtl/>
          <w:lang w:bidi="fa-IR"/>
        </w:rPr>
        <w:t xml:space="preserve"> به دنبال ارائه الگو</w:t>
      </w:r>
      <w:r w:rsidRPr="00A37FA7">
        <w:rPr>
          <w:rFonts w:ascii="IRANSansWeb" w:hAnsi="IRANSansWeb" w:cs="B Lotus" w:hint="cs"/>
          <w:sz w:val="22"/>
          <w:szCs w:val="22"/>
          <w:bdr w:val="none" w:sz="0" w:space="0" w:color="auto" w:frame="1"/>
          <w:rtl/>
          <w:lang w:bidi="fa-IR"/>
        </w:rPr>
        <w:t>یی</w:t>
      </w:r>
      <w:r w:rsidRPr="00A37FA7">
        <w:rPr>
          <w:rFonts w:ascii="IRANSansWeb" w:hAnsi="IRANSansWeb" w:cs="B Lotus"/>
          <w:sz w:val="22"/>
          <w:szCs w:val="22"/>
          <w:bdr w:val="none" w:sz="0" w:space="0" w:color="auto" w:frame="1"/>
          <w:rtl/>
          <w:lang w:bidi="fa-IR"/>
        </w:rPr>
        <w:t xml:space="preserve"> عمل</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برا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معماران و طراحان است که تأث</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ماندگار بر آموزش و توسعه اجتماع</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پا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دار</w:t>
      </w:r>
      <w:r w:rsidRPr="00A37FA7">
        <w:rPr>
          <w:rFonts w:ascii="IRANSansWeb" w:hAnsi="IRANSansWeb" w:cs="B Lotus"/>
          <w:sz w:val="22"/>
          <w:szCs w:val="22"/>
          <w:bdr w:val="none" w:sz="0" w:space="0" w:color="auto" w:frame="1"/>
          <w:rtl/>
          <w:lang w:bidi="fa-IR"/>
        </w:rPr>
        <w:t xml:space="preserve"> داشته باشد.</w:t>
      </w:r>
      <w:r w:rsidRPr="00A37FA7">
        <w:rPr>
          <w:rFonts w:ascii="IRANSansWeb" w:hAnsi="IRANSansWeb" w:cs="B Lotus" w:hint="cs"/>
          <w:sz w:val="22"/>
          <w:szCs w:val="22"/>
          <w:bdr w:val="none" w:sz="0" w:space="0" w:color="auto" w:frame="1"/>
          <w:rtl/>
          <w:lang w:bidi="fa-IR"/>
        </w:rPr>
        <w:t xml:space="preserve"> </w:t>
      </w:r>
      <w:r w:rsidRPr="00A37FA7">
        <w:rPr>
          <w:rFonts w:ascii="IRANSansWeb" w:hAnsi="IRANSansWeb" w:cs="B Lotus" w:hint="eastAsia"/>
          <w:sz w:val="22"/>
          <w:szCs w:val="22"/>
          <w:bdr w:val="none" w:sz="0" w:space="0" w:color="auto" w:frame="1"/>
          <w:rtl/>
          <w:lang w:bidi="fa-IR"/>
        </w:rPr>
        <w:t>مطالعه</w:t>
      </w:r>
      <w:r w:rsidRPr="00A37FA7">
        <w:rPr>
          <w:rFonts w:ascii="IRANSansWeb" w:hAnsi="IRANSansWeb" w:cs="B Lotus"/>
          <w:sz w:val="22"/>
          <w:szCs w:val="22"/>
          <w:bdr w:val="none" w:sz="0" w:space="0" w:color="auto" w:frame="1"/>
          <w:rtl/>
          <w:lang w:bidi="fa-IR"/>
        </w:rPr>
        <w:t xml:space="preserve"> حاضر با بهره‌گ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از چارچوب مفهوم</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روان‌شناس</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ط</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و استفاده از روش‌ها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ک</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ف</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نظ</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w:t>
      </w:r>
      <w:r w:rsidRPr="00A37FA7">
        <w:rPr>
          <w:rFonts w:ascii="IRANSansWeb" w:hAnsi="IRANSansWeb" w:cs="B Lotus"/>
          <w:sz w:val="22"/>
          <w:szCs w:val="22"/>
          <w:bdr w:val="none" w:sz="0" w:space="0" w:color="auto" w:frame="1"/>
          <w:rtl/>
          <w:lang w:bidi="fa-IR"/>
        </w:rPr>
        <w:t xml:space="preserve"> مشاهده و مصاحبه‌ها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عم</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ق،</w:t>
      </w:r>
      <w:r w:rsidRPr="00A37FA7">
        <w:rPr>
          <w:rFonts w:ascii="IRANSansWeb" w:hAnsi="IRANSansWeb" w:cs="B Lotus"/>
          <w:sz w:val="22"/>
          <w:szCs w:val="22"/>
          <w:bdr w:val="none" w:sz="0" w:space="0" w:color="auto" w:frame="1"/>
          <w:rtl/>
          <w:lang w:bidi="fa-IR"/>
        </w:rPr>
        <w:t xml:space="preserve"> به شناسا</w:t>
      </w:r>
      <w:r w:rsidRPr="00A37FA7">
        <w:rPr>
          <w:rFonts w:ascii="IRANSansWeb" w:hAnsi="IRANSansWeb" w:cs="B Lotus" w:hint="cs"/>
          <w:sz w:val="22"/>
          <w:szCs w:val="22"/>
          <w:bdr w:val="none" w:sz="0" w:space="0" w:color="auto" w:frame="1"/>
          <w:rtl/>
          <w:lang w:bidi="fa-IR"/>
        </w:rPr>
        <w:t>یی</w:t>
      </w:r>
      <w:r w:rsidRPr="00A37FA7">
        <w:rPr>
          <w:rFonts w:ascii="IRANSansWeb" w:hAnsi="IRANSansWeb" w:cs="B Lotus"/>
          <w:sz w:val="22"/>
          <w:szCs w:val="22"/>
          <w:bdr w:val="none" w:sz="0" w:space="0" w:color="auto" w:frame="1"/>
          <w:rtl/>
          <w:lang w:bidi="fa-IR"/>
        </w:rPr>
        <w:t xml:space="preserve"> ترج</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حات</w:t>
      </w:r>
      <w:r w:rsidRPr="00A37FA7">
        <w:rPr>
          <w:rFonts w:ascii="IRANSansWeb" w:hAnsi="IRANSansWeb" w:cs="B Lotus"/>
          <w:sz w:val="22"/>
          <w:szCs w:val="22"/>
          <w:bdr w:val="none" w:sz="0" w:space="0" w:color="auto" w:frame="1"/>
          <w:rtl/>
          <w:lang w:bidi="fa-IR"/>
        </w:rPr>
        <w:t xml:space="preserve"> کالبد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در فضاها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آموزش</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مناسب برا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ناشنوا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ان</w:t>
      </w:r>
      <w:r w:rsidRPr="00A37FA7">
        <w:rPr>
          <w:rFonts w:ascii="IRANSansWeb" w:hAnsi="IRANSansWeb" w:cs="B Lotus"/>
          <w:sz w:val="22"/>
          <w:szCs w:val="22"/>
          <w:bdr w:val="none" w:sz="0" w:space="0" w:color="auto" w:frame="1"/>
          <w:rtl/>
          <w:lang w:bidi="fa-IR"/>
        </w:rPr>
        <w:t xml:space="preserve"> پرداخته است. داده‌ها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گردآور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شده</w:t>
      </w:r>
      <w:r w:rsidRPr="00A37FA7">
        <w:rPr>
          <w:rFonts w:ascii="IRANSansWeb" w:hAnsi="IRANSansWeb" w:cs="B Lotus"/>
          <w:sz w:val="22"/>
          <w:szCs w:val="22"/>
          <w:bdr w:val="none" w:sz="0" w:space="0" w:color="auto" w:frame="1"/>
          <w:rtl/>
          <w:lang w:bidi="fa-IR"/>
        </w:rPr>
        <w:t xml:space="preserve"> با نرم‌افزار </w:t>
      </w:r>
      <w:r w:rsidRPr="00A37FA7">
        <w:rPr>
          <w:rFonts w:asciiTheme="majorBidi" w:hAnsiTheme="majorBidi" w:cs="B Lotus"/>
          <w:sz w:val="22"/>
          <w:szCs w:val="22"/>
          <w:bdr w:val="none" w:sz="0" w:space="0" w:color="auto" w:frame="1"/>
          <w:lang w:bidi="fa-IR"/>
        </w:rPr>
        <w:t>Atlas.ti</w:t>
      </w:r>
      <w:r w:rsidRPr="00A37FA7">
        <w:rPr>
          <w:rFonts w:ascii="IRANSansWeb" w:hAnsi="IRANSansWeb" w:cs="B Lotus"/>
          <w:sz w:val="22"/>
          <w:szCs w:val="22"/>
          <w:bdr w:val="none" w:sz="0" w:space="0" w:color="auto" w:frame="1"/>
          <w:rtl/>
          <w:lang w:bidi="fa-IR"/>
        </w:rPr>
        <w:t xml:space="preserve"> تحل</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ل</w:t>
      </w:r>
      <w:r w:rsidRPr="00A37FA7">
        <w:rPr>
          <w:rFonts w:ascii="IRANSansWeb" w:hAnsi="IRANSansWeb" w:cs="B Lotus"/>
          <w:sz w:val="22"/>
          <w:szCs w:val="22"/>
          <w:bdr w:val="none" w:sz="0" w:space="0" w:color="auto" w:frame="1"/>
          <w:rtl/>
          <w:lang w:bidi="fa-IR"/>
        </w:rPr>
        <w:t xml:space="preserve"> شده و نتا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ج</w:t>
      </w:r>
      <w:r w:rsidRPr="00A37FA7">
        <w:rPr>
          <w:rFonts w:ascii="IRANSansWeb" w:hAnsi="IRANSansWeb" w:cs="B Lotus"/>
          <w:sz w:val="22"/>
          <w:szCs w:val="22"/>
          <w:bdr w:val="none" w:sz="0" w:space="0" w:color="auto" w:frame="1"/>
          <w:rtl/>
          <w:lang w:bidi="fa-IR"/>
        </w:rPr>
        <w:t xml:space="preserve"> نش</w:t>
      </w:r>
      <w:r w:rsidRPr="00A37FA7">
        <w:rPr>
          <w:rFonts w:ascii="IRANSansWeb" w:hAnsi="IRANSansWeb" w:cs="B Lotus" w:hint="eastAsia"/>
          <w:sz w:val="22"/>
          <w:szCs w:val="22"/>
          <w:bdr w:val="none" w:sz="0" w:space="0" w:color="auto" w:frame="1"/>
          <w:rtl/>
          <w:lang w:bidi="fa-IR"/>
        </w:rPr>
        <w:t>ان</w:t>
      </w:r>
      <w:r w:rsidRPr="00A37FA7">
        <w:rPr>
          <w:rFonts w:ascii="IRANSansWeb" w:hAnsi="IRANSansWeb" w:cs="B Lotus"/>
          <w:sz w:val="22"/>
          <w:szCs w:val="22"/>
          <w:bdr w:val="none" w:sz="0" w:space="0" w:color="auto" w:frame="1"/>
          <w:rtl/>
          <w:lang w:bidi="fa-IR"/>
        </w:rPr>
        <w:t xml:space="preserve"> م</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دهد</w:t>
      </w:r>
      <w:r w:rsidRPr="00A37FA7">
        <w:rPr>
          <w:rFonts w:ascii="IRANSansWeb" w:hAnsi="IRANSansWeb" w:cs="B Lotus"/>
          <w:sz w:val="22"/>
          <w:szCs w:val="22"/>
          <w:bdr w:val="none" w:sz="0" w:space="0" w:color="auto" w:frame="1"/>
          <w:rtl/>
          <w:lang w:bidi="fa-IR"/>
        </w:rPr>
        <w:t xml:space="preserve"> که طراح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مرکزگرا، چ</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دمان‌ها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مدور و دا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شکل، استفاده از بافت‌ها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متنوع، رنگ‌ها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مناسب و نورپرداز</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هوشمندانه از عوامل کل</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در بهبود تجربه بصر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و ارتباط</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ناشنوا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ان</w:t>
      </w:r>
      <w:r w:rsidRPr="00A37FA7">
        <w:rPr>
          <w:rFonts w:ascii="IRANSansWeb" w:hAnsi="IRANSansWeb" w:cs="B Lotus"/>
          <w:sz w:val="22"/>
          <w:szCs w:val="22"/>
          <w:bdr w:val="none" w:sz="0" w:space="0" w:color="auto" w:frame="1"/>
          <w:rtl/>
          <w:lang w:bidi="fa-IR"/>
        </w:rPr>
        <w:t xml:space="preserve"> هستند. علاوه بر 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ن،</w:t>
      </w:r>
      <w:r w:rsidRPr="00A37FA7">
        <w:rPr>
          <w:rFonts w:ascii="IRANSansWeb" w:hAnsi="IRANSansWeb" w:cs="B Lotus"/>
          <w:sz w:val="22"/>
          <w:szCs w:val="22"/>
          <w:bdr w:val="none" w:sz="0" w:space="0" w:color="auto" w:frame="1"/>
          <w:rtl/>
          <w:lang w:bidi="fa-IR"/>
        </w:rPr>
        <w:t xml:space="preserve"> فراهم‌ساز</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تجه</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زات</w:t>
      </w:r>
      <w:r w:rsidRPr="00A37FA7">
        <w:rPr>
          <w:rFonts w:ascii="IRANSansWeb" w:hAnsi="IRANSansWeb" w:cs="B Lotus"/>
          <w:sz w:val="22"/>
          <w:szCs w:val="22"/>
          <w:bdr w:val="none" w:sz="0" w:space="0" w:color="auto" w:frame="1"/>
          <w:rtl/>
          <w:lang w:bidi="fa-IR"/>
        </w:rPr>
        <w:t xml:space="preserve"> ارتباط</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و امکانات مح</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ط</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w:t>
      </w:r>
      <w:r w:rsidRPr="00A37FA7">
        <w:rPr>
          <w:rFonts w:ascii="IRANSansWeb" w:hAnsi="IRANSansWeb" w:cs="B Lotus"/>
          <w:sz w:val="22"/>
          <w:szCs w:val="22"/>
          <w:bdr w:val="none" w:sz="0" w:space="0" w:color="auto" w:frame="1"/>
          <w:rtl/>
          <w:lang w:bidi="fa-IR"/>
        </w:rPr>
        <w:t xml:space="preserve"> تأث</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w:t>
      </w:r>
      <w:r w:rsidRPr="00A37FA7">
        <w:rPr>
          <w:rFonts w:ascii="IRANSansWeb" w:hAnsi="IRANSansWeb" w:cs="B Lotus"/>
          <w:sz w:val="22"/>
          <w:szCs w:val="22"/>
          <w:bdr w:val="none" w:sz="0" w:space="0" w:color="auto" w:frame="1"/>
          <w:rtl/>
          <w:lang w:bidi="fa-IR"/>
        </w:rPr>
        <w:t xml:space="preserve"> قابل‌تو</w:t>
      </w:r>
      <w:r w:rsidRPr="00A37FA7">
        <w:rPr>
          <w:rFonts w:ascii="IRANSansWeb" w:hAnsi="IRANSansWeb" w:cs="B Lotus" w:hint="eastAsia"/>
          <w:sz w:val="22"/>
          <w:szCs w:val="22"/>
          <w:bdr w:val="none" w:sz="0" w:space="0" w:color="auto" w:frame="1"/>
          <w:rtl/>
          <w:lang w:bidi="fa-IR"/>
        </w:rPr>
        <w:t>جه</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در ارتقا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ک</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ف</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ت</w:t>
      </w:r>
      <w:r w:rsidRPr="00A37FA7">
        <w:rPr>
          <w:rFonts w:ascii="IRANSansWeb" w:hAnsi="IRANSansWeb" w:cs="B Lotus"/>
          <w:sz w:val="22"/>
          <w:szCs w:val="22"/>
          <w:bdr w:val="none" w:sz="0" w:space="0" w:color="auto" w:frame="1"/>
          <w:rtl/>
          <w:lang w:bidi="fa-IR"/>
        </w:rPr>
        <w:t xml:space="preserve"> </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ادگ</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ر</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و تعاملات اجتماع</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sz w:val="22"/>
          <w:szCs w:val="22"/>
          <w:bdr w:val="none" w:sz="0" w:space="0" w:color="auto" w:frame="1"/>
          <w:rtl/>
          <w:lang w:bidi="fa-IR"/>
        </w:rPr>
        <w:t xml:space="preserve"> ا</w:t>
      </w:r>
      <w:r w:rsidRPr="00A37FA7">
        <w:rPr>
          <w:rFonts w:ascii="IRANSansWeb" w:hAnsi="IRANSansWeb" w:cs="B Lotus" w:hint="cs"/>
          <w:sz w:val="22"/>
          <w:szCs w:val="22"/>
          <w:bdr w:val="none" w:sz="0" w:space="0" w:color="auto" w:frame="1"/>
          <w:rtl/>
          <w:lang w:bidi="fa-IR"/>
        </w:rPr>
        <w:t>ی</w:t>
      </w:r>
      <w:r w:rsidRPr="00A37FA7">
        <w:rPr>
          <w:rFonts w:ascii="IRANSansWeb" w:hAnsi="IRANSansWeb" w:cs="B Lotus" w:hint="eastAsia"/>
          <w:sz w:val="22"/>
          <w:szCs w:val="22"/>
          <w:bdr w:val="none" w:sz="0" w:space="0" w:color="auto" w:frame="1"/>
          <w:rtl/>
          <w:lang w:bidi="fa-IR"/>
        </w:rPr>
        <w:t>ن</w:t>
      </w:r>
      <w:r w:rsidRPr="00A37FA7">
        <w:rPr>
          <w:rFonts w:ascii="IRANSansWeb" w:hAnsi="IRANSansWeb" w:cs="B Lotus"/>
          <w:sz w:val="22"/>
          <w:szCs w:val="22"/>
          <w:bdr w:val="none" w:sz="0" w:space="0" w:color="auto" w:frame="1"/>
          <w:rtl/>
          <w:lang w:bidi="fa-IR"/>
        </w:rPr>
        <w:t xml:space="preserve"> افراد داشته است.</w:t>
      </w:r>
    </w:p>
    <w:p w14:paraId="6E261562" w14:textId="77777777" w:rsidR="004F6B28" w:rsidRPr="004F6B28" w:rsidRDefault="004F6B28" w:rsidP="004F6B28">
      <w:pPr>
        <w:bidi/>
        <w:spacing w:after="0" w:line="240" w:lineRule="auto"/>
        <w:ind w:left="567" w:right="567"/>
        <w:jc w:val="both"/>
        <w:rPr>
          <w:rFonts w:ascii="IRANSansWeb" w:hAnsi="IRANSansWeb" w:cs="B Lotus"/>
          <w:sz w:val="22"/>
          <w:szCs w:val="22"/>
          <w:bdr w:val="none" w:sz="0" w:space="0" w:color="auto" w:frame="1"/>
          <w:rtl/>
          <w:lang w:bidi="fa-IR"/>
        </w:rPr>
      </w:pPr>
    </w:p>
    <w:p w14:paraId="7FA5C922" w14:textId="742C6D7C" w:rsidR="004F6B28" w:rsidRDefault="002C4FD9" w:rsidP="004F6B28">
      <w:pPr>
        <w:bidi/>
        <w:spacing w:after="0" w:line="240" w:lineRule="auto"/>
        <w:ind w:left="567" w:right="567"/>
        <w:jc w:val="both"/>
        <w:rPr>
          <w:rFonts w:ascii="IRANSansWeb" w:hAnsi="IRANSansWeb" w:cs="B Lotus"/>
          <w:bdr w:val="none" w:sz="0" w:space="0" w:color="auto" w:frame="1"/>
          <w:rtl/>
          <w:lang w:bidi="fa-IR"/>
        </w:rPr>
      </w:pPr>
      <w:r w:rsidRPr="004F6B28">
        <w:rPr>
          <w:rFonts w:ascii="IRANSansWeb" w:hAnsi="IRANSansWeb" w:cs="B Zar" w:hint="cs"/>
          <w:b/>
          <w:bCs/>
          <w:sz w:val="24"/>
          <w:szCs w:val="24"/>
          <w:bdr w:val="none" w:sz="0" w:space="0" w:color="auto" w:frame="1"/>
          <w:rtl/>
          <w:lang w:bidi="fa-IR"/>
        </w:rPr>
        <w:t>واژگان کلیدی:</w:t>
      </w:r>
      <w:r w:rsidR="008D745D" w:rsidRPr="004F6B28">
        <w:rPr>
          <w:rFonts w:ascii="IRANSansWeb" w:hAnsi="IRANSansWeb" w:cs="B Nazanin" w:hint="cs"/>
          <w:sz w:val="24"/>
          <w:szCs w:val="24"/>
          <w:bdr w:val="none" w:sz="0" w:space="0" w:color="auto" w:frame="1"/>
          <w:rtl/>
          <w:lang w:bidi="fa-IR"/>
        </w:rPr>
        <w:t xml:space="preserve"> </w:t>
      </w:r>
      <w:r w:rsidR="00890CC4" w:rsidRPr="004F6B28">
        <w:rPr>
          <w:rFonts w:ascii="IRANSansWeb" w:hAnsi="IRANSansWeb" w:cs="B Lotus"/>
          <w:bdr w:val="none" w:sz="0" w:space="0" w:color="auto" w:frame="1"/>
          <w:rtl/>
          <w:lang w:bidi="fa-IR"/>
        </w:rPr>
        <w:t>معمار</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bdr w:val="none" w:sz="0" w:space="0" w:color="auto" w:frame="1"/>
          <w:rtl/>
          <w:lang w:bidi="fa-IR"/>
        </w:rPr>
        <w:t xml:space="preserve"> فضا</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bdr w:val="none" w:sz="0" w:space="0" w:color="auto" w:frame="1"/>
          <w:rtl/>
          <w:lang w:bidi="fa-IR"/>
        </w:rPr>
        <w:t xml:space="preserve"> آموزش</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w:t>
      </w:r>
      <w:r w:rsidR="00890CC4" w:rsidRPr="004F6B28">
        <w:rPr>
          <w:rFonts w:ascii="IRANSansWeb" w:hAnsi="IRANSansWeb" w:cs="B Lotus"/>
          <w:bdr w:val="none" w:sz="0" w:space="0" w:color="auto" w:frame="1"/>
          <w:rtl/>
          <w:lang w:bidi="fa-IR"/>
        </w:rPr>
        <w:t xml:space="preserve"> ک</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ف</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ت</w:t>
      </w:r>
      <w:r w:rsidR="00890CC4" w:rsidRPr="004F6B28">
        <w:rPr>
          <w:rFonts w:ascii="IRANSansWeb" w:hAnsi="IRANSansWeb" w:cs="B Lotus"/>
          <w:bdr w:val="none" w:sz="0" w:space="0" w:color="auto" w:frame="1"/>
          <w:rtl/>
          <w:lang w:bidi="fa-IR"/>
        </w:rPr>
        <w:t xml:space="preserve"> معمار</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w:t>
      </w:r>
      <w:r w:rsidR="00890CC4" w:rsidRPr="004F6B28">
        <w:rPr>
          <w:rFonts w:ascii="IRANSansWeb" w:hAnsi="IRANSansWeb" w:cs="B Lotus"/>
          <w:bdr w:val="none" w:sz="0" w:space="0" w:color="auto" w:frame="1"/>
          <w:rtl/>
          <w:lang w:bidi="fa-IR"/>
        </w:rPr>
        <w:t xml:space="preserve"> معمار</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bdr w:val="none" w:sz="0" w:space="0" w:color="auto" w:frame="1"/>
          <w:rtl/>
          <w:lang w:bidi="fa-IR"/>
        </w:rPr>
        <w:t xml:space="preserve"> ناشنوا</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ان،</w:t>
      </w:r>
      <w:r w:rsidR="00890CC4" w:rsidRPr="004F6B28">
        <w:rPr>
          <w:rFonts w:ascii="IRANSansWeb" w:hAnsi="IRANSansWeb" w:cs="B Lotus"/>
          <w:bdr w:val="none" w:sz="0" w:space="0" w:color="auto" w:frame="1"/>
          <w:rtl/>
          <w:lang w:bidi="fa-IR"/>
        </w:rPr>
        <w:t xml:space="preserve"> ترج</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حات</w:t>
      </w:r>
      <w:r w:rsidR="00890CC4" w:rsidRPr="004F6B28">
        <w:rPr>
          <w:rFonts w:ascii="IRANSansWeb" w:hAnsi="IRANSansWeb" w:cs="B Lotus"/>
          <w:bdr w:val="none" w:sz="0" w:space="0" w:color="auto" w:frame="1"/>
          <w:rtl/>
          <w:lang w:bidi="fa-IR"/>
        </w:rPr>
        <w:t xml:space="preserve"> کالبد</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bdr w:val="none" w:sz="0" w:space="0" w:color="auto" w:frame="1"/>
          <w:rtl/>
          <w:lang w:bidi="fa-IR"/>
        </w:rPr>
        <w:t xml:space="preserve"> معمار</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w:t>
      </w:r>
      <w:r w:rsidR="00890CC4" w:rsidRPr="004F6B28">
        <w:rPr>
          <w:rFonts w:ascii="IRANSansWeb" w:hAnsi="IRANSansWeb" w:cs="B Lotus"/>
          <w:bdr w:val="none" w:sz="0" w:space="0" w:color="auto" w:frame="1"/>
          <w:rtl/>
          <w:lang w:bidi="fa-IR"/>
        </w:rPr>
        <w:t xml:space="preserve"> رضا</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تمند</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w:t>
      </w:r>
      <w:r w:rsidR="00890CC4" w:rsidRPr="004F6B28">
        <w:rPr>
          <w:rFonts w:ascii="IRANSansWeb" w:hAnsi="IRANSansWeb" w:cs="B Lotus"/>
          <w:bdr w:val="none" w:sz="0" w:space="0" w:color="auto" w:frame="1"/>
          <w:rtl/>
          <w:lang w:bidi="fa-IR"/>
        </w:rPr>
        <w:t xml:space="preserve"> فضا</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bdr w:val="none" w:sz="0" w:space="0" w:color="auto" w:frame="1"/>
          <w:rtl/>
          <w:lang w:bidi="fa-IR"/>
        </w:rPr>
        <w:t xml:space="preserve"> آموزش</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bdr w:val="none" w:sz="0" w:space="0" w:color="auto" w:frame="1"/>
          <w:rtl/>
          <w:lang w:bidi="fa-IR"/>
        </w:rPr>
        <w:t xml:space="preserve"> ناشنوا</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hint="eastAsia"/>
          <w:bdr w:val="none" w:sz="0" w:space="0" w:color="auto" w:frame="1"/>
          <w:rtl/>
          <w:lang w:bidi="fa-IR"/>
        </w:rPr>
        <w:t>ان،</w:t>
      </w:r>
      <w:r w:rsidR="00890CC4" w:rsidRPr="004F6B28">
        <w:rPr>
          <w:rFonts w:ascii="IRANSansWeb" w:hAnsi="IRANSansWeb" w:cs="B Lotus"/>
          <w:bdr w:val="none" w:sz="0" w:space="0" w:color="auto" w:frame="1"/>
          <w:rtl/>
          <w:lang w:bidi="fa-IR"/>
        </w:rPr>
        <w:t xml:space="preserve"> طراح</w:t>
      </w:r>
      <w:r w:rsidR="00890CC4" w:rsidRPr="004F6B28">
        <w:rPr>
          <w:rFonts w:ascii="IRANSansWeb" w:hAnsi="IRANSansWeb" w:cs="B Lotus" w:hint="cs"/>
          <w:bdr w:val="none" w:sz="0" w:space="0" w:color="auto" w:frame="1"/>
          <w:rtl/>
          <w:lang w:bidi="fa-IR"/>
        </w:rPr>
        <w:t>ی</w:t>
      </w:r>
      <w:r w:rsidR="00890CC4" w:rsidRPr="004F6B28">
        <w:rPr>
          <w:rFonts w:ascii="IRANSansWeb" w:hAnsi="IRANSansWeb" w:cs="B Lotus"/>
          <w:bdr w:val="none" w:sz="0" w:space="0" w:color="auto" w:frame="1"/>
          <w:rtl/>
          <w:lang w:bidi="fa-IR"/>
        </w:rPr>
        <w:t xml:space="preserve"> </w:t>
      </w:r>
      <w:r w:rsidR="00461823">
        <w:rPr>
          <w:rFonts w:ascii="IRANSansWeb" w:hAnsi="IRANSansWeb" w:cs="B Lotus" w:hint="eastAsia"/>
          <w:bdr w:val="none" w:sz="0" w:space="0" w:color="auto" w:frame="1"/>
          <w:rtl/>
          <w:lang w:bidi="fa-IR"/>
        </w:rPr>
        <w:t>انسان‌محور</w:t>
      </w:r>
      <w:r w:rsidRPr="004F6B28">
        <w:rPr>
          <w:rFonts w:ascii="IRANSansWeb" w:hAnsi="IRANSansWeb" w:cs="B Lotus" w:hint="cs"/>
          <w:bdr w:val="none" w:sz="0" w:space="0" w:color="auto" w:frame="1"/>
          <w:rtl/>
          <w:lang w:bidi="fa-IR"/>
        </w:rPr>
        <w:t>.</w:t>
      </w:r>
    </w:p>
    <w:p w14:paraId="4795FD1D" w14:textId="77777777" w:rsidR="00A37FA7" w:rsidRDefault="00A37FA7" w:rsidP="00A37FA7">
      <w:pPr>
        <w:bidi/>
        <w:spacing w:after="0" w:line="240" w:lineRule="auto"/>
        <w:ind w:left="567" w:right="567"/>
        <w:jc w:val="both"/>
        <w:rPr>
          <w:rFonts w:ascii="IRANSansWeb" w:hAnsi="IRANSansWeb" w:cs="B Lotus"/>
          <w:bdr w:val="none" w:sz="0" w:space="0" w:color="auto" w:frame="1"/>
          <w:rtl/>
          <w:lang w:bidi="fa-IR"/>
        </w:rPr>
      </w:pPr>
    </w:p>
    <w:p w14:paraId="0F237902" w14:textId="522AAA2A" w:rsidR="0056144B" w:rsidRPr="00EF31F8" w:rsidRDefault="0056144B" w:rsidP="004F6B28">
      <w:pPr>
        <w:pStyle w:val="ListParagraph"/>
        <w:numPr>
          <w:ilvl w:val="0"/>
          <w:numId w:val="10"/>
        </w:numPr>
        <w:bidi/>
        <w:spacing w:after="0" w:line="240" w:lineRule="auto"/>
        <w:ind w:left="360"/>
        <w:jc w:val="both"/>
        <w:rPr>
          <w:rFonts w:ascii="IRANSansWeb" w:hAnsi="IRANSansWeb" w:cs="B Zar"/>
          <w:bCs/>
          <w:sz w:val="28"/>
          <w:szCs w:val="28"/>
          <w:bdr w:val="none" w:sz="0" w:space="0" w:color="auto" w:frame="1"/>
          <w:rtl/>
          <w:lang w:bidi="fa-IR"/>
        </w:rPr>
      </w:pPr>
      <w:r w:rsidRPr="00EF31F8">
        <w:rPr>
          <w:rFonts w:ascii="IRANSansWeb" w:hAnsi="IRANSansWeb" w:cs="B Zar" w:hint="cs"/>
          <w:bCs/>
          <w:sz w:val="28"/>
          <w:szCs w:val="28"/>
          <w:bdr w:val="none" w:sz="0" w:space="0" w:color="auto" w:frame="1"/>
          <w:rtl/>
          <w:lang w:bidi="fa-IR"/>
        </w:rPr>
        <w:lastRenderedPageBreak/>
        <w:t>مقدمه</w:t>
      </w:r>
    </w:p>
    <w:p w14:paraId="62FDDB07" w14:textId="15448F12" w:rsidR="001C5279" w:rsidRPr="004920A1" w:rsidRDefault="001C5279" w:rsidP="004F6B28">
      <w:pPr>
        <w:bidi/>
        <w:spacing w:after="0" w:line="240" w:lineRule="auto"/>
        <w:jc w:val="both"/>
        <w:rPr>
          <w:rFonts w:ascii="IRANSansWeb" w:hAnsi="IRANSansWeb" w:cs="B Lotus"/>
          <w:sz w:val="24"/>
          <w:szCs w:val="24"/>
          <w:bdr w:val="none" w:sz="0" w:space="0" w:color="auto" w:frame="1"/>
          <w:rtl/>
        </w:rPr>
      </w:pPr>
      <w:r w:rsidRPr="00C76F59">
        <w:rPr>
          <w:rFonts w:ascii="IRANSansWeb" w:hAnsi="IRANSansWeb" w:cs="B Lotus" w:hint="cs"/>
          <w:sz w:val="24"/>
          <w:szCs w:val="24"/>
          <w:bdr w:val="none" w:sz="0" w:space="0" w:color="auto" w:frame="1"/>
          <w:rtl/>
        </w:rPr>
        <w:t xml:space="preserve">در توصیف شرایط و احوال افراد ناشنوا و </w:t>
      </w:r>
      <w:r w:rsidR="00461823">
        <w:rPr>
          <w:rFonts w:ascii="IRANSansWeb" w:hAnsi="IRANSansWeb" w:cs="B Lotus" w:hint="eastAsia"/>
          <w:sz w:val="24"/>
          <w:szCs w:val="24"/>
          <w:bdr w:val="none" w:sz="0" w:space="0" w:color="auto" w:frame="1"/>
          <w:rtl/>
        </w:rPr>
        <w:t>کم‌شنوا</w:t>
      </w:r>
      <w:r w:rsidRPr="00C76F59">
        <w:rPr>
          <w:rFonts w:ascii="IRANSansWeb" w:hAnsi="IRANSansWeb" w:cs="B Lotus" w:hint="cs"/>
          <w:sz w:val="24"/>
          <w:szCs w:val="24"/>
          <w:bdr w:val="none" w:sz="0" w:space="0" w:color="auto" w:frame="1"/>
          <w:rtl/>
        </w:rPr>
        <w:t xml:space="preserve"> ابتدا بهتر است چگونگی زیست-تجربه این افراد در پژوهش بیشتر مشخص گردد. </w:t>
      </w:r>
      <w:r w:rsidR="0056144B" w:rsidRPr="00C76F59">
        <w:rPr>
          <w:rFonts w:ascii="IRANSansWeb" w:hAnsi="IRANSansWeb" w:cs="B Lotus" w:hint="cs"/>
          <w:sz w:val="24"/>
          <w:szCs w:val="24"/>
          <w:bdr w:val="none" w:sz="0" w:space="0" w:color="auto" w:frame="1"/>
          <w:rtl/>
        </w:rPr>
        <w:t>زمانی که فرد با محدودیت سطوح شنوایی و افت محسوس در ادراک صوت مواجه بوده طبق استاندارد</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 xml:space="preserve"> علوم پزشکی ناشنوا </w:t>
      </w:r>
      <w:r w:rsidR="0056144B" w:rsidRPr="00C76F59">
        <w:rPr>
          <w:rFonts w:ascii="IRANSansWeb" w:hAnsi="IRANSansWeb" w:cs="B Lotus" w:hint="cs"/>
          <w:sz w:val="24"/>
          <w:szCs w:val="24"/>
          <w:bdr w:val="none" w:sz="0" w:space="0" w:color="auto" w:frame="1"/>
          <w:rtl/>
          <w:lang w:bidi="fa-IR"/>
        </w:rPr>
        <w:t>ت</w:t>
      </w:r>
      <w:r w:rsidR="0056144B" w:rsidRPr="00C76F59">
        <w:rPr>
          <w:rFonts w:ascii="IRANSansWeb" w:hAnsi="IRANSansWeb" w:cs="B Lotus" w:hint="cs"/>
          <w:sz w:val="24"/>
          <w:szCs w:val="24"/>
          <w:bdr w:val="none" w:sz="0" w:space="0" w:color="auto" w:frame="1"/>
          <w:rtl/>
        </w:rPr>
        <w:t xml:space="preserve">لقی شده و بنا بر تعاریف ناشنوا و </w:t>
      </w:r>
      <w:r w:rsidR="00461823">
        <w:rPr>
          <w:rFonts w:ascii="IRANSansWeb" w:hAnsi="IRANSansWeb" w:cs="B Lotus" w:hint="eastAsia"/>
          <w:sz w:val="24"/>
          <w:szCs w:val="24"/>
          <w:bdr w:val="none" w:sz="0" w:space="0" w:color="auto" w:frame="1"/>
          <w:rtl/>
        </w:rPr>
        <w:t>کم‌شنوا</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ان</w:t>
      </w:r>
      <w:r w:rsidR="0056144B" w:rsidRPr="00C76F59">
        <w:rPr>
          <w:rFonts w:ascii="IRANSansWeb" w:hAnsi="IRANSansWeb" w:cs="B Lotus" w:hint="cs"/>
          <w:sz w:val="24"/>
          <w:szCs w:val="24"/>
          <w:bdr w:val="none" w:sz="0" w:space="0" w:color="auto" w:frame="1"/>
          <w:rtl/>
        </w:rPr>
        <w:t>، افراد دارای معلولیت در جامعه خوانده می</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شوند</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 xml:space="preserve">و اغلب افراد ناشنوا به ناچار برای ارتباط با دیگران تمرکز خود را بر </w:t>
      </w:r>
      <w:r w:rsidR="00461823">
        <w:rPr>
          <w:rFonts w:ascii="IRANSansWeb" w:hAnsi="IRANSansWeb" w:cs="B Lotus" w:hint="eastAsia"/>
          <w:sz w:val="24"/>
          <w:szCs w:val="24"/>
          <w:bdr w:val="none" w:sz="0" w:space="0" w:color="auto" w:frame="1"/>
          <w:rtl/>
        </w:rPr>
        <w:t>لب‌خوان</w:t>
      </w:r>
      <w:r w:rsidR="00461823">
        <w:rPr>
          <w:rFonts w:ascii="IRANSansWeb" w:hAnsi="IRANSansWeb" w:cs="B Lotus" w:hint="cs"/>
          <w:sz w:val="24"/>
          <w:szCs w:val="24"/>
          <w:bdr w:val="none" w:sz="0" w:space="0" w:color="auto" w:frame="1"/>
          <w:rtl/>
        </w:rPr>
        <w:t>ی</w:t>
      </w:r>
      <w:r w:rsidR="0056144B" w:rsidRPr="00C76F59">
        <w:rPr>
          <w:rFonts w:ascii="IRANSansWeb" w:hAnsi="IRANSansWeb" w:cs="B Lotus" w:hint="cs"/>
          <w:sz w:val="24"/>
          <w:szCs w:val="24"/>
          <w:bdr w:val="none" w:sz="0" w:space="0" w:color="auto" w:frame="1"/>
          <w:rtl/>
        </w:rPr>
        <w:t xml:space="preserve"> گذاشته و در تلاش هستند تا از پردازش و تحلیل تحرکات در صورت، فک و دهان مخاطب به درک مناسب </w:t>
      </w:r>
      <w:r w:rsidR="00461823">
        <w:rPr>
          <w:rFonts w:ascii="IRANSansWeb" w:hAnsi="IRANSansWeb" w:cs="B Lotus" w:hint="eastAsia"/>
          <w:sz w:val="24"/>
          <w:szCs w:val="24"/>
          <w:bdr w:val="none" w:sz="0" w:space="0" w:color="auto" w:frame="1"/>
          <w:rtl/>
        </w:rPr>
        <w:t>نائل</w:t>
      </w:r>
      <w:r w:rsidR="0056144B" w:rsidRPr="00C76F59">
        <w:rPr>
          <w:rFonts w:ascii="IRANSansWeb" w:hAnsi="IRANSansWeb" w:cs="B Lotus" w:hint="cs"/>
          <w:sz w:val="24"/>
          <w:szCs w:val="24"/>
          <w:bdr w:val="none" w:sz="0" w:space="0" w:color="auto" w:frame="1"/>
          <w:rtl/>
        </w:rPr>
        <w:t xml:space="preserve"> شوند. لیکن </w:t>
      </w:r>
      <w:r w:rsidR="0056144B" w:rsidRPr="00C76F59">
        <w:rPr>
          <w:rFonts w:ascii="IRANSansWeb" w:hAnsi="IRANSansWeb" w:cs="B Lotus"/>
          <w:sz w:val="24"/>
          <w:szCs w:val="24"/>
          <w:bdr w:val="none" w:sz="0" w:space="0" w:color="auto" w:frame="1"/>
          <w:rtl/>
        </w:rPr>
        <w:t xml:space="preserve">واژه </w:t>
      </w:r>
      <w:r w:rsidR="00461823">
        <w:rPr>
          <w:rFonts w:ascii="IRANSansWeb" w:hAnsi="IRANSansWeb" w:cs="B Lotus" w:hint="eastAsia"/>
          <w:sz w:val="24"/>
          <w:szCs w:val="24"/>
          <w:bdr w:val="none" w:sz="0" w:space="0" w:color="auto" w:frame="1"/>
          <w:rtl/>
        </w:rPr>
        <w:t>کم‌شنوا</w:t>
      </w:r>
      <w:r w:rsidR="0056144B" w:rsidRPr="00C76F59">
        <w:rPr>
          <w:rFonts w:ascii="IRANSansWeb" w:hAnsi="IRANSansWeb" w:cs="B Lotus" w:hint="cs"/>
          <w:sz w:val="24"/>
          <w:szCs w:val="24"/>
          <w:bdr w:val="none" w:sz="0" w:space="0" w:color="auto" w:frame="1"/>
          <w:rtl/>
        </w:rPr>
        <w:t xml:space="preserve">، شامل افرادی شده که </w:t>
      </w:r>
      <w:r w:rsidR="00461823">
        <w:rPr>
          <w:rFonts w:ascii="IRANSansWeb" w:hAnsi="IRANSansWeb" w:cs="B Lotus" w:hint="eastAsia"/>
          <w:sz w:val="24"/>
          <w:szCs w:val="24"/>
          <w:bdr w:val="none" w:sz="0" w:space="0" w:color="auto" w:frame="1"/>
          <w:rtl/>
        </w:rPr>
        <w:t>احتمالاً</w:t>
      </w:r>
      <w:r w:rsidR="0056144B" w:rsidRPr="00C76F59">
        <w:rPr>
          <w:rFonts w:ascii="IRANSansWeb" w:hAnsi="IRANSansWeb" w:cs="B Lotus" w:hint="cs"/>
          <w:sz w:val="24"/>
          <w:szCs w:val="24"/>
          <w:bdr w:val="none" w:sz="0" w:space="0" w:color="auto" w:frame="1"/>
          <w:rtl/>
        </w:rPr>
        <w:t xml:space="preserve"> به کمک تجهیزات تشدید</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 xml:space="preserve">کننده اصوات، </w:t>
      </w:r>
      <w:r w:rsidR="0056144B" w:rsidRPr="00C76F59">
        <w:rPr>
          <w:rFonts w:ascii="IRANSansWeb" w:hAnsi="IRANSansWeb" w:cs="B Lotus"/>
          <w:sz w:val="24"/>
          <w:szCs w:val="24"/>
          <w:bdr w:val="none" w:sz="0" w:space="0" w:color="auto" w:frame="1"/>
          <w:rtl/>
        </w:rPr>
        <w:t xml:space="preserve">با </w:t>
      </w:r>
      <w:r w:rsidR="0056144B" w:rsidRPr="00C76F59">
        <w:rPr>
          <w:rFonts w:ascii="IRANSansWeb" w:hAnsi="IRANSansWeb" w:cs="B Lotus" w:hint="cs"/>
          <w:sz w:val="24"/>
          <w:szCs w:val="24"/>
          <w:bdr w:val="none" w:sz="0" w:space="0" w:color="auto" w:frame="1"/>
          <w:rtl/>
        </w:rPr>
        <w:t>اندکی</w:t>
      </w:r>
      <w:r w:rsidR="0056144B" w:rsidRPr="00C76F59">
        <w:rPr>
          <w:rFonts w:ascii="IRANSansWeb" w:hAnsi="IRANSansWeb" w:cs="B Lotus"/>
          <w:sz w:val="24"/>
          <w:szCs w:val="24"/>
          <w:bdr w:val="none" w:sz="0" w:space="0" w:color="auto" w:frame="1"/>
          <w:rtl/>
        </w:rPr>
        <w:t xml:space="preserve"> از توانایی شنوایی</w:t>
      </w:r>
      <w:r w:rsidR="0056144B" w:rsidRPr="00C76F59">
        <w:rPr>
          <w:rFonts w:ascii="IRANSansWeb" w:hAnsi="IRANSansWeb" w:cs="B Lotus" w:hint="cs"/>
          <w:sz w:val="24"/>
          <w:szCs w:val="24"/>
          <w:bdr w:val="none" w:sz="0" w:space="0" w:color="auto" w:frame="1"/>
          <w:rtl/>
        </w:rPr>
        <w:t xml:space="preserve"> قادر به درک محدوده </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 xml:space="preserve">صدا هستند. </w:t>
      </w:r>
      <w:r w:rsidR="0056144B" w:rsidRPr="00C76F59">
        <w:rPr>
          <w:rFonts w:ascii="IRANSansWeb" w:hAnsi="IRANSansWeb" w:cs="B Lotus"/>
          <w:sz w:val="24"/>
          <w:szCs w:val="24"/>
          <w:bdr w:val="none" w:sz="0" w:space="0" w:color="auto" w:frame="1"/>
          <w:rtl/>
        </w:rPr>
        <w:t>ناشنوای</w:t>
      </w:r>
      <w:r w:rsidR="0056144B" w:rsidRPr="00C76F59">
        <w:rPr>
          <w:rFonts w:ascii="IRANSansWeb" w:hAnsi="IRANSansWeb" w:cs="B Lotus" w:hint="cs"/>
          <w:sz w:val="24"/>
          <w:szCs w:val="24"/>
          <w:bdr w:val="none" w:sz="0" w:space="0" w:color="auto" w:frame="1"/>
          <w:rtl/>
        </w:rPr>
        <w:t>ان</w:t>
      </w:r>
      <w:r w:rsidR="0056144B" w:rsidRPr="00C76F59">
        <w:rPr>
          <w:rFonts w:ascii="IRANSansWeb" w:hAnsi="IRANSansWeb" w:cs="B Lotus"/>
          <w:sz w:val="24"/>
          <w:szCs w:val="24"/>
          <w:bdr w:val="none" w:sz="0" w:space="0" w:color="auto" w:frame="1"/>
          <w:rtl/>
        </w:rPr>
        <w:t xml:space="preserve"> و </w:t>
      </w:r>
      <w:r w:rsidR="00461823">
        <w:rPr>
          <w:rFonts w:ascii="IRANSansWeb" w:hAnsi="IRANSansWeb" w:cs="B Lotus" w:hint="eastAsia"/>
          <w:sz w:val="24"/>
          <w:szCs w:val="24"/>
          <w:bdr w:val="none" w:sz="0" w:space="0" w:color="auto" w:frame="1"/>
          <w:rtl/>
        </w:rPr>
        <w:t>کم‌شنوا</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ان</w:t>
      </w:r>
      <w:r w:rsidR="0056144B" w:rsidRPr="00C76F59">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معمولاً</w:t>
      </w:r>
      <w:r w:rsidR="0056144B" w:rsidRPr="00C76F59">
        <w:rPr>
          <w:rFonts w:ascii="IRANSansWeb" w:hAnsi="IRANSansWeb" w:cs="B Lotus"/>
          <w:sz w:val="24"/>
          <w:szCs w:val="24"/>
          <w:bdr w:val="none" w:sz="0" w:space="0" w:color="auto" w:frame="1"/>
          <w:rtl/>
        </w:rPr>
        <w:t xml:space="preserve"> به علت</w:t>
      </w:r>
      <w:r w:rsidR="0056144B" w:rsidRPr="00C76F59">
        <w:rPr>
          <w:rFonts w:ascii="IRANSansWeb" w:hAnsi="IRANSansWeb" w:cs="B Lotus" w:hint="cs"/>
          <w:sz w:val="24"/>
          <w:szCs w:val="24"/>
          <w:bdr w:val="none" w:sz="0" w:space="0" w:color="auto" w:frame="1"/>
          <w:rtl/>
        </w:rPr>
        <w:t xml:space="preserve"> ناتوانایی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در</w:t>
      </w:r>
      <w:r w:rsidR="0056144B" w:rsidRPr="00C76F59">
        <w:rPr>
          <w:rFonts w:ascii="IRANSansWeb" w:hAnsi="IRANSansWeb" w:cs="B Lotus"/>
          <w:sz w:val="24"/>
          <w:szCs w:val="24"/>
          <w:bdr w:val="none" w:sz="0" w:space="0" w:color="auto" w:frame="1"/>
          <w:rtl/>
        </w:rPr>
        <w:t xml:space="preserve"> برقراری ارتباط</w:t>
      </w:r>
      <w:r w:rsidR="0056144B" w:rsidRPr="00C76F59">
        <w:rPr>
          <w:rFonts w:ascii="IRANSansWeb" w:hAnsi="IRANSansWeb" w:cs="B Lotus" w:hint="cs"/>
          <w:sz w:val="24"/>
          <w:szCs w:val="24"/>
          <w:bdr w:val="none" w:sz="0" w:space="0" w:color="auto" w:frame="1"/>
          <w:rtl/>
        </w:rPr>
        <w:t xml:space="preserve"> با دیگران دچار بروز مشکلات اجتماعی نظیر</w:t>
      </w:r>
      <w:r w:rsidR="0056144B" w:rsidRPr="00C76F59">
        <w:rPr>
          <w:rFonts w:ascii="IRANSansWeb" w:hAnsi="IRANSansWeb" w:cs="B Lotus"/>
          <w:sz w:val="24"/>
          <w:szCs w:val="24"/>
          <w:bdr w:val="none" w:sz="0" w:space="0" w:color="auto" w:frame="1"/>
          <w:rtl/>
        </w:rPr>
        <w:t xml:space="preserve"> انزوا</w:t>
      </w:r>
      <w:r w:rsidR="0056144B" w:rsidRPr="00C76F59">
        <w:rPr>
          <w:rFonts w:ascii="IRANSansWeb" w:hAnsi="IRANSansWeb" w:cs="B Lotus" w:hint="cs"/>
          <w:sz w:val="24"/>
          <w:szCs w:val="24"/>
          <w:bdr w:val="none" w:sz="0" w:space="0" w:color="auto" w:frame="1"/>
          <w:rtl/>
        </w:rPr>
        <w:t>،</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 xml:space="preserve">در </w:t>
      </w:r>
      <w:r w:rsidR="0056144B" w:rsidRPr="00C76F59">
        <w:rPr>
          <w:rFonts w:ascii="IRANSansWeb" w:hAnsi="IRANSansWeb" w:cs="B Lotus"/>
          <w:sz w:val="24"/>
          <w:szCs w:val="24"/>
          <w:bdr w:val="none" w:sz="0" w:space="0" w:color="auto" w:frame="1"/>
          <w:rtl/>
        </w:rPr>
        <w:t>خود فرورفتگی</w:t>
      </w:r>
      <w:r w:rsidR="0056144B" w:rsidRPr="00C76F59">
        <w:rPr>
          <w:rFonts w:ascii="IRANSansWeb" w:hAnsi="IRANSansWeb" w:cs="B Lotus" w:hint="cs"/>
          <w:sz w:val="24"/>
          <w:szCs w:val="24"/>
          <w:bdr w:val="none" w:sz="0" w:space="0" w:color="auto" w:frame="1"/>
          <w:rtl/>
        </w:rPr>
        <w:t xml:space="preserve"> و فقدان </w:t>
      </w:r>
      <w:r w:rsidR="00461823">
        <w:rPr>
          <w:rFonts w:ascii="IRANSansWeb" w:hAnsi="IRANSansWeb" w:cs="B Lotus" w:hint="eastAsia"/>
          <w:sz w:val="24"/>
          <w:szCs w:val="24"/>
          <w:bdr w:val="none" w:sz="0" w:space="0" w:color="auto" w:frame="1"/>
          <w:rtl/>
        </w:rPr>
        <w:t>اعتمادبه‌نفس</w:t>
      </w:r>
      <w:r w:rsidR="0056144B" w:rsidRPr="00C76F59">
        <w:rPr>
          <w:rFonts w:ascii="IRANSansWeb" w:hAnsi="IRANSansWeb" w:cs="B Lotus" w:hint="cs"/>
          <w:sz w:val="24"/>
          <w:szCs w:val="24"/>
          <w:bdr w:val="none" w:sz="0" w:space="0" w:color="auto" w:frame="1"/>
          <w:rtl/>
        </w:rPr>
        <w:t xml:space="preserve"> خواهند شد. </w:t>
      </w:r>
      <w:r w:rsidR="00461823">
        <w:rPr>
          <w:rFonts w:ascii="IRANSansWeb" w:hAnsi="IRANSansWeb" w:cs="B Lotus" w:hint="eastAsia"/>
          <w:sz w:val="24"/>
          <w:szCs w:val="24"/>
          <w:bdr w:val="none" w:sz="0" w:space="0" w:color="auto" w:frame="1"/>
          <w:rtl/>
        </w:rPr>
        <w:t>متأسفانه</w:t>
      </w:r>
      <w:r w:rsidR="0056144B" w:rsidRPr="00C76F59">
        <w:rPr>
          <w:rFonts w:ascii="IRANSansWeb" w:hAnsi="IRANSansWeb" w:cs="B Lotus" w:hint="cs"/>
          <w:sz w:val="24"/>
          <w:szCs w:val="24"/>
          <w:bdr w:val="none" w:sz="0" w:space="0" w:color="auto" w:frame="1"/>
          <w:rtl/>
        </w:rPr>
        <w:t xml:space="preserve"> </w:t>
      </w:r>
      <w:r w:rsidR="0056144B" w:rsidRPr="00C76F59">
        <w:rPr>
          <w:rFonts w:ascii="IRANSansWeb" w:hAnsi="IRANSansWeb" w:cs="B Lotus"/>
          <w:sz w:val="24"/>
          <w:szCs w:val="24"/>
          <w:bdr w:val="none" w:sz="0" w:space="0" w:color="auto" w:frame="1"/>
          <w:rtl/>
        </w:rPr>
        <w:t xml:space="preserve">به دلیل اینکه ظاهر افراد ناشنوا و </w:t>
      </w:r>
      <w:r w:rsidR="00461823">
        <w:rPr>
          <w:rFonts w:ascii="IRANSansWeb" w:hAnsi="IRANSansWeb" w:cs="B Lotus" w:hint="eastAsia"/>
          <w:sz w:val="24"/>
          <w:szCs w:val="24"/>
          <w:bdr w:val="none" w:sz="0" w:space="0" w:color="auto" w:frame="1"/>
          <w:rtl/>
        </w:rPr>
        <w:t>کم‌شنوا</w:t>
      </w:r>
      <w:r w:rsidR="0056144B" w:rsidRPr="00C76F59">
        <w:rPr>
          <w:rFonts w:ascii="IRANSansWeb" w:hAnsi="IRANSansWeb" w:cs="B Lotus" w:hint="cs"/>
          <w:sz w:val="24"/>
          <w:szCs w:val="24"/>
          <w:bdr w:val="none" w:sz="0" w:space="0" w:color="auto" w:frame="1"/>
          <w:rtl/>
        </w:rPr>
        <w:t xml:space="preserve"> تفاوت </w:t>
      </w:r>
      <w:r w:rsidR="00461823">
        <w:rPr>
          <w:rFonts w:ascii="IRANSansWeb" w:hAnsi="IRANSansWeb" w:cs="B Lotus" w:hint="eastAsia"/>
          <w:sz w:val="24"/>
          <w:szCs w:val="24"/>
          <w:bdr w:val="none" w:sz="0" w:space="0" w:color="auto" w:frame="1"/>
          <w:rtl/>
        </w:rPr>
        <w:t>قابل‌توجه</w:t>
      </w:r>
      <w:r w:rsidR="00461823">
        <w:rPr>
          <w:rFonts w:ascii="IRANSansWeb" w:hAnsi="IRANSansWeb" w:cs="B Lotus" w:hint="cs"/>
          <w:sz w:val="24"/>
          <w:szCs w:val="24"/>
          <w:bdr w:val="none" w:sz="0" w:space="0" w:color="auto" w:frame="1"/>
          <w:rtl/>
        </w:rPr>
        <w:t>ی</w:t>
      </w:r>
      <w:r w:rsidR="0056144B" w:rsidRPr="00C76F59">
        <w:rPr>
          <w:rFonts w:ascii="IRANSansWeb" w:hAnsi="IRANSansWeb" w:cs="B Lotus" w:hint="cs"/>
          <w:sz w:val="24"/>
          <w:szCs w:val="24"/>
          <w:bdr w:val="none" w:sz="0" w:space="0" w:color="auto" w:frame="1"/>
          <w:rtl/>
        </w:rPr>
        <w:t xml:space="preserve"> با دیگر افراد بدون معلولیت ندارند</w:t>
      </w:r>
      <w:r w:rsidR="0056144B" w:rsidRPr="00C76F59">
        <w:rPr>
          <w:rFonts w:ascii="IRANSansWeb" w:hAnsi="IRANSansWeb" w:cs="B Lotus"/>
          <w:sz w:val="24"/>
          <w:szCs w:val="24"/>
          <w:bdr w:val="none" w:sz="0" w:space="0" w:color="auto" w:frame="1"/>
          <w:rtl/>
        </w:rPr>
        <w:t xml:space="preserve"> مشکلات </w:t>
      </w:r>
      <w:r w:rsidR="00461823">
        <w:rPr>
          <w:rFonts w:ascii="IRANSansWeb" w:hAnsi="IRANSansWeb" w:cs="B Lotus" w:hint="eastAsia"/>
          <w:sz w:val="24"/>
          <w:szCs w:val="24"/>
          <w:bdr w:val="none" w:sz="0" w:space="0" w:color="auto" w:frame="1"/>
          <w:rtl/>
        </w:rPr>
        <w:t>آن‌ها</w:t>
      </w:r>
      <w:r w:rsidR="0056144B" w:rsidRPr="00C76F59">
        <w:rPr>
          <w:rFonts w:ascii="IRANSansWeb" w:hAnsi="IRANSansWeb" w:cs="B Lotus"/>
          <w:sz w:val="24"/>
          <w:szCs w:val="24"/>
          <w:bdr w:val="none" w:sz="0" w:space="0" w:color="auto" w:frame="1"/>
          <w:rtl/>
        </w:rPr>
        <w:t xml:space="preserve"> جدی گرفته نمی</w:t>
      </w:r>
      <w:r w:rsidR="0056144B" w:rsidRPr="00C76F59">
        <w:rPr>
          <w:rFonts w:ascii="IRANSansWeb" w:hAnsi="IRANSansWeb" w:cs="B Lotus"/>
          <w:sz w:val="24"/>
          <w:szCs w:val="24"/>
          <w:bdr w:val="none" w:sz="0" w:space="0" w:color="auto" w:frame="1"/>
          <w:rtl/>
        </w:rPr>
        <w:softHyphen/>
        <w:t xml:space="preserve">شود. </w:t>
      </w:r>
      <w:r w:rsidR="0056144B" w:rsidRPr="00C76F59">
        <w:rPr>
          <w:rFonts w:ascii="IRANSansWeb" w:hAnsi="IRANSansWeb" w:cs="B Lotus" w:hint="cs"/>
          <w:sz w:val="24"/>
          <w:szCs w:val="24"/>
          <w:bdr w:val="none" w:sz="0" w:space="0" w:color="auto" w:frame="1"/>
          <w:rtl/>
        </w:rPr>
        <w:t xml:space="preserve">لازم است فرهنگ ارتباط با ناشنوایان </w:t>
      </w:r>
      <w:r w:rsidR="00461823">
        <w:rPr>
          <w:rFonts w:ascii="IRANSansWeb" w:hAnsi="IRANSansWeb" w:cs="B Lotus" w:hint="eastAsia"/>
          <w:sz w:val="24"/>
          <w:szCs w:val="24"/>
          <w:bdr w:val="none" w:sz="0" w:space="0" w:color="auto" w:frame="1"/>
          <w:rtl/>
        </w:rPr>
        <w:t>ب</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ش‌ازپ</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ش</w:t>
      </w:r>
      <w:r w:rsidR="0056144B" w:rsidRPr="00C76F59">
        <w:rPr>
          <w:rFonts w:ascii="IRANSansWeb" w:hAnsi="IRANSansWeb" w:cs="B Lotus" w:hint="cs"/>
          <w:sz w:val="24"/>
          <w:szCs w:val="24"/>
          <w:bdr w:val="none" w:sz="0" w:space="0" w:color="auto" w:frame="1"/>
          <w:rtl/>
        </w:rPr>
        <w:t xml:space="preserve"> رواج و اهمیت پیدا کند و سایرین زمانی که متوجه فرد ناشنوا می</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شوند با رعایت نوع رفتار کمک</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کننده به ادراک افراد ناتوان در برقراری ارتباط به آنان یاری رسانند. فرهنگ</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و زبان ناشنوایان که شامل</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یکی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از</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گروه‌های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مردمی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می</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شود، ساختاری بومی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شناخته</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شده‌ای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ندارد</w:t>
      </w:r>
      <w:r w:rsidR="0056144B" w:rsidRPr="00C76F59">
        <w:rPr>
          <w:rFonts w:ascii="IRANSansWeb" w:hAnsi="IRANSansWeb" w:cs="B Lotus"/>
          <w:sz w:val="24"/>
          <w:szCs w:val="24"/>
          <w:bdr w:val="none" w:sz="0" w:space="0" w:color="auto" w:frame="1"/>
          <w:rtl/>
        </w:rPr>
        <w:t>.</w:t>
      </w:r>
      <w:r w:rsidR="0056144B" w:rsidRPr="00C76F59">
        <w:rPr>
          <w:rFonts w:ascii="IRANSansWeb" w:hAnsi="IRANSansWeb" w:cs="B Lotus" w:hint="cs"/>
          <w:sz w:val="24"/>
          <w:szCs w:val="24"/>
          <w:bdr w:val="none" w:sz="0" w:space="0" w:color="auto" w:frame="1"/>
          <w:rtl/>
        </w:rPr>
        <w:t xml:space="preserve"> همچنین معماری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هنوز</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نتوانسته</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است</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به</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نیازهای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ناشنوایان</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به</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شیوه</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ای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معنادار</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پاسخ</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ده</w:t>
      </w:r>
      <w:r w:rsidR="00E27C62">
        <w:rPr>
          <w:rFonts w:ascii="IRANSansWeb" w:hAnsi="IRANSansWeb" w:cs="B Lotus" w:hint="cs"/>
          <w:sz w:val="24"/>
          <w:szCs w:val="24"/>
          <w:bdr w:val="none" w:sz="0" w:space="0" w:color="auto" w:frame="1"/>
          <w:rtl/>
        </w:rPr>
        <w:t xml:space="preserve">د </w:t>
      </w:r>
      <w:r w:rsidR="0056144B" w:rsidRPr="007A7A61">
        <w:rPr>
          <w:rFonts w:ascii="IRANSansWeb" w:hAnsi="IRANSansWeb" w:cs="B Nazanin"/>
          <w:sz w:val="24"/>
          <w:szCs w:val="24"/>
          <w:bdr w:val="none" w:sz="0" w:space="0" w:color="auto" w:frame="1"/>
          <w:lang w:bidi="fa-IR"/>
        </w:rPr>
        <w:t>(</w:t>
      </w:r>
      <w:r w:rsidR="0056144B" w:rsidRPr="00EF31F8">
        <w:rPr>
          <w:rFonts w:asciiTheme="majorBidi" w:hAnsiTheme="majorBidi" w:cstheme="majorBidi"/>
          <w:bdr w:val="none" w:sz="0" w:space="0" w:color="auto" w:frame="1"/>
          <w:lang w:bidi="fa-IR"/>
        </w:rPr>
        <w:t>Hauan, 2017</w:t>
      </w:r>
      <w:r w:rsidR="0056144B" w:rsidRPr="007A7A61">
        <w:rPr>
          <w:rFonts w:ascii="IRANSansWeb" w:hAnsi="IRANSansWeb" w:cs="B Nazanin"/>
          <w:sz w:val="24"/>
          <w:szCs w:val="24"/>
          <w:bdr w:val="none" w:sz="0" w:space="0" w:color="auto" w:frame="1"/>
          <w:lang w:bidi="fa-IR"/>
        </w:rPr>
        <w:t>)</w:t>
      </w:r>
      <w:r w:rsidR="0056144B" w:rsidRPr="007A7A61">
        <w:rPr>
          <w:rFonts w:ascii="IRANSansWeb" w:hAnsi="IRANSansWeb" w:cs="B Nazanin"/>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طراحی محیط ساخته</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شده از راه</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کارهایی برشمرده می</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شود که در پاسخگویی به نیاز افراد با توانایی</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ها و محدودیت</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های مختلف جایگاه و نقشی مهم ایفا می</w:t>
      </w:r>
      <w:r w:rsidR="0056144B" w:rsidRPr="00C76F59">
        <w:rPr>
          <w:rFonts w:ascii="IRANSansWeb" w:hAnsi="IRANSansWeb" w:cs="B Lotus"/>
          <w:sz w:val="24"/>
          <w:szCs w:val="24"/>
          <w:bdr w:val="none" w:sz="0" w:space="0" w:color="auto" w:frame="1"/>
          <w:rtl/>
        </w:rPr>
        <w:softHyphen/>
      </w:r>
      <w:r w:rsidR="0056144B" w:rsidRPr="00C76F59">
        <w:rPr>
          <w:rFonts w:ascii="IRANSansWeb" w:hAnsi="IRANSansWeb" w:cs="B Lotus" w:hint="cs"/>
          <w:sz w:val="24"/>
          <w:szCs w:val="24"/>
          <w:bdr w:val="none" w:sz="0" w:space="0" w:color="auto" w:frame="1"/>
          <w:rtl/>
        </w:rPr>
        <w:t>کند. دستورالعمل‌های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طراحی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فضای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ناشنوا</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برای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راهنمایی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و</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الهام</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بخشیدن</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به</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طراحی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محیط‌هایی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برای</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افراد</w:t>
      </w:r>
      <w:r w:rsidR="0056144B" w:rsidRPr="00C76F59">
        <w:rPr>
          <w:rFonts w:ascii="IRANSansWeb" w:hAnsi="IRANSansWeb" w:cs="B Lotus"/>
          <w:sz w:val="24"/>
          <w:szCs w:val="24"/>
          <w:bdr w:val="none" w:sz="0" w:space="0" w:color="auto" w:frame="1"/>
          <w:rtl/>
        </w:rPr>
        <w:t xml:space="preserve"> </w:t>
      </w:r>
      <w:r w:rsidR="0056144B" w:rsidRPr="00C76F59">
        <w:rPr>
          <w:rFonts w:ascii="IRANSansWeb" w:hAnsi="IRANSansWeb" w:cs="B Lotus" w:hint="cs"/>
          <w:sz w:val="24"/>
          <w:szCs w:val="24"/>
          <w:bdr w:val="none" w:sz="0" w:space="0" w:color="auto" w:frame="1"/>
          <w:rtl/>
        </w:rPr>
        <w:t>ناشنوا</w:t>
      </w:r>
      <w:r w:rsidR="0056144B" w:rsidRPr="00C76F59">
        <w:rPr>
          <w:rFonts w:ascii="IRANSansWeb" w:hAnsi="IRANSansWeb" w:cs="B Lotus" w:hint="c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rPr>
        <w:t>کاملاً</w:t>
      </w:r>
      <w:r w:rsidR="0056144B" w:rsidRPr="00C76F5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پاسخگو</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و</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بیانگر</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شیوه</w:t>
      </w:r>
      <w:r w:rsidR="0056144B" w:rsidRPr="00F03B09">
        <w:rPr>
          <w:rFonts w:ascii="IRANSansWeb" w:hAnsi="IRANSansWeb" w:cs="B Lotus"/>
          <w:sz w:val="24"/>
          <w:szCs w:val="24"/>
          <w:bdr w:val="none" w:sz="0" w:space="0" w:color="auto" w:frame="1"/>
          <w:rtl/>
        </w:rPr>
        <w:softHyphen/>
      </w:r>
      <w:r w:rsidR="0056144B" w:rsidRPr="00F03B09">
        <w:rPr>
          <w:rFonts w:ascii="IRANSansWeb" w:hAnsi="IRANSansWeb" w:cs="B Lotus" w:hint="cs"/>
          <w:sz w:val="24"/>
          <w:szCs w:val="24"/>
          <w:bdr w:val="none" w:sz="0" w:space="0" w:color="auto" w:frame="1"/>
          <w:rtl/>
        </w:rPr>
        <w:t>های</w:t>
      </w:r>
      <w:r w:rsidR="0056144B" w:rsidRPr="00F03B09">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منحصربه‌فرد</w:t>
      </w:r>
      <w:r w:rsidR="0056144B" w:rsidRPr="00F03B09">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آن‌هاست</w:t>
      </w:r>
      <w:r w:rsidR="0056144B" w:rsidRPr="00F03B09">
        <w:rPr>
          <w:rFonts w:ascii="IRANSansWeb" w:hAnsi="IRANSansWeb" w:cs="B Lotus" w:hint="cs"/>
          <w:sz w:val="24"/>
          <w:szCs w:val="24"/>
          <w:bdr w:val="none" w:sz="0" w:space="0" w:color="auto" w:frame="1"/>
          <w:rtl/>
        </w:rPr>
        <w:t>.</w:t>
      </w:r>
      <w:r w:rsidR="0056144B" w:rsidRPr="00F03B09">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به‌ب</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ان‌د</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گر</w:t>
      </w:r>
      <w:r w:rsidR="0056144B" w:rsidRPr="00F03B09">
        <w:rPr>
          <w:rFonts w:ascii="IRANSansWeb" w:hAnsi="IRANSansWeb" w:cs="B Lotus" w:hint="cs"/>
          <w:sz w:val="24"/>
          <w:szCs w:val="24"/>
          <w:bdr w:val="none" w:sz="0" w:space="0" w:color="auto" w:frame="1"/>
          <w:rtl/>
        </w:rPr>
        <w:t>، گروه</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ناشنوایان</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جامعه</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متنوعی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است</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که</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در</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آن</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بسیاری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از</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مردم</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در</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یک</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دنیای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حسی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غنی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با</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ابزارهای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بصری</w:t>
      </w:r>
      <w:r w:rsidR="0056144B" w:rsidRPr="00F03B09">
        <w:rPr>
          <w:rFonts w:ascii="IRANSansWeb" w:hAnsi="IRANSansWeb" w:cs="B Lotus"/>
          <w:sz w:val="24"/>
          <w:szCs w:val="24"/>
          <w:bdr w:val="none" w:sz="0" w:space="0" w:color="auto" w:frame="1"/>
          <w:rtl/>
        </w:rPr>
        <w:t>-</w:t>
      </w:r>
      <w:r w:rsidR="0056144B" w:rsidRPr="00F03B09">
        <w:rPr>
          <w:rFonts w:ascii="IRANSansWeb" w:hAnsi="IRANSansWeb" w:cs="B Lotus" w:hint="cs"/>
          <w:sz w:val="24"/>
          <w:szCs w:val="24"/>
          <w:bdr w:val="none" w:sz="0" w:space="0" w:color="auto" w:frame="1"/>
          <w:rtl/>
        </w:rPr>
        <w:t xml:space="preserve"> لمسی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تقویت</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شده</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جهت</w:t>
      </w:r>
      <w:r w:rsidR="0056144B" w:rsidRPr="00F03B09">
        <w:rPr>
          <w:rFonts w:ascii="IRANSansWeb" w:hAnsi="IRANSansWeb" w:cs="B Lotus"/>
          <w:sz w:val="24"/>
          <w:szCs w:val="24"/>
          <w:bdr w:val="none" w:sz="0" w:space="0" w:color="auto" w:frame="1"/>
          <w:rtl/>
        </w:rPr>
        <w:softHyphen/>
      </w:r>
      <w:r w:rsidR="0056144B" w:rsidRPr="00F03B09">
        <w:rPr>
          <w:rFonts w:ascii="IRANSansWeb" w:hAnsi="IRANSansWeb" w:cs="B Lotus" w:hint="cs"/>
          <w:sz w:val="24"/>
          <w:szCs w:val="24"/>
          <w:bdr w:val="none" w:sz="0" w:space="0" w:color="auto" w:frame="1"/>
          <w:rtl/>
        </w:rPr>
        <w:t>گیری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فضایی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و</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زبان</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بصری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زندگی</w:t>
      </w:r>
      <w:r w:rsidR="0056144B" w:rsidRPr="00F03B09">
        <w:rPr>
          <w:rFonts w:ascii="IRANSansWeb" w:hAnsi="IRANSansWeb" w:cs="B Lotus"/>
          <w:sz w:val="24"/>
          <w:szCs w:val="24"/>
          <w:bdr w:val="none" w:sz="0" w:space="0" w:color="auto" w:frame="1"/>
          <w:rtl/>
        </w:rPr>
        <w:t xml:space="preserve"> </w:t>
      </w:r>
      <w:r w:rsidR="0056144B" w:rsidRPr="00F03B09">
        <w:rPr>
          <w:rFonts w:ascii="IRANSansWeb" w:hAnsi="IRANSansWeb" w:cs="B Lotus" w:hint="cs"/>
          <w:sz w:val="24"/>
          <w:szCs w:val="24"/>
          <w:bdr w:val="none" w:sz="0" w:space="0" w:color="auto" w:frame="1"/>
          <w:rtl/>
        </w:rPr>
        <w:t>می</w:t>
      </w:r>
      <w:r w:rsidR="0056144B" w:rsidRPr="00F03B09">
        <w:rPr>
          <w:rFonts w:ascii="IRANSansWeb" w:hAnsi="IRANSansWeb" w:cs="B Lotus"/>
          <w:sz w:val="24"/>
          <w:szCs w:val="24"/>
          <w:bdr w:val="none" w:sz="0" w:space="0" w:color="auto" w:frame="1"/>
          <w:rtl/>
        </w:rPr>
        <w:softHyphen/>
      </w:r>
      <w:r w:rsidR="0056144B" w:rsidRPr="00F03B09">
        <w:rPr>
          <w:rFonts w:ascii="IRANSansWeb" w:hAnsi="IRANSansWeb" w:cs="B Lotus" w:hint="cs"/>
          <w:sz w:val="24"/>
          <w:szCs w:val="24"/>
          <w:bdr w:val="none" w:sz="0" w:space="0" w:color="auto" w:frame="1"/>
          <w:rtl/>
        </w:rPr>
        <w:t>کنند</w:t>
      </w:r>
      <w:r w:rsidR="00F03B09">
        <w:rPr>
          <w:rFonts w:ascii="IRANSansWeb" w:hAnsi="IRANSansWeb" w:cs="B Lotus" w:hint="cs"/>
          <w:sz w:val="24"/>
          <w:szCs w:val="24"/>
          <w:bdr w:val="none" w:sz="0" w:space="0" w:color="auto" w:frame="1"/>
          <w:rtl/>
        </w:rPr>
        <w:t xml:space="preserve"> ‌</w:t>
      </w:r>
      <w:r w:rsidR="0056144B" w:rsidRPr="00F03B09">
        <w:rPr>
          <w:rFonts w:ascii="IRANSansWeb" w:hAnsi="IRANSansWeb" w:cs="B Nazanin"/>
          <w:sz w:val="24"/>
          <w:szCs w:val="24"/>
          <w:bdr w:val="none" w:sz="0" w:space="0" w:color="auto" w:frame="1"/>
          <w:rtl/>
        </w:rPr>
        <w:softHyphen/>
      </w:r>
      <w:r w:rsidR="0056144B" w:rsidRPr="00F03B09">
        <w:rPr>
          <w:rFonts w:ascii="IRANSansWeb" w:hAnsi="IRANSansWeb" w:cs="B Nazanin"/>
          <w:sz w:val="24"/>
          <w:szCs w:val="24"/>
          <w:bdr w:val="none" w:sz="0" w:space="0" w:color="auto" w:frame="1"/>
          <w:lang w:bidi="fa-IR"/>
        </w:rPr>
        <w:t>(</w:t>
      </w:r>
      <w:r w:rsidR="00365D8F" w:rsidRPr="00F03B09">
        <w:rPr>
          <w:rFonts w:asciiTheme="majorBidi" w:hAnsiTheme="majorBidi" w:cstheme="majorBidi"/>
          <w:bdr w:val="none" w:sz="0" w:space="0" w:color="auto" w:frame="1"/>
          <w:lang w:bidi="fa-IR"/>
        </w:rPr>
        <w:t>Franklin</w:t>
      </w:r>
      <w:r w:rsidR="0056144B" w:rsidRPr="00F03B09">
        <w:rPr>
          <w:rFonts w:asciiTheme="majorBidi" w:hAnsiTheme="majorBidi" w:cstheme="majorBidi"/>
          <w:bdr w:val="none" w:sz="0" w:space="0" w:color="auto" w:frame="1"/>
          <w:lang w:bidi="fa-IR"/>
        </w:rPr>
        <w:t>, 2010</w:t>
      </w:r>
      <w:r w:rsidR="0056144B" w:rsidRPr="00F03B09">
        <w:rPr>
          <w:rFonts w:asciiTheme="majorBidi" w:hAnsiTheme="majorBidi" w:cstheme="majorBidi"/>
          <w:sz w:val="24"/>
          <w:szCs w:val="24"/>
          <w:bdr w:val="none" w:sz="0" w:space="0" w:color="auto" w:frame="1"/>
          <w:lang w:bidi="fa-IR"/>
        </w:rPr>
        <w:t>)</w:t>
      </w:r>
      <w:r w:rsidR="0056144B" w:rsidRPr="00F03B09">
        <w:rPr>
          <w:rFonts w:ascii="IRANSansWeb" w:hAnsi="IRANSansWeb" w:cs="B Nazanin"/>
          <w:sz w:val="24"/>
          <w:szCs w:val="24"/>
          <w:bdr w:val="none" w:sz="0" w:space="0" w:color="auto" w:frame="1"/>
          <w:rtl/>
        </w:rPr>
        <w:t xml:space="preserve">. </w:t>
      </w:r>
      <w:r w:rsidR="0056144B" w:rsidRPr="00F03B09">
        <w:rPr>
          <w:rFonts w:ascii="IRANSansWeb" w:hAnsi="IRANSansWeb" w:cs="B Lotus"/>
          <w:sz w:val="24"/>
          <w:szCs w:val="24"/>
          <w:bdr w:val="none" w:sz="0" w:space="0" w:color="auto" w:frame="1"/>
          <w:rtl/>
        </w:rPr>
        <w:t>زبان اشاره یک زبان دیداری</w:t>
      </w:r>
      <w:r w:rsidR="0056144B" w:rsidRPr="00F03B09">
        <w:rPr>
          <w:rFonts w:ascii="IRANSansWeb" w:hAnsi="IRANSansWeb" w:cs="B Lotus"/>
          <w:sz w:val="24"/>
          <w:szCs w:val="24"/>
          <w:bdr w:val="none" w:sz="0" w:space="0" w:color="auto" w:frame="1"/>
          <w:rtl/>
        </w:rPr>
        <w:softHyphen/>
        <w:t>-</w:t>
      </w:r>
      <w:r w:rsidR="0056144B" w:rsidRPr="00F03B09">
        <w:rPr>
          <w:rFonts w:ascii="IRANSansWeb" w:hAnsi="IRANSansWeb" w:cs="B Lotus"/>
          <w:sz w:val="24"/>
          <w:szCs w:val="24"/>
          <w:bdr w:val="none" w:sz="0" w:space="0" w:color="auto" w:frame="1"/>
          <w:rtl/>
        </w:rPr>
        <w:softHyphen/>
        <w:t>حرکتی و غیر آوایی است که در اصل زبان طبیعی جامعه ناشنو</w:t>
      </w:r>
      <w:r w:rsidR="0056144B" w:rsidRPr="00F03B09">
        <w:rPr>
          <w:rFonts w:ascii="IRANSansWeb" w:hAnsi="IRANSansWeb" w:cs="B Lotus" w:hint="cs"/>
          <w:sz w:val="24"/>
          <w:szCs w:val="24"/>
          <w:bdr w:val="none" w:sz="0" w:space="0" w:color="auto" w:frame="1"/>
          <w:rtl/>
        </w:rPr>
        <w:t xml:space="preserve">یان </w:t>
      </w:r>
      <w:r w:rsidR="0056144B" w:rsidRPr="00F03B09">
        <w:rPr>
          <w:rFonts w:ascii="IRANSansWeb" w:hAnsi="IRANSansWeb" w:cs="B Lotus"/>
          <w:sz w:val="24"/>
          <w:szCs w:val="24"/>
          <w:bdr w:val="none" w:sz="0" w:space="0" w:color="auto" w:frame="1"/>
          <w:rtl/>
        </w:rPr>
        <w:t>است</w:t>
      </w:r>
      <w:r w:rsidR="0056144B" w:rsidRPr="00F03B09">
        <w:rPr>
          <w:rFonts w:ascii="IRANSansWeb" w:hAnsi="IRANSansWeb" w:cs="B Lotus" w:hint="cs"/>
          <w:sz w:val="24"/>
          <w:szCs w:val="24"/>
          <w:bdr w:val="none" w:sz="0" w:space="0" w:color="auto" w:frame="1"/>
          <w:rtl/>
        </w:rPr>
        <w:t>.</w:t>
      </w:r>
      <w:r w:rsidR="0056144B" w:rsidRPr="00F03B09">
        <w:rPr>
          <w:rFonts w:ascii="IRANSansWeb" w:hAnsi="IRANSansWeb" w:cs="B Lotus"/>
          <w:sz w:val="24"/>
          <w:szCs w:val="24"/>
          <w:bdr w:val="none" w:sz="0" w:space="0" w:color="auto" w:frame="1"/>
          <w:rtl/>
        </w:rPr>
        <w:t xml:space="preserve"> زبان</w:t>
      </w:r>
      <w:r w:rsidR="0056144B" w:rsidRPr="00F03B09">
        <w:rPr>
          <w:rFonts w:ascii="IRANSansWeb" w:hAnsi="IRANSansWeb" w:cs="B Lotus"/>
          <w:sz w:val="24"/>
          <w:szCs w:val="24"/>
          <w:bdr w:val="none" w:sz="0" w:space="0" w:color="auto" w:frame="1"/>
          <w:rtl/>
        </w:rPr>
        <w:softHyphen/>
        <w:t>های اشاره دنیا ز</w:t>
      </w:r>
      <w:r w:rsidR="0056144B" w:rsidRPr="00F03B09">
        <w:rPr>
          <w:rFonts w:ascii="IRANSansWeb" w:hAnsi="IRANSansWeb" w:cs="B Lotus" w:hint="cs"/>
          <w:sz w:val="24"/>
          <w:szCs w:val="24"/>
          <w:bdr w:val="none" w:sz="0" w:space="0" w:color="auto" w:frame="1"/>
          <w:rtl/>
        </w:rPr>
        <w:t>با</w:t>
      </w:r>
      <w:r w:rsidR="0056144B" w:rsidRPr="00F03B09">
        <w:rPr>
          <w:rFonts w:ascii="IRANSansWeb" w:hAnsi="IRANSansWeb" w:cs="B Lotus"/>
          <w:sz w:val="24"/>
          <w:szCs w:val="24"/>
          <w:bdr w:val="none" w:sz="0" w:space="0" w:color="auto" w:frame="1"/>
          <w:rtl/>
        </w:rPr>
        <w:t>ن</w:t>
      </w:r>
      <w:r w:rsidR="0056144B" w:rsidRPr="00F03B09">
        <w:rPr>
          <w:rFonts w:ascii="IRANSansWeb" w:hAnsi="IRANSansWeb" w:cs="B Lotus"/>
          <w:sz w:val="24"/>
          <w:szCs w:val="24"/>
          <w:bdr w:val="none" w:sz="0" w:space="0" w:color="auto" w:frame="1"/>
          <w:rtl/>
        </w:rPr>
        <w:softHyphen/>
        <w:t xml:space="preserve">هایی طبیعی و مستقل هستند که به زبان گفتاری جامعه خود وابسته نیستند. در هر کشور و منطقه از جهان زبان اشاره و فرهنگ ناشنوایان مخصوص به آن کشور وجود دارد. زبان اشاره یک منطقه از جهان </w:t>
      </w:r>
      <w:r w:rsidR="00461823">
        <w:rPr>
          <w:rFonts w:ascii="IRANSansWeb" w:hAnsi="IRANSansWeb" w:cs="B Lotus" w:hint="eastAsia"/>
          <w:sz w:val="24"/>
          <w:szCs w:val="24"/>
          <w:bdr w:val="none" w:sz="0" w:space="0" w:color="auto" w:frame="1"/>
          <w:rtl/>
        </w:rPr>
        <w:t>عموماً</w:t>
      </w:r>
      <w:r w:rsidR="0056144B" w:rsidRPr="00F03B09">
        <w:rPr>
          <w:rFonts w:ascii="IRANSansWeb" w:hAnsi="IRANSansWeb" w:cs="B Lotus"/>
          <w:sz w:val="24"/>
          <w:szCs w:val="24"/>
          <w:bdr w:val="none" w:sz="0" w:space="0" w:color="auto" w:frame="1"/>
          <w:rtl/>
        </w:rPr>
        <w:t xml:space="preserve"> برای ناشنوایان و</w:t>
      </w:r>
      <w:r w:rsidR="0056144B" w:rsidRPr="008D2105">
        <w:rPr>
          <w:rFonts w:ascii="IRANSansWeb" w:hAnsi="IRANSansWeb" w:cs="B Lotus"/>
          <w:sz w:val="24"/>
          <w:szCs w:val="24"/>
          <w:bdr w:val="none" w:sz="0" w:space="0" w:color="auto" w:frame="1"/>
          <w:rtl/>
        </w:rPr>
        <w:t xml:space="preserve"> گویشوران یک زبان اشاره دیگر قابل در</w:t>
      </w:r>
      <w:r w:rsidR="0056144B" w:rsidRPr="008D2105">
        <w:rPr>
          <w:rFonts w:ascii="IRANSansWeb" w:hAnsi="IRANSansWeb" w:cs="B Lotus" w:hint="cs"/>
          <w:sz w:val="24"/>
          <w:szCs w:val="24"/>
          <w:bdr w:val="none" w:sz="0" w:space="0" w:color="auto" w:frame="1"/>
          <w:rtl/>
        </w:rPr>
        <w:t>ک</w:t>
      </w:r>
      <w:r w:rsidR="0056144B" w:rsidRPr="008D2105">
        <w:rPr>
          <w:rFonts w:ascii="IRANSansWeb" w:hAnsi="IRANSansWeb" w:cs="B Lotus"/>
          <w:sz w:val="24"/>
          <w:szCs w:val="24"/>
          <w:bdr w:val="none" w:sz="0" w:space="0" w:color="auto" w:frame="1"/>
          <w:rtl/>
        </w:rPr>
        <w:t xml:space="preserve"> نیست. این زبان</w:t>
      </w:r>
      <w:r w:rsidR="0056144B" w:rsidRPr="008D2105">
        <w:rPr>
          <w:rFonts w:ascii="IRANSansWeb" w:hAnsi="IRANSansWeb" w:cs="B Lotus"/>
          <w:sz w:val="24"/>
          <w:szCs w:val="24"/>
          <w:bdr w:val="none" w:sz="0" w:space="0" w:color="auto" w:frame="1"/>
          <w:rtl/>
        </w:rPr>
        <w:softHyphen/>
        <w:t xml:space="preserve">ها را </w:t>
      </w:r>
      <w:r w:rsidR="00461823">
        <w:rPr>
          <w:rFonts w:ascii="IRANSansWeb" w:hAnsi="IRANSansWeb" w:cs="B Lotus" w:hint="eastAsia"/>
          <w:sz w:val="24"/>
          <w:szCs w:val="24"/>
          <w:bdr w:val="none" w:sz="0" w:space="0" w:color="auto" w:frame="1"/>
          <w:rtl/>
        </w:rPr>
        <w:t>به‌عنوان</w:t>
      </w:r>
      <w:r w:rsidR="0056144B" w:rsidRPr="008D2105">
        <w:rPr>
          <w:rFonts w:ascii="IRANSansWeb" w:hAnsi="IRANSansWeb" w:cs="B Lotus"/>
          <w:sz w:val="24"/>
          <w:szCs w:val="24"/>
          <w:bdr w:val="none" w:sz="0" w:space="0" w:color="auto" w:frame="1"/>
          <w:rtl/>
        </w:rPr>
        <w:t xml:space="preserve"> زبان دوم </w:t>
      </w:r>
      <w:r w:rsidR="00461823">
        <w:rPr>
          <w:rFonts w:ascii="IRANSansWeb" w:hAnsi="IRANSansWeb" w:cs="B Lotus" w:hint="eastAsia"/>
          <w:sz w:val="24"/>
          <w:szCs w:val="24"/>
          <w:bdr w:val="none" w:sz="0" w:space="0" w:color="auto" w:frame="1"/>
          <w:rtl/>
        </w:rPr>
        <w:t>م</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توان</w:t>
      </w:r>
      <w:r w:rsidR="0056144B" w:rsidRPr="008D2105">
        <w:rPr>
          <w:rFonts w:ascii="IRANSansWeb" w:hAnsi="IRANSansWeb" w:cs="B Lotus"/>
          <w:sz w:val="24"/>
          <w:szCs w:val="24"/>
          <w:bdr w:val="none" w:sz="0" w:space="0" w:color="auto" w:frame="1"/>
          <w:rtl/>
        </w:rPr>
        <w:t xml:space="preserve"> آموخت. زبان اشاره ایرانی</w:t>
      </w:r>
      <w:r w:rsidR="0056144B" w:rsidRPr="008D2105">
        <w:rPr>
          <w:rFonts w:ascii="IRANSansWeb" w:hAnsi="IRANSansWeb" w:cs="B Lotus" w:hint="cs"/>
          <w:sz w:val="24"/>
          <w:szCs w:val="24"/>
          <w:bdr w:val="none" w:sz="0" w:space="0" w:color="auto" w:frame="1"/>
          <w:rtl/>
        </w:rPr>
        <w:t xml:space="preserve"> (اشارانی)</w:t>
      </w:r>
      <w:r w:rsidR="0056144B" w:rsidRPr="008D2105">
        <w:rPr>
          <w:rFonts w:ascii="IRANSansWeb" w:hAnsi="IRANSansWeb" w:cs="B Lotus"/>
          <w:sz w:val="24"/>
          <w:szCs w:val="24"/>
          <w:bdr w:val="none" w:sz="0" w:space="0" w:color="auto" w:frame="1"/>
          <w:rtl/>
        </w:rPr>
        <w:t xml:space="preserve"> زبان طبیعی و رایج میان ناشنوایان ایران است و برخلاف تصور رایج، کسی این زبان را ابداع نکرده است بلکه </w:t>
      </w:r>
      <w:r w:rsidR="00461823">
        <w:rPr>
          <w:rFonts w:ascii="IRANSansWeb" w:hAnsi="IRANSansWeb" w:cs="B Lotus" w:hint="eastAsia"/>
          <w:sz w:val="24"/>
          <w:szCs w:val="24"/>
          <w:bdr w:val="none" w:sz="0" w:space="0" w:color="auto" w:frame="1"/>
          <w:rtl/>
        </w:rPr>
        <w:t>به‌طور</w:t>
      </w:r>
      <w:r w:rsidR="0056144B" w:rsidRPr="008D2105">
        <w:rPr>
          <w:rFonts w:ascii="IRANSansWeb" w:hAnsi="IRANSansWeb" w:cs="B Lotus"/>
          <w:sz w:val="24"/>
          <w:szCs w:val="24"/>
          <w:bdr w:val="none" w:sz="0" w:space="0" w:color="auto" w:frame="1"/>
          <w:rtl/>
        </w:rPr>
        <w:t xml:space="preserve"> خودجوش در جوامع ناشنوایان ایران در طول قرن</w:t>
      </w:r>
      <w:r w:rsidR="0056144B" w:rsidRPr="008D2105">
        <w:rPr>
          <w:rFonts w:ascii="IRANSansWeb" w:hAnsi="IRANSansWeb" w:cs="B Lotus"/>
          <w:sz w:val="24"/>
          <w:szCs w:val="24"/>
          <w:bdr w:val="none" w:sz="0" w:space="0" w:color="auto" w:frame="1"/>
          <w:rtl/>
        </w:rPr>
        <w:softHyphen/>
        <w:t>ها شکل گرفته است. این زبان هم واژگان و هم دستور زبانی مستقل از زبان فارسی دارد. در</w:t>
      </w:r>
      <w:r w:rsidR="0056144B" w:rsidRPr="008D2105">
        <w:rPr>
          <w:rFonts w:ascii="IRANSansWeb" w:hAnsi="IRANSansWeb" w:cs="B Lotus"/>
          <w:sz w:val="24"/>
          <w:szCs w:val="24"/>
          <w:bdr w:val="none" w:sz="0" w:space="0" w:color="auto" w:frame="1"/>
          <w:rtl/>
        </w:rPr>
        <w:softHyphen/>
        <w:t>باره تاریخ این زبان تا پیش از تأسیس مدرسة باغچه</w:t>
      </w:r>
      <w:r w:rsidR="0056144B" w:rsidRPr="008D2105">
        <w:rPr>
          <w:rFonts w:ascii="IRANSansWeb" w:hAnsi="IRANSansWeb" w:cs="B Lotus"/>
          <w:sz w:val="24"/>
          <w:szCs w:val="24"/>
          <w:bdr w:val="none" w:sz="0" w:space="0" w:color="auto" w:frame="1"/>
          <w:rtl/>
        </w:rPr>
        <w:softHyphen/>
        <w:t xml:space="preserve">بان در دهه </w:t>
      </w:r>
      <w:r w:rsidR="0056144B" w:rsidRPr="008D2105">
        <w:rPr>
          <w:rFonts w:ascii="IRANSansWeb" w:hAnsi="IRANSansWeb" w:cs="B Lotus"/>
          <w:sz w:val="24"/>
          <w:szCs w:val="24"/>
          <w:bdr w:val="none" w:sz="0" w:space="0" w:color="auto" w:frame="1"/>
          <w:rtl/>
          <w:lang w:bidi="fa-IR"/>
        </w:rPr>
        <w:t>۱۳۳۰</w:t>
      </w:r>
      <w:r w:rsidR="0056144B" w:rsidRPr="008D2105">
        <w:rPr>
          <w:rFonts w:ascii="IRANSansWeb" w:hAnsi="IRANSansWeb" w:cs="B Lotus"/>
          <w:sz w:val="24"/>
          <w:szCs w:val="24"/>
          <w:bdr w:val="none" w:sz="0" w:space="0" w:color="auto" w:frame="1"/>
          <w:rtl/>
        </w:rPr>
        <w:t xml:space="preserve"> اطلاع دقیقی در دست نیست. ولی همواره مراکزي مثل </w:t>
      </w:r>
      <w:r w:rsidR="00461823">
        <w:rPr>
          <w:rFonts w:ascii="IRANSansWeb" w:hAnsi="IRANSansWeb" w:cs="B Lotus" w:hint="eastAsia"/>
          <w:sz w:val="24"/>
          <w:szCs w:val="24"/>
          <w:bdr w:val="none" w:sz="0" w:space="0" w:color="auto" w:frame="1"/>
          <w:rtl/>
        </w:rPr>
        <w:t>قهوه‌خانه‌ها</w:t>
      </w:r>
      <w:r w:rsidR="0056144B" w:rsidRPr="008D2105">
        <w:rPr>
          <w:rFonts w:ascii="IRANSansWeb" w:hAnsi="IRANSansWeb" w:cs="B Lotus"/>
          <w:sz w:val="24"/>
          <w:szCs w:val="24"/>
          <w:bdr w:val="none" w:sz="0" w:space="0" w:color="auto" w:frame="1"/>
          <w:rtl/>
        </w:rPr>
        <w:t xml:space="preserve"> و بازارها و زورخانه</w:t>
      </w:r>
      <w:r w:rsidR="0056144B" w:rsidRPr="008D2105">
        <w:rPr>
          <w:rFonts w:ascii="IRANSansWeb" w:hAnsi="IRANSansWeb" w:cs="B Lotus"/>
          <w:sz w:val="24"/>
          <w:szCs w:val="24"/>
          <w:bdr w:val="none" w:sz="0" w:space="0" w:color="auto" w:frame="1"/>
          <w:rtl/>
        </w:rPr>
        <w:softHyphen/>
        <w:t>ها</w:t>
      </w:r>
      <w:r w:rsidR="0056144B" w:rsidRPr="008D2105">
        <w:rPr>
          <w:rFonts w:ascii="IRANSansWeb" w:hAnsi="IRANSansWeb" w:cs="B Lotus" w:hint="cs"/>
          <w:sz w:val="24"/>
          <w:szCs w:val="24"/>
          <w:bdr w:val="none" w:sz="0" w:space="0" w:color="auto" w:frame="1"/>
          <w:rtl/>
        </w:rPr>
        <w:t xml:space="preserve"> و نظیر چنین اماکن عمومی</w:t>
      </w:r>
      <w:r w:rsidR="0056144B" w:rsidRPr="008D2105">
        <w:rPr>
          <w:rFonts w:ascii="IRANSansWeb" w:hAnsi="IRANSansWeb" w:cs="B Lotus"/>
          <w:sz w:val="24"/>
          <w:szCs w:val="24"/>
          <w:bdr w:val="none" w:sz="0" w:space="0" w:color="auto" w:frame="1"/>
          <w:rtl/>
        </w:rPr>
        <w:t xml:space="preserve"> محل جمع شدن و ارتباطات اجتماعی ناشنوایان بوده است. زبان</w:t>
      </w:r>
      <w:r w:rsidR="0056144B" w:rsidRPr="008D2105">
        <w:rPr>
          <w:rFonts w:ascii="IRANSansWeb" w:hAnsi="IRANSansWeb" w:cs="B Lotus" w:hint="cs"/>
          <w:sz w:val="24"/>
          <w:szCs w:val="24"/>
          <w:bdr w:val="none" w:sz="0" w:space="0" w:color="auto" w:frame="1"/>
          <w:rtl/>
        </w:rPr>
        <w:t xml:space="preserve"> اشارانی</w:t>
      </w:r>
      <w:r w:rsidR="0056144B" w:rsidRPr="008D2105">
        <w:rPr>
          <w:rFonts w:ascii="IRANSansWeb" w:hAnsi="IRANSansWeb" w:cs="B Lotus"/>
          <w:sz w:val="24"/>
          <w:szCs w:val="24"/>
          <w:bdr w:val="none" w:sz="0" w:space="0" w:color="auto" w:frame="1"/>
          <w:rtl/>
        </w:rPr>
        <w:t xml:space="preserve"> دارای گونه</w:t>
      </w:r>
      <w:r w:rsidR="0056144B" w:rsidRPr="008D2105">
        <w:rPr>
          <w:rFonts w:ascii="IRANSansWeb" w:hAnsi="IRANSansWeb" w:cs="B Lotus"/>
          <w:sz w:val="24"/>
          <w:szCs w:val="24"/>
          <w:bdr w:val="none" w:sz="0" w:space="0" w:color="auto" w:frame="1"/>
          <w:lang w:bidi="fa-IR"/>
        </w:rPr>
        <w:softHyphen/>
      </w:r>
      <w:r w:rsidR="0056144B" w:rsidRPr="008D2105">
        <w:rPr>
          <w:rFonts w:ascii="IRANSansWeb" w:hAnsi="IRANSansWeb" w:cs="B Lotus"/>
          <w:sz w:val="24"/>
          <w:szCs w:val="24"/>
          <w:bdr w:val="none" w:sz="0" w:space="0" w:color="auto" w:frame="1"/>
          <w:rtl/>
        </w:rPr>
        <w:t xml:space="preserve">های متفاوتی </w:t>
      </w:r>
      <w:r w:rsidR="00461823">
        <w:rPr>
          <w:rFonts w:ascii="IRANSansWeb" w:hAnsi="IRANSansWeb" w:cs="B Lotus" w:hint="eastAsia"/>
          <w:sz w:val="24"/>
          <w:szCs w:val="24"/>
          <w:bdr w:val="none" w:sz="0" w:space="0" w:color="auto" w:frame="1"/>
          <w:rtl/>
        </w:rPr>
        <w:t>بر</w:t>
      </w:r>
      <w:r w:rsidR="00461823">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اساس</w:t>
      </w:r>
      <w:r w:rsidR="0056144B" w:rsidRPr="008D2105">
        <w:rPr>
          <w:rFonts w:ascii="IRANSansWeb" w:hAnsi="IRANSansWeb" w:cs="B Lotus"/>
          <w:sz w:val="24"/>
          <w:szCs w:val="24"/>
          <w:bdr w:val="none" w:sz="0" w:space="0" w:color="auto" w:frame="1"/>
          <w:rtl/>
        </w:rPr>
        <w:t xml:space="preserve"> تجمعات مختلف ناشنوایان است. گاهی ممکن است یک اشاره در یک منطقه </w:t>
      </w:r>
      <w:r w:rsidR="00461823">
        <w:rPr>
          <w:rFonts w:ascii="IRANSansWeb" w:hAnsi="IRANSansWeb" w:cs="B Lotus" w:hint="eastAsia"/>
          <w:sz w:val="24"/>
          <w:szCs w:val="24"/>
          <w:bdr w:val="none" w:sz="0" w:space="0" w:color="auto" w:frame="1"/>
          <w:rtl/>
        </w:rPr>
        <w:t>به‌گونه‌ا</w:t>
      </w:r>
      <w:r w:rsidR="00461823">
        <w:rPr>
          <w:rFonts w:ascii="IRANSansWeb" w:hAnsi="IRANSansWeb" w:cs="B Lotus" w:hint="cs"/>
          <w:sz w:val="24"/>
          <w:szCs w:val="24"/>
          <w:bdr w:val="none" w:sz="0" w:space="0" w:color="auto" w:frame="1"/>
          <w:rtl/>
        </w:rPr>
        <w:t>ی</w:t>
      </w:r>
      <w:r w:rsidR="0056144B" w:rsidRPr="008D2105">
        <w:rPr>
          <w:rFonts w:ascii="IRANSansWeb" w:hAnsi="IRANSansWeb" w:cs="B Lotus"/>
          <w:sz w:val="24"/>
          <w:szCs w:val="24"/>
          <w:bdr w:val="none" w:sz="0" w:space="0" w:color="auto" w:frame="1"/>
          <w:rtl/>
        </w:rPr>
        <w:t xml:space="preserve"> و در منطقه و استان دیگر </w:t>
      </w:r>
      <w:r w:rsidR="00461823">
        <w:rPr>
          <w:rFonts w:ascii="IRANSansWeb" w:hAnsi="IRANSansWeb" w:cs="B Lotus" w:hint="eastAsia"/>
          <w:sz w:val="24"/>
          <w:szCs w:val="24"/>
          <w:bdr w:val="none" w:sz="0" w:space="0" w:color="auto" w:frame="1"/>
          <w:rtl/>
        </w:rPr>
        <w:t>به‌گونه‌ا</w:t>
      </w:r>
      <w:r w:rsidR="00461823">
        <w:rPr>
          <w:rFonts w:ascii="IRANSansWeb" w:hAnsi="IRANSansWeb" w:cs="B Lotus" w:hint="cs"/>
          <w:sz w:val="24"/>
          <w:szCs w:val="24"/>
          <w:bdr w:val="none" w:sz="0" w:space="0" w:color="auto" w:frame="1"/>
          <w:rtl/>
        </w:rPr>
        <w:t>ی</w:t>
      </w:r>
      <w:r w:rsidR="0056144B" w:rsidRPr="008D2105">
        <w:rPr>
          <w:rFonts w:ascii="IRANSansWeb" w:hAnsi="IRANSansWeb" w:cs="B Lotus"/>
          <w:sz w:val="24"/>
          <w:szCs w:val="24"/>
          <w:bdr w:val="none" w:sz="0" w:space="0" w:color="auto" w:frame="1"/>
          <w:rtl/>
        </w:rPr>
        <w:t xml:space="preserve"> دیگر ادا شود. درست مانند زبان</w:t>
      </w:r>
      <w:r w:rsidR="0056144B" w:rsidRPr="008D2105">
        <w:rPr>
          <w:rFonts w:ascii="IRANSansWeb" w:hAnsi="IRANSansWeb" w:cs="B Lotus"/>
          <w:sz w:val="24"/>
          <w:szCs w:val="24"/>
          <w:bdr w:val="none" w:sz="0" w:space="0" w:color="auto" w:frame="1"/>
          <w:lang w:bidi="fa-IR"/>
        </w:rPr>
        <w:softHyphen/>
      </w:r>
      <w:r w:rsidR="0056144B" w:rsidRPr="008D2105">
        <w:rPr>
          <w:rFonts w:ascii="IRANSansWeb" w:hAnsi="IRANSansWeb" w:cs="B Lotus"/>
          <w:sz w:val="24"/>
          <w:szCs w:val="24"/>
          <w:bdr w:val="none" w:sz="0" w:space="0" w:color="auto" w:frame="1"/>
          <w:rtl/>
        </w:rPr>
        <w:t xml:space="preserve">های گفتاری که ممکن است </w:t>
      </w:r>
      <w:r w:rsidR="00461823">
        <w:rPr>
          <w:rFonts w:ascii="IRANSansWeb" w:hAnsi="IRANSansWeb" w:cs="B Lotus" w:hint="eastAsia"/>
          <w:sz w:val="24"/>
          <w:szCs w:val="24"/>
          <w:bdr w:val="none" w:sz="0" w:space="0" w:color="auto" w:frame="1"/>
          <w:rtl/>
        </w:rPr>
        <w:t>لهجه‌ها</w:t>
      </w:r>
      <w:r w:rsidR="0056144B" w:rsidRPr="008D2105">
        <w:rPr>
          <w:rFonts w:ascii="IRANSansWeb" w:hAnsi="IRANSansWeb" w:cs="B Lotus"/>
          <w:sz w:val="24"/>
          <w:szCs w:val="24"/>
          <w:bdr w:val="none" w:sz="0" w:space="0" w:color="auto" w:frame="1"/>
          <w:rtl/>
        </w:rPr>
        <w:t xml:space="preserve"> و </w:t>
      </w:r>
      <w:r w:rsidR="00461823">
        <w:rPr>
          <w:rFonts w:ascii="IRANSansWeb" w:hAnsi="IRANSansWeb" w:cs="B Lotus" w:hint="eastAsia"/>
          <w:sz w:val="24"/>
          <w:szCs w:val="24"/>
          <w:bdr w:val="none" w:sz="0" w:space="0" w:color="auto" w:frame="1"/>
          <w:rtl/>
        </w:rPr>
        <w:t>گو</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ش‌ها</w:t>
      </w:r>
      <w:r w:rsidR="00461823">
        <w:rPr>
          <w:rFonts w:ascii="IRANSansWeb" w:hAnsi="IRANSansWeb" w:cs="B Lotus" w:hint="cs"/>
          <w:sz w:val="24"/>
          <w:szCs w:val="24"/>
          <w:bdr w:val="none" w:sz="0" w:space="0" w:color="auto" w:frame="1"/>
          <w:rtl/>
        </w:rPr>
        <w:t>ی</w:t>
      </w:r>
      <w:r w:rsidR="0056144B" w:rsidRPr="008D2105">
        <w:rPr>
          <w:rFonts w:ascii="IRANSansWeb" w:hAnsi="IRANSansWeb" w:cs="B Lotus"/>
          <w:sz w:val="24"/>
          <w:szCs w:val="24"/>
          <w:bdr w:val="none" w:sz="0" w:space="0" w:color="auto" w:frame="1"/>
          <w:rtl/>
        </w:rPr>
        <w:t xml:space="preserve"> متفاوت داشته باشند</w:t>
      </w:r>
      <w:r w:rsidR="0056144B" w:rsidRPr="008D2105">
        <w:rPr>
          <w:rFonts w:ascii="IRANSansWeb" w:hAnsi="IRANSansWeb" w:cs="B Lotus" w:hint="cs"/>
          <w:sz w:val="24"/>
          <w:szCs w:val="24"/>
          <w:bdr w:val="none" w:sz="0" w:space="0" w:color="auto" w:frame="1"/>
          <w:rtl/>
        </w:rPr>
        <w:t xml:space="preserve"> (سلیمان</w:t>
      </w:r>
      <w:r w:rsidR="00867342">
        <w:rPr>
          <w:rFonts w:ascii="IRANSansWeb" w:hAnsi="IRANSansWeb" w:cs="B Lotus" w:hint="cs"/>
          <w:sz w:val="24"/>
          <w:szCs w:val="24"/>
          <w:bdr w:val="none" w:sz="0" w:space="0" w:color="auto" w:frame="1"/>
          <w:rtl/>
        </w:rPr>
        <w:t>‌</w:t>
      </w:r>
      <w:r w:rsidR="0056144B" w:rsidRPr="008D2105">
        <w:rPr>
          <w:rFonts w:ascii="IRANSansWeb" w:hAnsi="IRANSansWeb" w:cs="B Lotus" w:hint="cs"/>
          <w:sz w:val="24"/>
          <w:szCs w:val="24"/>
          <w:bdr w:val="none" w:sz="0" w:space="0" w:color="auto" w:frame="1"/>
          <w:rtl/>
        </w:rPr>
        <w:t>بیگی</w:t>
      </w:r>
      <w:r w:rsidR="00D404E6">
        <w:rPr>
          <w:rFonts w:ascii="IRANSansWeb" w:hAnsi="IRANSansWeb" w:cs="B Lotus" w:hint="cs"/>
          <w:sz w:val="24"/>
          <w:szCs w:val="24"/>
          <w:bdr w:val="none" w:sz="0" w:space="0" w:color="auto" w:frame="1"/>
          <w:rtl/>
        </w:rPr>
        <w:t>،</w:t>
      </w:r>
      <w:r w:rsidR="00D404E6" w:rsidRPr="00D404E6">
        <w:rPr>
          <w:rFonts w:ascii="Calibri" w:eastAsia="Times New Roman" w:hAnsi="Calibri" w:cs="B Lotus" w:hint="cs"/>
          <w:color w:val="333333"/>
          <w:sz w:val="24"/>
          <w:szCs w:val="24"/>
          <w:shd w:val="clear" w:color="auto" w:fill="FFFFFF"/>
          <w:rtl/>
          <w:lang w:bidi="fa-IR"/>
        </w:rPr>
        <w:t xml:space="preserve"> </w:t>
      </w:r>
      <w:r w:rsidR="00D404E6" w:rsidRPr="003D72AA">
        <w:rPr>
          <w:rFonts w:ascii="IRANSansWeb" w:hAnsi="IRANSansWeb" w:cs="B Lotus" w:hint="cs"/>
          <w:sz w:val="24"/>
          <w:szCs w:val="24"/>
          <w:bdr w:val="none" w:sz="0" w:space="0" w:color="auto" w:frame="1"/>
          <w:rtl/>
          <w:lang w:bidi="fa-IR"/>
        </w:rPr>
        <w:t>گیتی،</w:t>
      </w:r>
      <w:r w:rsidR="00867342">
        <w:rPr>
          <w:rFonts w:ascii="IRANSansWeb" w:hAnsi="IRANSansWeb" w:cs="B Lotus" w:hint="cs"/>
          <w:sz w:val="24"/>
          <w:szCs w:val="24"/>
          <w:bdr w:val="none" w:sz="0" w:space="0" w:color="auto" w:frame="1"/>
          <w:rtl/>
          <w:lang w:bidi="fa-IR"/>
        </w:rPr>
        <w:t xml:space="preserve"> </w:t>
      </w:r>
      <w:r w:rsidR="00D404E6" w:rsidRPr="003D72AA">
        <w:rPr>
          <w:rFonts w:ascii="IRANSansWeb" w:hAnsi="IRANSansWeb" w:cs="B Lotus" w:hint="cs"/>
          <w:sz w:val="24"/>
          <w:szCs w:val="24"/>
          <w:bdr w:val="none" w:sz="0" w:space="0" w:color="auto" w:frame="1"/>
          <w:rtl/>
          <w:lang w:bidi="fa-IR"/>
        </w:rPr>
        <w:t>عالمی</w:t>
      </w:r>
      <w:r w:rsidR="00867342">
        <w:rPr>
          <w:rFonts w:ascii="IRANSansWeb" w:hAnsi="IRANSansWeb" w:cs="B Lotus" w:hint="cs"/>
          <w:sz w:val="24"/>
          <w:szCs w:val="24"/>
          <w:bdr w:val="none" w:sz="0" w:space="0" w:color="auto" w:frame="1"/>
          <w:rtl/>
          <w:lang w:bidi="fa-IR"/>
        </w:rPr>
        <w:t xml:space="preserve"> </w:t>
      </w:r>
      <w:r w:rsidR="00D404E6" w:rsidRPr="003D72AA">
        <w:rPr>
          <w:rFonts w:ascii="IRANSansWeb" w:hAnsi="IRANSansWeb" w:cs="B Lotus" w:hint="cs"/>
          <w:sz w:val="24"/>
          <w:szCs w:val="24"/>
          <w:bdr w:val="none" w:sz="0" w:space="0" w:color="auto" w:frame="1"/>
          <w:rtl/>
          <w:lang w:bidi="fa-IR"/>
        </w:rPr>
        <w:t>و</w:t>
      </w:r>
      <w:r w:rsidR="00867342">
        <w:rPr>
          <w:rFonts w:ascii="IRANSansWeb" w:hAnsi="IRANSansWeb" w:cs="B Lotus" w:hint="cs"/>
          <w:sz w:val="24"/>
          <w:szCs w:val="24"/>
          <w:bdr w:val="none" w:sz="0" w:space="0" w:color="auto" w:frame="1"/>
          <w:rtl/>
          <w:lang w:bidi="fa-IR"/>
        </w:rPr>
        <w:t xml:space="preserve"> </w:t>
      </w:r>
      <w:r w:rsidR="00D404E6" w:rsidRPr="003D72AA">
        <w:rPr>
          <w:rFonts w:ascii="IRANSansWeb" w:hAnsi="IRANSansWeb" w:cs="B Lotus" w:hint="cs"/>
          <w:sz w:val="24"/>
          <w:szCs w:val="24"/>
          <w:bdr w:val="none" w:sz="0" w:space="0" w:color="auto" w:frame="1"/>
          <w:rtl/>
          <w:lang w:bidi="fa-IR"/>
        </w:rPr>
        <w:t>سیاوشی</w:t>
      </w:r>
      <w:r w:rsidR="0056144B" w:rsidRPr="008D2105">
        <w:rPr>
          <w:rFonts w:ascii="IRANSansWeb" w:hAnsi="IRANSansWeb" w:cs="B Lotus" w:hint="cs"/>
          <w:sz w:val="24"/>
          <w:szCs w:val="24"/>
          <w:bdr w:val="none" w:sz="0" w:space="0" w:color="auto" w:frame="1"/>
          <w:rtl/>
        </w:rPr>
        <w:t>، 1400).</w:t>
      </w:r>
      <w:r w:rsidR="0056144B" w:rsidRPr="008D2105">
        <w:rPr>
          <w:rFonts w:ascii="IRANSansWeb" w:hAnsi="IRANSansWeb" w:cs="B Lotus"/>
          <w:sz w:val="24"/>
          <w:szCs w:val="24"/>
          <w:bdr w:val="none" w:sz="0" w:space="0" w:color="auto" w:frame="1"/>
          <w:lang w:bidi="fa-IR"/>
        </w:rPr>
        <w:t xml:space="preserve"> </w:t>
      </w:r>
      <w:r w:rsidR="0056144B" w:rsidRPr="008D2105">
        <w:rPr>
          <w:rFonts w:ascii="IRANSansWeb" w:hAnsi="IRANSansWeb" w:cs="B Lotus" w:hint="cs"/>
          <w:sz w:val="24"/>
          <w:szCs w:val="24"/>
          <w:bdr w:val="none" w:sz="0" w:space="0" w:color="auto" w:frame="1"/>
          <w:rtl/>
          <w:lang w:bidi="fa-IR"/>
        </w:rPr>
        <w:t>همچنین</w:t>
      </w:r>
      <w:r w:rsidR="0056144B" w:rsidRPr="008D2105">
        <w:rPr>
          <w:rFonts w:ascii="IRANSansWeb" w:hAnsi="IRANSansWeb" w:cs="B Lotus" w:hint="cs"/>
          <w:sz w:val="24"/>
          <w:szCs w:val="24"/>
          <w:bdr w:val="none" w:sz="0" w:space="0" w:color="auto" w:frame="1"/>
          <w:rtl/>
        </w:rPr>
        <w:t xml:space="preserve"> طبق</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گزارش</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سازمان</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جهانی</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بهداشت،</w:t>
      </w:r>
      <w:r w:rsidR="0056144B" w:rsidRPr="008D2105">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تقر</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باً</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یک</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سوم</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افراد</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بالای</w:t>
      </w:r>
      <w:r w:rsidR="0056144B" w:rsidRPr="008D2105">
        <w:rPr>
          <w:rFonts w:ascii="IRANSansWeb" w:hAnsi="IRANSansWeb" w:cs="B Lotus"/>
          <w:sz w:val="24"/>
          <w:szCs w:val="24"/>
          <w:bdr w:val="none" w:sz="0" w:space="0" w:color="auto" w:frame="1"/>
          <w:rtl/>
        </w:rPr>
        <w:t xml:space="preserve"> 65 </w:t>
      </w:r>
      <w:r w:rsidR="0056144B" w:rsidRPr="008D2105">
        <w:rPr>
          <w:rFonts w:ascii="IRANSansWeb" w:hAnsi="IRANSansWeb" w:cs="B Lotus" w:hint="cs"/>
          <w:sz w:val="24"/>
          <w:szCs w:val="24"/>
          <w:bdr w:val="none" w:sz="0" w:space="0" w:color="auto" w:frame="1"/>
          <w:rtl/>
        </w:rPr>
        <w:t>سال</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از</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کم</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شنوا</w:t>
      </w:r>
      <w:r w:rsidR="008A49A6" w:rsidRPr="008D2105">
        <w:rPr>
          <w:rFonts w:ascii="IRANSansWeb" w:hAnsi="IRANSansWeb" w:cs="B Lotus" w:hint="cs"/>
          <w:sz w:val="24"/>
          <w:szCs w:val="24"/>
          <w:bdr w:val="none" w:sz="0" w:space="0" w:color="auto" w:frame="1"/>
          <w:rtl/>
        </w:rPr>
        <w:t>یی</w:t>
      </w:r>
      <w:r w:rsidR="0056144B" w:rsidRPr="008D2105">
        <w:rPr>
          <w:rFonts w:ascii="IRANSansWeb" w:hAnsi="IRANSansWeb" w:cs="B Lotus" w:hint="cs"/>
          <w:sz w:val="24"/>
          <w:szCs w:val="24"/>
          <w:bdr w:val="none" w:sz="0" w:space="0" w:color="auto" w:frame="1"/>
          <w:rtl/>
          <w:lang w:bidi="fa-IR"/>
        </w:rPr>
        <w:t xml:space="preserve"> و از دست دادن قدرت شنوایی</w:t>
      </w:r>
      <w:r w:rsidR="007E1781" w:rsidRPr="008D2105">
        <w:rPr>
          <w:rFonts w:ascii="IRANSansWeb" w:hAnsi="IRANSansWeb" w:cs="B Lotus" w:hint="cs"/>
          <w:sz w:val="24"/>
          <w:szCs w:val="24"/>
          <w:bdr w:val="none" w:sz="0" w:space="0" w:color="auto" w:frame="1"/>
          <w:rtl/>
          <w:lang w:bidi="fa-IR"/>
        </w:rPr>
        <w:t xml:space="preserve"> </w:t>
      </w:r>
      <w:r w:rsidR="0056144B" w:rsidRPr="008D2105">
        <w:rPr>
          <w:rFonts w:ascii="IRANSansWeb" w:hAnsi="IRANSansWeb" w:cs="B Lotus" w:hint="cs"/>
          <w:sz w:val="24"/>
          <w:szCs w:val="24"/>
          <w:bdr w:val="none" w:sz="0" w:space="0" w:color="auto" w:frame="1"/>
          <w:rtl/>
        </w:rPr>
        <w:t>رنج</w:t>
      </w:r>
      <w:r w:rsidR="0056144B" w:rsidRPr="008D2105">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م</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برند</w:t>
      </w:r>
      <w:r w:rsidR="0056144B" w:rsidRPr="008D2105">
        <w:rPr>
          <w:rFonts w:ascii="IRANSansWeb" w:hAnsi="IRANSansWeb" w:cs="B Lotus" w:hint="cs"/>
          <w:sz w:val="24"/>
          <w:szCs w:val="24"/>
          <w:bdr w:val="none" w:sz="0" w:space="0" w:color="auto" w:frame="1"/>
          <w:rtl/>
        </w:rPr>
        <w:t xml:space="preserve"> و تعداد</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افراد</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مبتلا</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در</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سطح</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جهانی</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را تا</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سال</w:t>
      </w:r>
      <w:r w:rsidR="0056144B" w:rsidRPr="008D2105">
        <w:rPr>
          <w:rFonts w:ascii="IRANSansWeb" w:hAnsi="IRANSansWeb" w:cs="B Lotus"/>
          <w:sz w:val="24"/>
          <w:szCs w:val="24"/>
          <w:bdr w:val="none" w:sz="0" w:space="0" w:color="auto" w:frame="1"/>
          <w:rtl/>
        </w:rPr>
        <w:t xml:space="preserve"> 2050 </w:t>
      </w:r>
      <w:r w:rsidR="0056144B" w:rsidRPr="008D2105">
        <w:rPr>
          <w:rFonts w:ascii="IRANSansWeb" w:hAnsi="IRANSansWeb" w:cs="B Lotus" w:hint="cs"/>
          <w:sz w:val="24"/>
          <w:szCs w:val="24"/>
          <w:bdr w:val="none" w:sz="0" w:space="0" w:color="auto" w:frame="1"/>
          <w:rtl/>
        </w:rPr>
        <w:t xml:space="preserve">به نسبت تقریبی 8.5 از </w:t>
      </w:r>
      <w:r w:rsidR="0059119B">
        <w:rPr>
          <w:rFonts w:ascii="IRANSansWeb" w:hAnsi="IRANSansWeb" w:cs="B Lotus" w:hint="eastAsia"/>
          <w:sz w:val="24"/>
          <w:szCs w:val="24"/>
          <w:bdr w:val="none" w:sz="0" w:space="0" w:color="auto" w:frame="1"/>
          <w:rtl/>
        </w:rPr>
        <w:t>هر</w:t>
      </w:r>
      <w:r w:rsidR="0059119B">
        <w:rPr>
          <w:rFonts w:ascii="IRANSansWeb" w:hAnsi="IRANSansWeb" w:cs="B Lotus"/>
          <w:sz w:val="24"/>
          <w:szCs w:val="24"/>
          <w:bdr w:val="none" w:sz="0" w:space="0" w:color="auto" w:frame="1"/>
          <w:rtl/>
        </w:rPr>
        <w:t xml:space="preserve"> 10 </w:t>
      </w:r>
      <w:r w:rsidR="0059119B">
        <w:rPr>
          <w:rFonts w:ascii="IRANSansWeb" w:hAnsi="IRANSansWeb" w:cs="B Lotus" w:hint="eastAsia"/>
          <w:sz w:val="24"/>
          <w:szCs w:val="24"/>
          <w:bdr w:val="none" w:sz="0" w:space="0" w:color="auto" w:frame="1"/>
          <w:rtl/>
        </w:rPr>
        <w:t>نفر</w:t>
      </w:r>
      <w:r w:rsidR="0056144B" w:rsidRPr="008D2105">
        <w:rPr>
          <w:rFonts w:ascii="IRANSansWeb" w:hAnsi="IRANSansWeb" w:cs="B Lotus" w:hint="c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پ</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ش‌ب</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ن</w:t>
      </w:r>
      <w:r w:rsidR="00461823">
        <w:rPr>
          <w:rFonts w:ascii="IRANSansWeb" w:hAnsi="IRANSansWeb" w:cs="B Lotus" w:hint="cs"/>
          <w:sz w:val="24"/>
          <w:szCs w:val="24"/>
          <w:bdr w:val="none" w:sz="0" w:space="0" w:color="auto" w:frame="1"/>
          <w:rtl/>
        </w:rPr>
        <w:t>ی</w:t>
      </w:r>
      <w:r w:rsidR="0056144B" w:rsidRPr="008D2105">
        <w:rPr>
          <w:rFonts w:ascii="IRANSansWeb" w:hAnsi="IRANSansWeb" w:cs="B Lotus"/>
          <w:sz w:val="24"/>
          <w:szCs w:val="24"/>
          <w:bdr w:val="none" w:sz="0" w:space="0" w:color="auto" w:frame="1"/>
          <w:rtl/>
        </w:rPr>
        <w:t xml:space="preserve"> </w:t>
      </w:r>
      <w:r w:rsidR="0056144B" w:rsidRPr="008D2105">
        <w:rPr>
          <w:rFonts w:ascii="IRANSansWeb" w:hAnsi="IRANSansWeb" w:cs="B Lotus" w:hint="cs"/>
          <w:sz w:val="24"/>
          <w:szCs w:val="24"/>
          <w:bdr w:val="none" w:sz="0" w:space="0" w:color="auto" w:frame="1"/>
          <w:rtl/>
        </w:rPr>
        <w:t>کرد</w:t>
      </w:r>
      <w:r w:rsidR="008A49A6" w:rsidRPr="008D2105">
        <w:rPr>
          <w:rFonts w:ascii="IRANSansWeb" w:hAnsi="IRANSansWeb" w:cs="B Lotus" w:hint="cs"/>
          <w:sz w:val="24"/>
          <w:szCs w:val="24"/>
          <w:bdr w:val="none" w:sz="0" w:space="0" w:color="auto" w:frame="1"/>
          <w:rtl/>
        </w:rPr>
        <w:t>ه است</w:t>
      </w:r>
      <w:r w:rsidR="0056144B" w:rsidRPr="007A7A61">
        <w:rPr>
          <w:rFonts w:ascii="IRANSansWeb" w:hAnsi="IRANSansWeb" w:cs="B Nazanin"/>
          <w:sz w:val="24"/>
          <w:szCs w:val="24"/>
          <w:bdr w:val="none" w:sz="0" w:space="0" w:color="auto" w:frame="1"/>
          <w:lang w:bidi="fa-IR"/>
        </w:rPr>
        <w:t>(</w:t>
      </w:r>
      <w:r w:rsidR="0056144B" w:rsidRPr="00C76F59">
        <w:rPr>
          <w:rFonts w:asciiTheme="majorBidi" w:hAnsiTheme="majorBidi" w:cstheme="majorBidi"/>
          <w:bdr w:val="none" w:sz="0" w:space="0" w:color="auto" w:frame="1"/>
          <w:lang w:bidi="fa-IR"/>
        </w:rPr>
        <w:t>WHO, 2018</w:t>
      </w:r>
      <w:r w:rsidR="0056144B" w:rsidRPr="007A7A61">
        <w:rPr>
          <w:rFonts w:ascii="IRANSansWeb" w:hAnsi="IRANSansWeb" w:cs="B Nazanin"/>
          <w:sz w:val="24"/>
          <w:szCs w:val="24"/>
          <w:bdr w:val="none" w:sz="0" w:space="0" w:color="auto" w:frame="1"/>
          <w:lang w:bidi="fa-IR"/>
        </w:rPr>
        <w:t>)</w:t>
      </w:r>
      <w:r w:rsidR="004920A1">
        <w:rPr>
          <w:rFonts w:ascii="IRANSansWeb" w:hAnsi="IRANSansWeb" w:cs="B Nazanin"/>
          <w:sz w:val="24"/>
          <w:szCs w:val="24"/>
          <w:bdr w:val="none" w:sz="0" w:space="0" w:color="auto" w:frame="1"/>
          <w:lang w:bidi="fa-IR"/>
        </w:rPr>
        <w:t xml:space="preserve"> </w:t>
      </w:r>
      <w:r w:rsidR="0056144B" w:rsidRPr="007A7A61">
        <w:rPr>
          <w:rFonts w:ascii="IRANSansWeb" w:hAnsi="IRANSansWeb" w:cs="B Nazanin"/>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چنین کاهش</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ظرفیت</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شنوایی</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مستلزم</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روش</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خاصی</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برای</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تجربه</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محیط</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است</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lang w:bidi="fa-IR"/>
        </w:rPr>
        <w:t>ا</w:t>
      </w:r>
      <w:r w:rsidR="0056144B" w:rsidRPr="004920A1">
        <w:rPr>
          <w:rFonts w:ascii="IRANSansWeb" w:hAnsi="IRANSansWeb" w:cs="B Lotus" w:hint="cs"/>
          <w:sz w:val="24"/>
          <w:szCs w:val="24"/>
          <w:bdr w:val="none" w:sz="0" w:space="0" w:color="auto" w:frame="1"/>
          <w:rtl/>
        </w:rPr>
        <w:t>مروزه،</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برنامه</w:t>
      </w:r>
      <w:r w:rsidR="0056144B" w:rsidRPr="004920A1">
        <w:rPr>
          <w:rFonts w:ascii="IRANSansWeb" w:hAnsi="IRANSansWeb" w:cs="B Lotus"/>
          <w:sz w:val="24"/>
          <w:szCs w:val="24"/>
          <w:bdr w:val="none" w:sz="0" w:space="0" w:color="auto" w:frame="1"/>
          <w:rtl/>
        </w:rPr>
        <w:softHyphen/>
      </w:r>
      <w:r w:rsidR="0056144B" w:rsidRPr="004920A1">
        <w:rPr>
          <w:rFonts w:ascii="IRANSansWeb" w:hAnsi="IRANSansWeb" w:cs="B Lotus" w:hint="cs"/>
          <w:sz w:val="24"/>
          <w:szCs w:val="24"/>
          <w:bdr w:val="none" w:sz="0" w:space="0" w:color="auto" w:frame="1"/>
          <w:rtl/>
        </w:rPr>
        <w:t>ریزان</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در</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حال</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بررسی</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منابع</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و</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ابزارهای</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مختلف</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برای</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کمک</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به</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مشارکت</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جامع</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جامعه</w:t>
      </w:r>
      <w:r w:rsidR="0056144B" w:rsidRPr="004920A1">
        <w:rPr>
          <w:rFonts w:ascii="IRANSansWeb" w:hAnsi="IRANSansWeb" w:cs="B Lotus"/>
          <w:sz w:val="24"/>
          <w:szCs w:val="24"/>
          <w:bdr w:val="none" w:sz="0" w:space="0" w:color="auto" w:frame="1"/>
          <w:rtl/>
        </w:rPr>
        <w:t xml:space="preserve"> </w:t>
      </w:r>
      <w:r w:rsidR="0056144B" w:rsidRPr="004920A1">
        <w:rPr>
          <w:rFonts w:ascii="IRANSansWeb" w:hAnsi="IRANSansWeb" w:cs="B Lotus" w:hint="cs"/>
          <w:sz w:val="24"/>
          <w:szCs w:val="24"/>
          <w:bdr w:val="none" w:sz="0" w:space="0" w:color="auto" w:frame="1"/>
          <w:rtl/>
        </w:rPr>
        <w:t xml:space="preserve">هستند و </w:t>
      </w:r>
      <w:r w:rsidR="00461823">
        <w:rPr>
          <w:rFonts w:ascii="IRANSansWeb" w:hAnsi="IRANSansWeb" w:cs="B Lotus" w:hint="eastAsia"/>
          <w:sz w:val="24"/>
          <w:szCs w:val="24"/>
          <w:bdr w:val="none" w:sz="0" w:space="0" w:color="auto" w:frame="1"/>
          <w:rtl/>
        </w:rPr>
        <w:t>حتماً</w:t>
      </w:r>
      <w:r w:rsidR="0056144B" w:rsidRPr="004920A1">
        <w:rPr>
          <w:rFonts w:ascii="IRANSansWeb" w:hAnsi="IRANSansWeb" w:cs="B Lotus" w:hint="cs"/>
          <w:sz w:val="24"/>
          <w:szCs w:val="24"/>
          <w:bdr w:val="none" w:sz="0" w:space="0" w:color="auto" w:frame="1"/>
          <w:rtl/>
        </w:rPr>
        <w:t xml:space="preserve"> گروه افراد ناشنوا و </w:t>
      </w:r>
      <w:r w:rsidR="00461823">
        <w:rPr>
          <w:rFonts w:ascii="IRANSansWeb" w:hAnsi="IRANSansWeb" w:cs="B Lotus" w:hint="eastAsia"/>
          <w:sz w:val="24"/>
          <w:szCs w:val="24"/>
          <w:bdr w:val="none" w:sz="0" w:space="0" w:color="auto" w:frame="1"/>
          <w:rtl/>
        </w:rPr>
        <w:t>کم‌شنوا</w:t>
      </w:r>
      <w:r w:rsidR="0056144B" w:rsidRPr="004920A1">
        <w:rPr>
          <w:rFonts w:ascii="IRANSansWeb" w:hAnsi="IRANSansWeb" w:cs="B Lotus" w:hint="cs"/>
          <w:sz w:val="24"/>
          <w:szCs w:val="24"/>
          <w:bdr w:val="none" w:sz="0" w:space="0" w:color="auto" w:frame="1"/>
          <w:rtl/>
        </w:rPr>
        <w:t xml:space="preserve"> جز مهم</w:t>
      </w:r>
      <w:r w:rsidR="0056144B" w:rsidRPr="004920A1">
        <w:rPr>
          <w:rFonts w:ascii="IRANSansWeb" w:hAnsi="IRANSansWeb" w:cs="B Lotus"/>
          <w:sz w:val="24"/>
          <w:szCs w:val="24"/>
          <w:bdr w:val="none" w:sz="0" w:space="0" w:color="auto" w:frame="1"/>
          <w:rtl/>
        </w:rPr>
        <w:softHyphen/>
      </w:r>
      <w:r w:rsidR="0056144B" w:rsidRPr="004920A1">
        <w:rPr>
          <w:rFonts w:ascii="IRANSansWeb" w:hAnsi="IRANSansWeb" w:cs="B Lotus" w:hint="cs"/>
          <w:sz w:val="24"/>
          <w:szCs w:val="24"/>
          <w:bdr w:val="none" w:sz="0" w:space="0" w:color="auto" w:frame="1"/>
          <w:rtl/>
        </w:rPr>
        <w:t>ترین گروه</w:t>
      </w:r>
      <w:r w:rsidR="0056144B" w:rsidRPr="004920A1">
        <w:rPr>
          <w:rFonts w:ascii="IRANSansWeb" w:hAnsi="IRANSansWeb" w:cs="B Lotus"/>
          <w:sz w:val="24"/>
          <w:szCs w:val="24"/>
          <w:bdr w:val="none" w:sz="0" w:space="0" w:color="auto" w:frame="1"/>
          <w:rtl/>
        </w:rPr>
        <w:softHyphen/>
      </w:r>
      <w:r w:rsidR="0056144B" w:rsidRPr="004920A1">
        <w:rPr>
          <w:rFonts w:ascii="IRANSansWeb" w:hAnsi="IRANSansWeb" w:cs="B Lotus" w:hint="cs"/>
          <w:sz w:val="24"/>
          <w:szCs w:val="24"/>
          <w:bdr w:val="none" w:sz="0" w:space="0" w:color="auto" w:frame="1"/>
          <w:rtl/>
        </w:rPr>
        <w:t xml:space="preserve">های هدف واقع </w:t>
      </w:r>
      <w:r w:rsidR="0056144B" w:rsidRPr="004920A1">
        <w:rPr>
          <w:rFonts w:ascii="IRANSansWeb" w:hAnsi="IRANSansWeb" w:cs="B Lotus"/>
          <w:sz w:val="24"/>
          <w:szCs w:val="24"/>
          <w:bdr w:val="none" w:sz="0" w:space="0" w:color="auto" w:frame="1"/>
          <w:rtl/>
        </w:rPr>
        <w:softHyphen/>
      </w:r>
      <w:r w:rsidR="0056144B" w:rsidRPr="004920A1">
        <w:rPr>
          <w:rFonts w:ascii="IRANSansWeb" w:hAnsi="IRANSansWeb" w:cs="B Lotus" w:hint="cs"/>
          <w:sz w:val="24"/>
          <w:szCs w:val="24"/>
          <w:bdr w:val="none" w:sz="0" w:space="0" w:color="auto" w:frame="1"/>
          <w:rtl/>
        </w:rPr>
        <w:t>هستند.</w:t>
      </w:r>
    </w:p>
    <w:p w14:paraId="2246B169" w14:textId="4AE32881" w:rsidR="00455B19" w:rsidRDefault="0056144B" w:rsidP="004F6B28">
      <w:pPr>
        <w:bidi/>
        <w:spacing w:after="0" w:line="240" w:lineRule="auto"/>
        <w:jc w:val="both"/>
        <w:rPr>
          <w:rFonts w:ascii="IRANSansWeb" w:hAnsi="IRANSansWeb" w:cs="B Lotus"/>
          <w:sz w:val="24"/>
          <w:szCs w:val="24"/>
          <w:bdr w:val="none" w:sz="0" w:space="0" w:color="auto" w:frame="1"/>
          <w:rtl/>
        </w:rPr>
      </w:pPr>
      <w:r w:rsidRPr="004920A1">
        <w:rPr>
          <w:rFonts w:ascii="IRANSansWeb" w:hAnsi="IRANSansWeb" w:cs="B Lotus" w:hint="cs"/>
          <w:sz w:val="24"/>
          <w:szCs w:val="24"/>
          <w:bdr w:val="none" w:sz="0" w:space="0" w:color="auto" w:frame="1"/>
          <w:rtl/>
        </w:rPr>
        <w:t xml:space="preserve"> </w:t>
      </w:r>
      <w:r w:rsidRPr="004920A1">
        <w:rPr>
          <w:rFonts w:ascii="IRANSansWeb" w:hAnsi="IRANSansWeb" w:cs="B Lotus" w:hint="cs"/>
          <w:sz w:val="24"/>
          <w:szCs w:val="24"/>
          <w:bdr w:val="none" w:sz="0" w:space="0" w:color="auto" w:frame="1"/>
          <w:rtl/>
          <w:lang w:bidi="fa-IR"/>
        </w:rPr>
        <w:t>فضاها</w:t>
      </w:r>
      <w:r w:rsidRPr="004920A1">
        <w:rPr>
          <w:rFonts w:ascii="IRANSansWeb" w:hAnsi="IRANSansWeb" w:cs="B Lotus" w:hint="cs"/>
          <w:sz w:val="24"/>
          <w:szCs w:val="24"/>
          <w:bdr w:val="none" w:sz="0" w:space="0" w:color="auto" w:frame="1"/>
          <w:rtl/>
        </w:rPr>
        <w:t>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عمومی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شهری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و</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مبلمان</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شهری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اهداف</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زیادی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را</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دنبال</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می‌کنند</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و</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به</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شیوه‌ای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کاربردی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در جهت برآورده ساختن</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نیازهای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مختلف</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معلولیت‌های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 xml:space="preserve">مخاطبان </w:t>
      </w:r>
      <w:r w:rsidR="00461823">
        <w:rPr>
          <w:rFonts w:ascii="IRANSansWeb" w:hAnsi="IRANSansWeb" w:cs="B Lotus" w:hint="eastAsia"/>
          <w:sz w:val="24"/>
          <w:szCs w:val="24"/>
          <w:bdr w:val="none" w:sz="0" w:space="0" w:color="auto" w:frame="1"/>
          <w:rtl/>
        </w:rPr>
        <w:t>است</w:t>
      </w:r>
      <w:r w:rsidRPr="004920A1">
        <w:rPr>
          <w:rFonts w:ascii="IRANSansWeb" w:hAnsi="IRANSansWeb" w:cs="B Lotus" w:hint="cs"/>
          <w:sz w:val="24"/>
          <w:szCs w:val="24"/>
          <w:bdr w:val="none" w:sz="0" w:space="0" w:color="auto" w:frame="1"/>
          <w:rtl/>
        </w:rPr>
        <w:t>. در واقع</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ویژگی</w:t>
      </w:r>
      <w:r w:rsidRPr="004920A1">
        <w:rPr>
          <w:rFonts w:ascii="IRANSansWeb" w:hAnsi="IRANSansWeb" w:cs="B Lotus"/>
          <w:sz w:val="24"/>
          <w:szCs w:val="24"/>
          <w:bdr w:val="none" w:sz="0" w:space="0" w:color="auto" w:frame="1"/>
          <w:rtl/>
        </w:rPr>
        <w:softHyphen/>
      </w:r>
      <w:r w:rsidRPr="004920A1">
        <w:rPr>
          <w:rFonts w:ascii="IRANSansWeb" w:hAnsi="IRANSansWeb" w:cs="B Lotus" w:hint="cs"/>
          <w:sz w:val="24"/>
          <w:szCs w:val="24"/>
          <w:bdr w:val="none" w:sz="0" w:space="0" w:color="auto" w:frame="1"/>
          <w:rtl/>
        </w:rPr>
        <w:t>های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فیزیکی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و</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ذهنی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استفاده</w:t>
      </w:r>
      <w:r w:rsidRPr="004920A1">
        <w:rPr>
          <w:rFonts w:ascii="IRANSansWeb" w:hAnsi="IRANSansWeb" w:cs="B Lotus"/>
          <w:sz w:val="24"/>
          <w:szCs w:val="24"/>
          <w:bdr w:val="none" w:sz="0" w:space="0" w:color="auto" w:frame="1"/>
          <w:rtl/>
        </w:rPr>
        <w:softHyphen/>
      </w:r>
      <w:r w:rsidRPr="004920A1">
        <w:rPr>
          <w:rFonts w:ascii="IRANSansWeb" w:hAnsi="IRANSansWeb" w:cs="B Lotus" w:hint="cs"/>
          <w:sz w:val="24"/>
          <w:szCs w:val="24"/>
          <w:bdr w:val="none" w:sz="0" w:space="0" w:color="auto" w:frame="1"/>
          <w:rtl/>
        </w:rPr>
        <w:t>کنندگان</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فضاهای</w:t>
      </w:r>
      <w:r w:rsidRPr="004920A1">
        <w:rPr>
          <w:rFonts w:ascii="IRANSansWeb" w:hAnsi="IRANSansWeb" w:cs="B Lotus"/>
          <w:sz w:val="24"/>
          <w:szCs w:val="24"/>
          <w:bdr w:val="none" w:sz="0" w:space="0" w:color="auto" w:frame="1"/>
          <w:rtl/>
        </w:rPr>
        <w:t xml:space="preserve"> </w:t>
      </w:r>
      <w:r w:rsidRPr="004920A1">
        <w:rPr>
          <w:rFonts w:ascii="IRANSansWeb" w:hAnsi="IRANSansWeb" w:cs="B Lotus" w:hint="cs"/>
          <w:sz w:val="24"/>
          <w:szCs w:val="24"/>
          <w:bdr w:val="none" w:sz="0" w:space="0" w:color="auto" w:frame="1"/>
          <w:rtl/>
        </w:rPr>
        <w:t>عمومی را شکل می</w:t>
      </w:r>
      <w:r w:rsidRPr="004920A1">
        <w:rPr>
          <w:rFonts w:ascii="IRANSansWeb" w:hAnsi="IRANSansWeb" w:cs="B Lotus"/>
          <w:sz w:val="24"/>
          <w:szCs w:val="24"/>
          <w:bdr w:val="none" w:sz="0" w:space="0" w:color="auto" w:frame="1"/>
          <w:rtl/>
        </w:rPr>
        <w:softHyphen/>
      </w:r>
      <w:r w:rsidRPr="004920A1">
        <w:rPr>
          <w:rFonts w:ascii="IRANSansWeb" w:hAnsi="IRANSansWeb" w:cs="B Lotus" w:hint="cs"/>
          <w:sz w:val="24"/>
          <w:szCs w:val="24"/>
          <w:bdr w:val="none" w:sz="0" w:space="0" w:color="auto" w:frame="1"/>
          <w:rtl/>
        </w:rPr>
        <w:t xml:space="preserve">دهد. معماری همواره پاسخی برای </w:t>
      </w:r>
      <w:r w:rsidR="00461823">
        <w:rPr>
          <w:rFonts w:ascii="IRANSansWeb" w:hAnsi="IRANSansWeb" w:cs="B Lotus" w:hint="eastAsia"/>
          <w:sz w:val="24"/>
          <w:szCs w:val="24"/>
          <w:bdr w:val="none" w:sz="0" w:space="0" w:color="auto" w:frame="1"/>
          <w:rtl/>
        </w:rPr>
        <w:t>فراهم</w:t>
      </w:r>
      <w:r w:rsidR="00461823">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ساختن</w:t>
      </w:r>
      <w:r w:rsidRPr="004920A1">
        <w:rPr>
          <w:rFonts w:ascii="IRANSansWeb" w:hAnsi="IRANSansWeb" w:cs="B Lotus" w:hint="cs"/>
          <w:sz w:val="24"/>
          <w:szCs w:val="24"/>
          <w:bdr w:val="none" w:sz="0" w:space="0" w:color="auto" w:frame="1"/>
          <w:rtl/>
        </w:rPr>
        <w:t xml:space="preserve"> زندگی در محیط ساخته شهرت داشته است. </w:t>
      </w:r>
      <w:r w:rsidR="00C76F59" w:rsidRPr="004920A1">
        <w:rPr>
          <w:rFonts w:ascii="IRANSansWeb" w:hAnsi="IRANSansWeb" w:cs="B Lotus" w:hint="cs"/>
          <w:sz w:val="24"/>
          <w:szCs w:val="24"/>
          <w:bdr w:val="none" w:sz="0" w:space="0" w:color="auto" w:frame="1"/>
          <w:rtl/>
        </w:rPr>
        <w:t>ا</w:t>
      </w:r>
      <w:r w:rsidRPr="004920A1">
        <w:rPr>
          <w:rFonts w:ascii="IRANSansWeb" w:hAnsi="IRANSansWeb" w:cs="B Lotus" w:hint="cs"/>
          <w:sz w:val="24"/>
          <w:szCs w:val="24"/>
          <w:bdr w:val="none" w:sz="0" w:space="0" w:color="auto" w:frame="1"/>
          <w:rtl/>
          <w:lang w:bidi="fa-IR"/>
        </w:rPr>
        <w:t>کنون لازم است با بررسی ویژگی</w:t>
      </w:r>
      <w:r w:rsidRPr="004920A1">
        <w:rPr>
          <w:rFonts w:ascii="IRANSansWeb" w:hAnsi="IRANSansWeb" w:cs="B Lotus"/>
          <w:sz w:val="24"/>
          <w:szCs w:val="24"/>
          <w:bdr w:val="none" w:sz="0" w:space="0" w:color="auto" w:frame="1"/>
          <w:rtl/>
          <w:lang w:bidi="fa-IR"/>
        </w:rPr>
        <w:softHyphen/>
      </w:r>
      <w:r w:rsidRPr="004920A1">
        <w:rPr>
          <w:rFonts w:ascii="IRANSansWeb" w:hAnsi="IRANSansWeb" w:cs="B Lotus" w:hint="cs"/>
          <w:sz w:val="24"/>
          <w:szCs w:val="24"/>
          <w:bdr w:val="none" w:sz="0" w:space="0" w:color="auto" w:frame="1"/>
          <w:rtl/>
          <w:lang w:bidi="fa-IR"/>
        </w:rPr>
        <w:t>های معماری لازم در محیط</w:t>
      </w:r>
      <w:r w:rsidRPr="004920A1">
        <w:rPr>
          <w:rFonts w:ascii="IRANSansWeb" w:hAnsi="IRANSansWeb" w:cs="B Lotus"/>
          <w:sz w:val="24"/>
          <w:szCs w:val="24"/>
          <w:bdr w:val="none" w:sz="0" w:space="0" w:color="auto" w:frame="1"/>
          <w:rtl/>
          <w:lang w:bidi="fa-IR"/>
        </w:rPr>
        <w:softHyphen/>
      </w:r>
      <w:r w:rsidRPr="004920A1">
        <w:rPr>
          <w:rFonts w:ascii="IRANSansWeb" w:hAnsi="IRANSansWeb" w:cs="B Lotus" w:hint="cs"/>
          <w:sz w:val="24"/>
          <w:szCs w:val="24"/>
          <w:bdr w:val="none" w:sz="0" w:space="0" w:color="auto" w:frame="1"/>
          <w:rtl/>
          <w:lang w:bidi="fa-IR"/>
        </w:rPr>
        <w:t xml:space="preserve">های آموزشی و </w:t>
      </w:r>
      <w:r w:rsidR="001C5279" w:rsidRPr="004920A1">
        <w:rPr>
          <w:rFonts w:ascii="IRANSansWeb" w:hAnsi="IRANSansWeb" w:cs="B Lotus" w:hint="cs"/>
          <w:sz w:val="24"/>
          <w:szCs w:val="24"/>
          <w:bdr w:val="none" w:sz="0" w:space="0" w:color="auto" w:frame="1"/>
          <w:rtl/>
          <w:lang w:bidi="fa-IR"/>
        </w:rPr>
        <w:t xml:space="preserve">ترجیحات کالبدی در جامعه مورد هدف در موضوع معماری فضاهای آموزشی آکادمیک از جمله </w:t>
      </w:r>
      <w:r w:rsidR="00461823">
        <w:rPr>
          <w:rFonts w:ascii="IRANSansWeb" w:hAnsi="IRANSansWeb" w:cs="B Lotus" w:hint="eastAsia"/>
          <w:sz w:val="24"/>
          <w:szCs w:val="24"/>
          <w:bdr w:val="none" w:sz="0" w:space="0" w:color="auto" w:frame="1"/>
          <w:rtl/>
          <w:lang w:bidi="fa-IR"/>
        </w:rPr>
        <w:t>مؤسسات</w:t>
      </w:r>
      <w:r w:rsidR="001C5279" w:rsidRPr="004920A1">
        <w:rPr>
          <w:rFonts w:ascii="IRANSansWeb" w:hAnsi="IRANSansWeb" w:cs="B Lotus" w:hint="cs"/>
          <w:sz w:val="24"/>
          <w:szCs w:val="24"/>
          <w:bdr w:val="none" w:sz="0" w:space="0" w:color="auto" w:frame="1"/>
          <w:rtl/>
          <w:lang w:bidi="fa-IR"/>
        </w:rPr>
        <w:t xml:space="preserve"> عالی و </w:t>
      </w:r>
      <w:r w:rsidR="00461823">
        <w:rPr>
          <w:rFonts w:ascii="IRANSansWeb" w:hAnsi="IRANSansWeb" w:cs="B Lotus" w:hint="eastAsia"/>
          <w:sz w:val="24"/>
          <w:szCs w:val="24"/>
          <w:bdr w:val="none" w:sz="0" w:space="0" w:color="auto" w:frame="1"/>
          <w:rtl/>
          <w:lang w:bidi="fa-IR"/>
        </w:rPr>
        <w:t>دانشگاه‌ها</w:t>
      </w:r>
      <w:r w:rsidR="001C5279" w:rsidRPr="004920A1">
        <w:rPr>
          <w:rFonts w:ascii="IRANSansWeb" w:hAnsi="IRANSansWeb" w:cs="B Lotus" w:hint="cs"/>
          <w:sz w:val="24"/>
          <w:szCs w:val="24"/>
          <w:bdr w:val="none" w:sz="0" w:space="0" w:color="auto" w:frame="1"/>
          <w:rtl/>
          <w:lang w:bidi="fa-IR"/>
        </w:rPr>
        <w:t>،</w:t>
      </w:r>
      <w:r w:rsidRPr="004920A1">
        <w:rPr>
          <w:rFonts w:ascii="IRANSansWeb" w:hAnsi="IRANSansWeb" w:cs="B Lotus" w:hint="cs"/>
          <w:sz w:val="24"/>
          <w:szCs w:val="24"/>
          <w:bdr w:val="none" w:sz="0" w:space="0" w:color="auto" w:frame="1"/>
          <w:rtl/>
          <w:lang w:bidi="fa-IR"/>
        </w:rPr>
        <w:t xml:space="preserve"> به الگوها و جزییات طراحی ویژه ناشنوا</w:t>
      </w:r>
      <w:r w:rsidR="00461823">
        <w:rPr>
          <w:rFonts w:ascii="IRANSansWeb" w:hAnsi="IRANSansWeb" w:cs="B Lotus" w:hint="cs"/>
          <w:sz w:val="24"/>
          <w:szCs w:val="24"/>
          <w:bdr w:val="none" w:sz="0" w:space="0" w:color="auto" w:frame="1"/>
          <w:rtl/>
          <w:lang w:bidi="fa-IR"/>
        </w:rPr>
        <w:t>یا</w:t>
      </w:r>
      <w:r w:rsidRPr="004920A1">
        <w:rPr>
          <w:rFonts w:ascii="IRANSansWeb" w:hAnsi="IRANSansWeb" w:cs="B Lotus" w:hint="cs"/>
          <w:sz w:val="24"/>
          <w:szCs w:val="24"/>
          <w:bdr w:val="none" w:sz="0" w:space="0" w:color="auto" w:frame="1"/>
          <w:rtl/>
          <w:lang w:bidi="fa-IR"/>
        </w:rPr>
        <w:t>ن بیشتر آشنایی داشت</w:t>
      </w:r>
      <w:r w:rsidR="0059119B">
        <w:rPr>
          <w:rFonts w:ascii="IRANSansWeb" w:hAnsi="IRANSansWeb" w:cs="B Lotus" w:hint="eastAsia"/>
          <w:sz w:val="24"/>
          <w:szCs w:val="24"/>
          <w:bdr w:val="none" w:sz="0" w:space="0" w:color="auto" w:frame="1"/>
          <w:rtl/>
          <w:lang w:bidi="fa-IR"/>
        </w:rPr>
        <w:t>؛</w:t>
      </w:r>
      <w:r w:rsidR="0059119B">
        <w:rPr>
          <w:rFonts w:ascii="IRANSansWeb" w:hAnsi="IRANSansWeb" w:cs="B Lotus"/>
          <w:sz w:val="24"/>
          <w:szCs w:val="24"/>
          <w:bdr w:val="none" w:sz="0" w:space="0" w:color="auto" w:frame="1"/>
          <w:rtl/>
          <w:lang w:bidi="fa-IR"/>
        </w:rPr>
        <w:t xml:space="preserve"> </w:t>
      </w:r>
      <w:r w:rsidRPr="004920A1">
        <w:rPr>
          <w:rFonts w:ascii="IRANSansWeb" w:hAnsi="IRANSansWeb" w:cs="B Lotus" w:hint="cs"/>
          <w:sz w:val="24"/>
          <w:szCs w:val="24"/>
          <w:bdr w:val="none" w:sz="0" w:space="0" w:color="auto" w:frame="1"/>
          <w:rtl/>
          <w:lang w:bidi="fa-IR"/>
        </w:rPr>
        <w:t xml:space="preserve">زیرا موانع ارتباطی برای ناشنوایان و </w:t>
      </w:r>
      <w:r w:rsidR="00461823">
        <w:rPr>
          <w:rFonts w:ascii="IRANSansWeb" w:hAnsi="IRANSansWeb" w:cs="B Lotus" w:hint="eastAsia"/>
          <w:sz w:val="24"/>
          <w:szCs w:val="24"/>
          <w:bdr w:val="none" w:sz="0" w:space="0" w:color="auto" w:frame="1"/>
          <w:rtl/>
          <w:lang w:bidi="fa-IR"/>
        </w:rPr>
        <w:t>کم‌شنوا</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ان</w:t>
      </w:r>
      <w:r w:rsidRPr="004920A1">
        <w:rPr>
          <w:rFonts w:ascii="IRANSansWeb" w:hAnsi="IRANSansWeb" w:cs="B Lotus" w:hint="c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احتمالاً</w:t>
      </w:r>
      <w:r w:rsidRPr="004920A1">
        <w:rPr>
          <w:rFonts w:ascii="IRANSansWeb" w:hAnsi="IRANSansWeb" w:cs="B Lotus" w:hint="cs"/>
          <w:sz w:val="24"/>
          <w:szCs w:val="24"/>
          <w:bdr w:val="none" w:sz="0" w:space="0" w:color="auto" w:frame="1"/>
          <w:rtl/>
          <w:lang w:bidi="fa-IR"/>
        </w:rPr>
        <w:t xml:space="preserve"> در رابطه با معماری، </w:t>
      </w:r>
      <w:r w:rsidR="00461823">
        <w:rPr>
          <w:rFonts w:ascii="IRANSansWeb" w:hAnsi="IRANSansWeb" w:cs="B Lotus" w:hint="eastAsia"/>
          <w:sz w:val="24"/>
          <w:szCs w:val="24"/>
          <w:bdr w:val="none" w:sz="0" w:space="0" w:color="auto" w:frame="1"/>
          <w:rtl/>
          <w:lang w:bidi="fa-IR"/>
        </w:rPr>
        <w:t>زبان‌شناخت</w:t>
      </w:r>
      <w:r w:rsidR="00461823">
        <w:rPr>
          <w:rFonts w:ascii="IRANSansWeb" w:hAnsi="IRANSansWeb" w:cs="B Lotus" w:hint="cs"/>
          <w:sz w:val="24"/>
          <w:szCs w:val="24"/>
          <w:bdr w:val="none" w:sz="0" w:space="0" w:color="auto" w:frame="1"/>
          <w:rtl/>
          <w:lang w:bidi="fa-IR"/>
        </w:rPr>
        <w:t>ی</w:t>
      </w:r>
      <w:r w:rsidRPr="004920A1">
        <w:rPr>
          <w:rFonts w:ascii="IRANSansWeb" w:hAnsi="IRANSansWeb" w:cs="B Lotus" w:hint="cs"/>
          <w:sz w:val="24"/>
          <w:szCs w:val="24"/>
          <w:bdr w:val="none" w:sz="0" w:space="0" w:color="auto" w:frame="1"/>
          <w:rtl/>
          <w:lang w:bidi="fa-IR"/>
        </w:rPr>
        <w:t>، شنیداری، فیزیکی یا غیر فیزیکی خلاصه می</w:t>
      </w:r>
      <w:r w:rsidRPr="004920A1">
        <w:rPr>
          <w:rFonts w:ascii="IRANSansWeb" w:hAnsi="IRANSansWeb" w:cs="B Lotus"/>
          <w:sz w:val="24"/>
          <w:szCs w:val="24"/>
          <w:bdr w:val="none" w:sz="0" w:space="0" w:color="auto" w:frame="1"/>
          <w:rtl/>
          <w:lang w:bidi="fa-IR"/>
        </w:rPr>
        <w:softHyphen/>
      </w:r>
      <w:r w:rsidRPr="004920A1">
        <w:rPr>
          <w:rFonts w:ascii="IRANSansWeb" w:hAnsi="IRANSansWeb" w:cs="B Lotus" w:hint="cs"/>
          <w:sz w:val="24"/>
          <w:szCs w:val="24"/>
          <w:bdr w:val="none" w:sz="0" w:space="0" w:color="auto" w:frame="1"/>
          <w:rtl/>
          <w:lang w:bidi="fa-IR"/>
        </w:rPr>
        <w:t xml:space="preserve">شود. </w:t>
      </w:r>
      <w:r w:rsidRPr="004920A1">
        <w:rPr>
          <w:rFonts w:ascii="IRANSansWeb" w:hAnsi="IRANSansWeb" w:cs="B Lotus" w:hint="cs"/>
          <w:sz w:val="24"/>
          <w:szCs w:val="24"/>
          <w:bdr w:val="none" w:sz="0" w:space="0" w:color="auto" w:frame="1"/>
          <w:rtl/>
        </w:rPr>
        <w:t xml:space="preserve">امروزه در سراسر جهان طراحی فضاهای </w:t>
      </w:r>
      <w:r w:rsidRPr="004920A1">
        <w:rPr>
          <w:rFonts w:ascii="IRANSansWeb" w:hAnsi="IRANSansWeb" w:cs="B Lotus" w:hint="cs"/>
          <w:sz w:val="24"/>
          <w:szCs w:val="24"/>
          <w:bdr w:val="none" w:sz="0" w:space="0" w:color="auto" w:frame="1"/>
          <w:rtl/>
          <w:lang w:bidi="fa-IR"/>
        </w:rPr>
        <w:t xml:space="preserve">اجتماعی </w:t>
      </w:r>
      <w:r w:rsidRPr="004920A1">
        <w:rPr>
          <w:rFonts w:ascii="IRANSansWeb" w:hAnsi="IRANSansWeb" w:cs="B Lotus" w:hint="cs"/>
          <w:sz w:val="24"/>
          <w:szCs w:val="24"/>
          <w:bdr w:val="none" w:sz="0" w:space="0" w:color="auto" w:frame="1"/>
          <w:rtl/>
        </w:rPr>
        <w:t>پویا و انعطاف</w:t>
      </w:r>
      <w:r w:rsidRPr="004920A1">
        <w:rPr>
          <w:rFonts w:ascii="IRANSansWeb" w:hAnsi="IRANSansWeb" w:cs="B Lotus"/>
          <w:sz w:val="24"/>
          <w:szCs w:val="24"/>
          <w:bdr w:val="none" w:sz="0" w:space="0" w:color="auto" w:frame="1"/>
          <w:rtl/>
        </w:rPr>
        <w:softHyphen/>
      </w:r>
      <w:r w:rsidRPr="004920A1">
        <w:rPr>
          <w:rFonts w:ascii="IRANSansWeb" w:hAnsi="IRANSansWeb" w:cs="B Lotus" w:hint="cs"/>
          <w:sz w:val="24"/>
          <w:szCs w:val="24"/>
          <w:bdr w:val="none" w:sz="0" w:space="0" w:color="auto" w:frame="1"/>
          <w:rtl/>
        </w:rPr>
        <w:t xml:space="preserve">پذیری همچون </w:t>
      </w:r>
      <w:r w:rsidRPr="00E83C14">
        <w:rPr>
          <w:rFonts w:ascii="IRANSansWeb" w:hAnsi="IRANSansWeb" w:cs="B Lotus" w:hint="cs"/>
          <w:sz w:val="24"/>
          <w:szCs w:val="24"/>
          <w:bdr w:val="none" w:sz="0" w:space="0" w:color="auto" w:frame="1"/>
          <w:rtl/>
        </w:rPr>
        <w:t>فضای کار اشتراکی با استقبال گسترده</w:t>
      </w:r>
      <w:r w:rsidRPr="00E83C14">
        <w:rPr>
          <w:rFonts w:ascii="IRANSansWeb" w:hAnsi="IRANSansWeb" w:cs="B Lotus"/>
          <w:sz w:val="24"/>
          <w:szCs w:val="24"/>
          <w:bdr w:val="none" w:sz="0" w:space="0" w:color="auto" w:frame="1"/>
          <w:rtl/>
        </w:rPr>
        <w:softHyphen/>
      </w:r>
      <w:r w:rsidRPr="00E83C14">
        <w:rPr>
          <w:rFonts w:ascii="IRANSansWeb" w:hAnsi="IRANSansWeb" w:cs="B Lotus" w:hint="cs"/>
          <w:sz w:val="24"/>
          <w:szCs w:val="24"/>
          <w:bdr w:val="none" w:sz="0" w:space="0" w:color="auto" w:frame="1"/>
          <w:rtl/>
        </w:rPr>
        <w:t xml:space="preserve"> رو</w:t>
      </w:r>
      <w:r w:rsidRPr="00E83C14">
        <w:rPr>
          <w:rFonts w:ascii="IRANSansWeb" w:hAnsi="IRANSansWeb" w:cs="B Lotus"/>
          <w:sz w:val="24"/>
          <w:szCs w:val="24"/>
          <w:bdr w:val="none" w:sz="0" w:space="0" w:color="auto" w:frame="1"/>
          <w:rtl/>
        </w:rPr>
        <w:softHyphen/>
      </w:r>
      <w:r w:rsidRPr="00E83C14">
        <w:rPr>
          <w:rFonts w:ascii="IRANSansWeb" w:hAnsi="IRANSansWeb" w:cs="B Lotus" w:hint="cs"/>
          <w:sz w:val="24"/>
          <w:szCs w:val="24"/>
          <w:bdr w:val="none" w:sz="0" w:space="0" w:color="auto" w:frame="1"/>
          <w:rtl/>
        </w:rPr>
        <w:t>به</w:t>
      </w:r>
      <w:r w:rsidRPr="00E83C14">
        <w:rPr>
          <w:rFonts w:ascii="IRANSansWeb" w:hAnsi="IRANSansWeb" w:cs="B Lotus"/>
          <w:sz w:val="24"/>
          <w:szCs w:val="24"/>
          <w:bdr w:val="none" w:sz="0" w:space="0" w:color="auto" w:frame="1"/>
          <w:rtl/>
        </w:rPr>
        <w:softHyphen/>
      </w:r>
      <w:r w:rsidRPr="00E83C14">
        <w:rPr>
          <w:rFonts w:ascii="IRANSansWeb" w:hAnsi="IRANSansWeb" w:cs="B Lotus" w:hint="cs"/>
          <w:sz w:val="24"/>
          <w:szCs w:val="24"/>
          <w:bdr w:val="none" w:sz="0" w:space="0" w:color="auto" w:frame="1"/>
          <w:rtl/>
        </w:rPr>
        <w:t xml:space="preserve">رو شده و مراجعین مدت زمان </w:t>
      </w:r>
      <w:r w:rsidR="00461823">
        <w:rPr>
          <w:rFonts w:ascii="IRANSansWeb" w:hAnsi="IRANSansWeb" w:cs="B Lotus" w:hint="eastAsia"/>
          <w:sz w:val="24"/>
          <w:szCs w:val="24"/>
          <w:bdr w:val="none" w:sz="0" w:space="0" w:color="auto" w:frame="1"/>
          <w:rtl/>
        </w:rPr>
        <w:t>نسبتاً</w:t>
      </w:r>
      <w:r w:rsidRPr="00E83C14">
        <w:rPr>
          <w:rFonts w:ascii="IRANSansWeb" w:hAnsi="IRANSansWeb" w:cs="B Lotus" w:hint="cs"/>
          <w:sz w:val="24"/>
          <w:szCs w:val="24"/>
          <w:bdr w:val="none" w:sz="0" w:space="0" w:color="auto" w:frame="1"/>
          <w:rtl/>
        </w:rPr>
        <w:t xml:space="preserve"> زیادی را در آن سپری می</w:t>
      </w:r>
      <w:r w:rsidRPr="00E83C14">
        <w:rPr>
          <w:rFonts w:ascii="IRANSansWeb" w:hAnsi="IRANSansWeb" w:cs="B Lotus"/>
          <w:sz w:val="24"/>
          <w:szCs w:val="24"/>
          <w:bdr w:val="none" w:sz="0" w:space="0" w:color="auto" w:frame="1"/>
          <w:rtl/>
        </w:rPr>
        <w:softHyphen/>
      </w:r>
      <w:r w:rsidRPr="00E83C14">
        <w:rPr>
          <w:rFonts w:ascii="IRANSansWeb" w:hAnsi="IRANSansWeb" w:cs="B Lotus" w:hint="cs"/>
          <w:sz w:val="24"/>
          <w:szCs w:val="24"/>
          <w:bdr w:val="none" w:sz="0" w:space="0" w:color="auto" w:frame="1"/>
          <w:rtl/>
        </w:rPr>
        <w:t xml:space="preserve">نمایند. </w:t>
      </w:r>
      <w:r w:rsidRPr="00E83C14">
        <w:rPr>
          <w:rFonts w:ascii="IRANSansWeb" w:hAnsi="IRANSansWeb" w:cs="B Lotus" w:hint="cs"/>
          <w:sz w:val="24"/>
          <w:szCs w:val="24"/>
          <w:bdr w:val="none" w:sz="0" w:space="0" w:color="auto" w:frame="1"/>
          <w:rtl/>
          <w:lang w:bidi="fa-IR"/>
        </w:rPr>
        <w:t>طبق گفته صاحب</w:t>
      </w:r>
      <w:r w:rsidRPr="00E83C14">
        <w:rPr>
          <w:rFonts w:ascii="IRANSansWeb" w:hAnsi="IRANSansWeb" w:cs="B Lotus"/>
          <w:sz w:val="24"/>
          <w:szCs w:val="24"/>
          <w:bdr w:val="none" w:sz="0" w:space="0" w:color="auto" w:frame="1"/>
          <w:rtl/>
          <w:lang w:bidi="fa-IR"/>
        </w:rPr>
        <w:softHyphen/>
      </w:r>
      <w:r w:rsidRPr="00E83C14">
        <w:rPr>
          <w:rFonts w:ascii="IRANSansWeb" w:hAnsi="IRANSansWeb" w:cs="B Lotus" w:hint="cs"/>
          <w:sz w:val="24"/>
          <w:szCs w:val="24"/>
          <w:bdr w:val="none" w:sz="0" w:space="0" w:color="auto" w:frame="1"/>
          <w:rtl/>
          <w:lang w:bidi="fa-IR"/>
        </w:rPr>
        <w:t xml:space="preserve">نظران، معماری محیط آموزشی </w:t>
      </w:r>
      <w:r w:rsidR="00461823">
        <w:rPr>
          <w:rFonts w:ascii="IRANSansWeb" w:hAnsi="IRANSansWeb" w:cs="B Lotus" w:hint="eastAsia"/>
          <w:sz w:val="24"/>
          <w:szCs w:val="24"/>
          <w:bdr w:val="none" w:sz="0" w:space="0" w:color="auto" w:frame="1"/>
          <w:rtl/>
          <w:lang w:bidi="fa-IR"/>
        </w:rPr>
        <w:t>به‌صورت</w:t>
      </w:r>
      <w:r w:rsidRPr="00E83C14">
        <w:rPr>
          <w:rFonts w:ascii="IRANSansWeb" w:hAnsi="IRANSansWeb" w:cs="B Lotus" w:hint="cs"/>
          <w:sz w:val="24"/>
          <w:szCs w:val="24"/>
          <w:bdr w:val="none" w:sz="0" w:space="0" w:color="auto" w:frame="1"/>
          <w:rtl/>
          <w:lang w:bidi="fa-IR"/>
        </w:rPr>
        <w:t xml:space="preserve"> مستقیم می</w:t>
      </w:r>
      <w:r w:rsidRPr="00E83C14">
        <w:rPr>
          <w:rFonts w:ascii="IRANSansWeb" w:hAnsi="IRANSansWeb" w:cs="B Lotus"/>
          <w:sz w:val="24"/>
          <w:szCs w:val="24"/>
          <w:bdr w:val="none" w:sz="0" w:space="0" w:color="auto" w:frame="1"/>
          <w:rtl/>
          <w:lang w:bidi="fa-IR"/>
        </w:rPr>
        <w:softHyphen/>
      </w:r>
      <w:r w:rsidRPr="00E83C14">
        <w:rPr>
          <w:rFonts w:ascii="IRANSansWeb" w:hAnsi="IRANSansWeb" w:cs="B Lotus" w:hint="cs"/>
          <w:sz w:val="24"/>
          <w:szCs w:val="24"/>
          <w:bdr w:val="none" w:sz="0" w:space="0" w:color="auto" w:frame="1"/>
          <w:rtl/>
          <w:lang w:bidi="fa-IR"/>
        </w:rPr>
        <w:t>تواند در یادگیری مفاهیم، القای حس مطلوب و مسیر حرفه</w:t>
      </w:r>
      <w:r w:rsidRPr="00E83C14">
        <w:rPr>
          <w:rFonts w:ascii="IRANSansWeb" w:hAnsi="IRANSansWeb" w:cs="B Lotus"/>
          <w:sz w:val="24"/>
          <w:szCs w:val="24"/>
          <w:bdr w:val="none" w:sz="0" w:space="0" w:color="auto" w:frame="1"/>
          <w:rtl/>
          <w:lang w:bidi="fa-IR"/>
        </w:rPr>
        <w:softHyphen/>
      </w:r>
      <w:r w:rsidRPr="00E83C14">
        <w:rPr>
          <w:rFonts w:ascii="IRANSansWeb" w:hAnsi="IRANSansWeb" w:cs="B Lotus" w:hint="cs"/>
          <w:sz w:val="24"/>
          <w:szCs w:val="24"/>
          <w:bdr w:val="none" w:sz="0" w:space="0" w:color="auto" w:frame="1"/>
          <w:rtl/>
          <w:lang w:bidi="fa-IR"/>
        </w:rPr>
        <w:t xml:space="preserve">ای شدن نقش </w:t>
      </w:r>
      <w:r w:rsidR="00461823">
        <w:rPr>
          <w:rFonts w:ascii="IRANSansWeb" w:hAnsi="IRANSansWeb" w:cs="B Lotus" w:hint="eastAsia"/>
          <w:sz w:val="24"/>
          <w:szCs w:val="24"/>
          <w:bdr w:val="none" w:sz="0" w:space="0" w:color="auto" w:frame="1"/>
          <w:rtl/>
          <w:lang w:bidi="fa-IR"/>
        </w:rPr>
        <w:t>مؤثر</w:t>
      </w:r>
      <w:r w:rsidR="00461823">
        <w:rPr>
          <w:rFonts w:ascii="IRANSansWeb" w:hAnsi="IRANSansWeb" w:cs="B Lotus" w:hint="cs"/>
          <w:sz w:val="24"/>
          <w:szCs w:val="24"/>
          <w:bdr w:val="none" w:sz="0" w:space="0" w:color="auto" w:frame="1"/>
          <w:rtl/>
          <w:lang w:bidi="fa-IR"/>
        </w:rPr>
        <w:t>ی</w:t>
      </w:r>
      <w:r w:rsidRPr="00E83C14">
        <w:rPr>
          <w:rFonts w:ascii="IRANSansWeb" w:hAnsi="IRANSansWeb" w:cs="B Lotus" w:hint="cs"/>
          <w:sz w:val="24"/>
          <w:szCs w:val="24"/>
          <w:bdr w:val="none" w:sz="0" w:space="0" w:color="auto" w:frame="1"/>
          <w:rtl/>
          <w:lang w:bidi="fa-IR"/>
        </w:rPr>
        <w:t xml:space="preserve"> را ایفا نماید. مک</w:t>
      </w:r>
      <w:r w:rsidRPr="00E83C14">
        <w:rPr>
          <w:rFonts w:ascii="IRANSansWeb" w:hAnsi="IRANSansWeb" w:cs="B Lotus"/>
          <w:sz w:val="24"/>
          <w:szCs w:val="24"/>
          <w:bdr w:val="none" w:sz="0" w:space="0" w:color="auto" w:frame="1"/>
          <w:rtl/>
          <w:lang w:bidi="fa-IR"/>
        </w:rPr>
        <w:t xml:space="preserve"> </w:t>
      </w:r>
      <w:r w:rsidRPr="00E83C14">
        <w:rPr>
          <w:rFonts w:ascii="IRANSansWeb" w:hAnsi="IRANSansWeb" w:cs="B Lotus" w:hint="cs"/>
          <w:sz w:val="24"/>
          <w:szCs w:val="24"/>
          <w:bdr w:val="none" w:sz="0" w:space="0" w:color="auto" w:frame="1"/>
          <w:rtl/>
          <w:lang w:bidi="fa-IR"/>
        </w:rPr>
        <w:t>اسکوگین</w:t>
      </w:r>
      <w:r w:rsidR="00E83C14" w:rsidRPr="00E83C14">
        <w:rPr>
          <w:rStyle w:val="FootnoteReference"/>
          <w:rFonts w:ascii="IRANSansWeb" w:hAnsi="IRANSansWeb" w:cs="B Lotus"/>
          <w:sz w:val="24"/>
          <w:szCs w:val="24"/>
          <w:bdr w:val="none" w:sz="0" w:space="0" w:color="auto" w:frame="1"/>
          <w:rtl/>
          <w:lang w:bidi="fa-IR"/>
        </w:rPr>
        <w:footnoteReference w:id="2"/>
      </w:r>
      <w:r w:rsidRPr="00E83C14">
        <w:rPr>
          <w:rFonts w:ascii="IRANSansWeb" w:hAnsi="IRANSansWeb" w:cs="B Lotus" w:hint="cs"/>
          <w:sz w:val="24"/>
          <w:szCs w:val="24"/>
          <w:bdr w:val="none" w:sz="0" w:space="0" w:color="auto" w:frame="1"/>
          <w:rtl/>
          <w:lang w:bidi="fa-IR"/>
        </w:rPr>
        <w:t>، معمار و طراح دانشگاه آستین نولتون</w:t>
      </w:r>
      <w:r w:rsidR="000029FB">
        <w:rPr>
          <w:rStyle w:val="FootnoteReference"/>
          <w:rFonts w:ascii="IRANSansWeb" w:hAnsi="IRANSansWeb" w:cs="B Lotus"/>
          <w:sz w:val="24"/>
          <w:szCs w:val="24"/>
          <w:bdr w:val="none" w:sz="0" w:space="0" w:color="auto" w:frame="1"/>
          <w:rtl/>
          <w:lang w:bidi="fa-IR"/>
        </w:rPr>
        <w:footnoteReference w:id="3"/>
      </w:r>
      <w:r w:rsidRPr="00E83C14">
        <w:rPr>
          <w:rFonts w:ascii="IRANSansWeb" w:hAnsi="IRANSansWeb" w:cs="B Lotus" w:hint="cs"/>
          <w:sz w:val="24"/>
          <w:szCs w:val="24"/>
          <w:bdr w:val="none" w:sz="0" w:space="0" w:color="auto" w:frame="1"/>
          <w:rtl/>
          <w:lang w:bidi="fa-IR"/>
        </w:rPr>
        <w:t>، بیان می</w:t>
      </w:r>
      <w:r w:rsidRPr="00E83C14">
        <w:rPr>
          <w:rFonts w:ascii="IRANSansWeb" w:hAnsi="IRANSansWeb" w:cs="B Lotus"/>
          <w:sz w:val="24"/>
          <w:szCs w:val="24"/>
          <w:bdr w:val="none" w:sz="0" w:space="0" w:color="auto" w:frame="1"/>
          <w:rtl/>
          <w:lang w:bidi="fa-IR"/>
        </w:rPr>
        <w:softHyphen/>
      </w:r>
      <w:r w:rsidRPr="00E83C14">
        <w:rPr>
          <w:rFonts w:ascii="IRANSansWeb" w:hAnsi="IRANSansWeb" w:cs="B Lotus" w:hint="cs"/>
          <w:sz w:val="24"/>
          <w:szCs w:val="24"/>
          <w:bdr w:val="none" w:sz="0" w:space="0" w:color="auto" w:frame="1"/>
          <w:rtl/>
          <w:lang w:bidi="fa-IR"/>
        </w:rPr>
        <w:t>دارد که ساختمان یک دانشکده با غنی</w:t>
      </w:r>
      <w:r w:rsidRPr="00E83C14">
        <w:rPr>
          <w:rFonts w:ascii="IRANSansWeb" w:hAnsi="IRANSansWeb" w:cs="B Lotus"/>
          <w:sz w:val="24"/>
          <w:szCs w:val="24"/>
          <w:bdr w:val="none" w:sz="0" w:space="0" w:color="auto" w:frame="1"/>
          <w:rtl/>
          <w:lang w:bidi="fa-IR"/>
        </w:rPr>
        <w:softHyphen/>
      </w:r>
      <w:r w:rsidRPr="00E83C14">
        <w:rPr>
          <w:rFonts w:ascii="IRANSansWeb" w:hAnsi="IRANSansWeb" w:cs="B Lotus" w:hint="cs"/>
          <w:sz w:val="24"/>
          <w:szCs w:val="24"/>
          <w:bdr w:val="none" w:sz="0" w:space="0" w:color="auto" w:frame="1"/>
          <w:rtl/>
          <w:lang w:bidi="fa-IR"/>
        </w:rPr>
        <w:t>سازی</w:t>
      </w:r>
      <w:r w:rsidRPr="00E83C14">
        <w:rPr>
          <w:rFonts w:ascii="IRANSansWeb" w:hAnsi="IRANSansWeb" w:cs="B Lotus"/>
          <w:sz w:val="24"/>
          <w:szCs w:val="24"/>
          <w:bdr w:val="none" w:sz="0" w:space="0" w:color="auto" w:frame="1"/>
          <w:rtl/>
          <w:lang w:bidi="fa-IR"/>
        </w:rPr>
        <w:t xml:space="preserve"> </w:t>
      </w:r>
      <w:r w:rsidRPr="00E83C14">
        <w:rPr>
          <w:rFonts w:ascii="IRANSansWeb" w:hAnsi="IRANSansWeb" w:cs="B Lotus" w:hint="cs"/>
          <w:sz w:val="24"/>
          <w:szCs w:val="24"/>
          <w:bdr w:val="none" w:sz="0" w:space="0" w:color="auto" w:frame="1"/>
          <w:rtl/>
          <w:lang w:bidi="fa-IR"/>
        </w:rPr>
        <w:t xml:space="preserve">تجربه </w:t>
      </w:r>
      <w:r w:rsidRPr="00E83C14">
        <w:rPr>
          <w:rFonts w:ascii="IRANSansWeb" w:hAnsi="IRANSansWeb" w:cs="B Lotus"/>
          <w:sz w:val="24"/>
          <w:szCs w:val="24"/>
          <w:bdr w:val="none" w:sz="0" w:space="0" w:color="auto" w:frame="1"/>
          <w:rtl/>
          <w:lang w:bidi="fa-IR"/>
        </w:rPr>
        <w:softHyphen/>
      </w:r>
      <w:r w:rsidRPr="00E83C14">
        <w:rPr>
          <w:rFonts w:ascii="IRANSansWeb" w:hAnsi="IRANSansWeb" w:cs="B Lotus" w:hint="cs"/>
          <w:sz w:val="24"/>
          <w:szCs w:val="24"/>
          <w:bdr w:val="none" w:sz="0" w:space="0" w:color="auto" w:frame="1"/>
          <w:rtl/>
          <w:lang w:bidi="fa-IR"/>
        </w:rPr>
        <w:t>یادگیری</w:t>
      </w:r>
      <w:r w:rsidRPr="00E83C14">
        <w:rPr>
          <w:rFonts w:ascii="IRANSansWeb" w:hAnsi="IRANSansWeb" w:cs="B Lotus"/>
          <w:sz w:val="24"/>
          <w:szCs w:val="24"/>
          <w:bdr w:val="none" w:sz="0" w:space="0" w:color="auto" w:frame="1"/>
          <w:rtl/>
          <w:lang w:bidi="fa-IR"/>
        </w:rPr>
        <w:t xml:space="preserve"> </w:t>
      </w:r>
      <w:r w:rsidRPr="00E83C14">
        <w:rPr>
          <w:rFonts w:ascii="IRANSansWeb" w:hAnsi="IRANSansWeb" w:cs="B Lotus" w:hint="cs"/>
          <w:sz w:val="24"/>
          <w:szCs w:val="24"/>
          <w:bdr w:val="none" w:sz="0" w:space="0" w:color="auto" w:frame="1"/>
          <w:rtl/>
          <w:lang w:bidi="fa-IR"/>
        </w:rPr>
        <w:t>از</w:t>
      </w:r>
      <w:r w:rsidRPr="00E83C14">
        <w:rPr>
          <w:rFonts w:ascii="IRANSansWeb" w:hAnsi="IRANSansWeb" w:cs="B Lotus"/>
          <w:sz w:val="24"/>
          <w:szCs w:val="24"/>
          <w:bdr w:val="none" w:sz="0" w:space="0" w:color="auto" w:frame="1"/>
          <w:rtl/>
          <w:lang w:bidi="fa-IR"/>
        </w:rPr>
        <w:t xml:space="preserve"> </w:t>
      </w:r>
      <w:r w:rsidRPr="00E83C14">
        <w:rPr>
          <w:rFonts w:ascii="IRANSansWeb" w:hAnsi="IRANSansWeb" w:cs="B Lotus" w:hint="cs"/>
          <w:sz w:val="24"/>
          <w:szCs w:val="24"/>
          <w:bdr w:val="none" w:sz="0" w:space="0" w:color="auto" w:frame="1"/>
          <w:rtl/>
          <w:lang w:bidi="fa-IR"/>
        </w:rPr>
        <w:t>طریق</w:t>
      </w:r>
      <w:r w:rsidRPr="00E83C14">
        <w:rPr>
          <w:rFonts w:ascii="IRANSansWeb" w:hAnsi="IRANSansWeb" w:cs="B Lotus"/>
          <w:sz w:val="24"/>
          <w:szCs w:val="24"/>
          <w:bdr w:val="none" w:sz="0" w:space="0" w:color="auto" w:frame="1"/>
          <w:rtl/>
          <w:lang w:bidi="fa-IR"/>
        </w:rPr>
        <w:t xml:space="preserve"> </w:t>
      </w:r>
      <w:r w:rsidRPr="00E83C14">
        <w:rPr>
          <w:rFonts w:ascii="IRANSansWeb" w:hAnsi="IRANSansWeb" w:cs="B Lotus" w:hint="cs"/>
          <w:sz w:val="24"/>
          <w:szCs w:val="24"/>
          <w:bdr w:val="none" w:sz="0" w:space="0" w:color="auto" w:frame="1"/>
          <w:rtl/>
          <w:lang w:bidi="fa-IR"/>
        </w:rPr>
        <w:t>مجاورت</w:t>
      </w:r>
      <w:r w:rsidRPr="00E83C14">
        <w:rPr>
          <w:rFonts w:ascii="IRANSansWeb" w:hAnsi="IRANSansWeb" w:cs="B Lotus"/>
          <w:sz w:val="24"/>
          <w:szCs w:val="24"/>
          <w:bdr w:val="none" w:sz="0" w:space="0" w:color="auto" w:frame="1"/>
          <w:rtl/>
          <w:lang w:bidi="fa-IR"/>
        </w:rPr>
        <w:softHyphen/>
      </w:r>
      <w:r w:rsidRPr="00E83C14">
        <w:rPr>
          <w:rFonts w:ascii="IRANSansWeb" w:hAnsi="IRANSansWeb" w:cs="B Lotus" w:hint="cs"/>
          <w:sz w:val="24"/>
          <w:szCs w:val="24"/>
          <w:bdr w:val="none" w:sz="0" w:space="0" w:color="auto" w:frame="1"/>
          <w:rtl/>
          <w:lang w:bidi="fa-IR"/>
        </w:rPr>
        <w:t>، سبب رشد و بالندگی دانشجویان خواهد</w:t>
      </w:r>
      <w:r w:rsidRPr="00E83C14">
        <w:rPr>
          <w:rFonts w:ascii="IRANSansWeb" w:hAnsi="IRANSansWeb" w:cs="B Lotus"/>
          <w:sz w:val="24"/>
          <w:szCs w:val="24"/>
          <w:bdr w:val="none" w:sz="0" w:space="0" w:color="auto" w:frame="1"/>
          <w:rtl/>
          <w:lang w:bidi="fa-IR"/>
        </w:rPr>
        <w:softHyphen/>
      </w:r>
      <w:r w:rsidRPr="00E83C14">
        <w:rPr>
          <w:rFonts w:ascii="IRANSansWeb" w:hAnsi="IRANSansWeb" w:cs="B Lotus" w:hint="cs"/>
          <w:sz w:val="24"/>
          <w:szCs w:val="24"/>
          <w:bdr w:val="none" w:sz="0" w:space="0" w:color="auto" w:frame="1"/>
          <w:rtl/>
          <w:lang w:bidi="fa-IR"/>
        </w:rPr>
        <w:t>شد</w:t>
      </w:r>
      <w:r w:rsidRPr="00E83C14">
        <w:rPr>
          <w:rFonts w:ascii="IRANSansWeb" w:hAnsi="IRANSansWeb" w:cs="B Nazanin" w:hint="cs"/>
          <w:sz w:val="24"/>
          <w:szCs w:val="24"/>
          <w:bdr w:val="none" w:sz="0" w:space="0" w:color="auto" w:frame="1"/>
          <w:rtl/>
          <w:lang w:bidi="fa-IR"/>
        </w:rPr>
        <w:t xml:space="preserve"> </w:t>
      </w:r>
      <w:r w:rsidRPr="00E83C14">
        <w:rPr>
          <w:rFonts w:ascii="IRANSansWeb" w:hAnsi="IRANSansWeb" w:cs="B Nazanin"/>
          <w:sz w:val="24"/>
          <w:szCs w:val="24"/>
          <w:bdr w:val="none" w:sz="0" w:space="0" w:color="auto" w:frame="1"/>
          <w:rtl/>
          <w:lang w:bidi="fa-IR"/>
        </w:rPr>
        <w:softHyphen/>
      </w:r>
      <w:r w:rsidRPr="00E83C14">
        <w:rPr>
          <w:rFonts w:ascii="IRANSansWeb" w:hAnsi="IRANSansWeb" w:cs="B Nazanin"/>
          <w:sz w:val="24"/>
          <w:szCs w:val="24"/>
          <w:bdr w:val="none" w:sz="0" w:space="0" w:color="auto" w:frame="1"/>
          <w:lang w:bidi="fa-IR"/>
        </w:rPr>
        <w:t>(</w:t>
      </w:r>
      <w:r w:rsidRPr="00E83C14">
        <w:rPr>
          <w:rFonts w:asciiTheme="majorBidi" w:hAnsiTheme="majorBidi" w:cstheme="majorBidi"/>
          <w:bdr w:val="none" w:sz="0" w:space="0" w:color="auto" w:frame="1"/>
          <w:lang w:bidi="fa-IR"/>
        </w:rPr>
        <w:t>Gerfen, 2005</w:t>
      </w:r>
      <w:r w:rsidRPr="00E83C14">
        <w:rPr>
          <w:rFonts w:ascii="IRANSansWeb" w:hAnsi="IRANSansWeb" w:cs="B Nazanin"/>
          <w:sz w:val="24"/>
          <w:szCs w:val="24"/>
          <w:bdr w:val="none" w:sz="0" w:space="0" w:color="auto" w:frame="1"/>
          <w:lang w:bidi="fa-IR"/>
        </w:rPr>
        <w:t>)</w:t>
      </w:r>
      <w:r w:rsidRPr="00E83C14">
        <w:rPr>
          <w:rFonts w:ascii="IRANSansWeb" w:hAnsi="IRANSansWeb" w:cs="B Nazanin"/>
          <w:sz w:val="24"/>
          <w:szCs w:val="24"/>
          <w:bdr w:val="none" w:sz="0" w:space="0" w:color="auto" w:frame="1"/>
          <w:rtl/>
          <w:lang w:bidi="fa-IR"/>
        </w:rPr>
        <w:t>.</w:t>
      </w:r>
      <w:r w:rsidR="0059119B">
        <w:rPr>
          <w:rFonts w:ascii="IRANSansWeb" w:hAnsi="IRANSansWeb" w:cs="B Nazanin"/>
          <w:sz w:val="24"/>
          <w:szCs w:val="24"/>
          <w:bdr w:val="none" w:sz="0" w:space="0" w:color="auto" w:frame="1"/>
          <w:rtl/>
          <w:lang w:bidi="fa-IR"/>
        </w:rPr>
        <w:t xml:space="preserve"> </w:t>
      </w:r>
      <w:r w:rsidRPr="00E83C14">
        <w:rPr>
          <w:rFonts w:ascii="IRANSansWeb" w:hAnsi="IRANSansWeb" w:cs="B Lotus" w:hint="cs"/>
          <w:sz w:val="24"/>
          <w:szCs w:val="24"/>
          <w:bdr w:val="none" w:sz="0" w:space="0" w:color="auto" w:frame="1"/>
          <w:rtl/>
        </w:rPr>
        <w:t>فضای پژوهش با فراهم ساختن طیف وسیعی از فعالیت</w:t>
      </w:r>
      <w:r w:rsidRPr="00E83C14">
        <w:rPr>
          <w:rFonts w:ascii="IRANSansWeb" w:hAnsi="IRANSansWeb" w:cs="B Lotus"/>
          <w:sz w:val="24"/>
          <w:szCs w:val="24"/>
          <w:bdr w:val="none" w:sz="0" w:space="0" w:color="auto" w:frame="1"/>
          <w:rtl/>
        </w:rPr>
        <w:softHyphen/>
      </w:r>
      <w:r w:rsidRPr="00E83C14">
        <w:rPr>
          <w:rFonts w:ascii="IRANSansWeb" w:hAnsi="IRANSansWeb" w:cs="B Lotus" w:hint="cs"/>
          <w:sz w:val="24"/>
          <w:szCs w:val="24"/>
          <w:bdr w:val="none" w:sz="0" w:space="0" w:color="auto" w:frame="1"/>
          <w:rtl/>
        </w:rPr>
        <w:t>ها در بستر تعاملات</w:t>
      </w:r>
      <w:r w:rsidRPr="008C7AAE">
        <w:rPr>
          <w:rFonts w:ascii="IRANSansWeb" w:hAnsi="IRANSansWeb" w:cs="B Lotus" w:hint="cs"/>
          <w:sz w:val="24"/>
          <w:szCs w:val="24"/>
          <w:bdr w:val="none" w:sz="0" w:space="0" w:color="auto" w:frame="1"/>
          <w:rtl/>
        </w:rPr>
        <w:t xml:space="preserve"> اجتماعی می</w:t>
      </w:r>
      <w:r w:rsidRPr="008C7AAE">
        <w:rPr>
          <w:rFonts w:ascii="IRANSansWeb" w:hAnsi="IRANSansWeb" w:cs="B Lotus"/>
          <w:sz w:val="24"/>
          <w:szCs w:val="24"/>
          <w:bdr w:val="none" w:sz="0" w:space="0" w:color="auto" w:frame="1"/>
          <w:rtl/>
        </w:rPr>
        <w:softHyphen/>
      </w:r>
      <w:r w:rsidRPr="008C7AAE">
        <w:rPr>
          <w:rFonts w:ascii="IRANSansWeb" w:hAnsi="IRANSansWeb" w:cs="B Lotus" w:hint="cs"/>
          <w:sz w:val="24"/>
          <w:szCs w:val="24"/>
          <w:bdr w:val="none" w:sz="0" w:space="0" w:color="auto" w:frame="1"/>
          <w:rtl/>
        </w:rPr>
        <w:t xml:space="preserve">تواند در جهت کسب کمالات و اهداف </w:t>
      </w:r>
      <w:r w:rsidR="00461823">
        <w:rPr>
          <w:rFonts w:ascii="IRANSansWeb" w:hAnsi="IRANSansWeb" w:cs="B Lotus" w:hint="eastAsia"/>
          <w:sz w:val="24"/>
          <w:szCs w:val="24"/>
          <w:bdr w:val="none" w:sz="0" w:space="0" w:color="auto" w:frame="1"/>
          <w:rtl/>
        </w:rPr>
        <w:t>مؤثر</w:t>
      </w:r>
      <w:r w:rsidRPr="008C7AAE">
        <w:rPr>
          <w:rFonts w:ascii="IRANSansWeb" w:hAnsi="IRANSansWeb" w:cs="B Lotus" w:hint="cs"/>
          <w:sz w:val="24"/>
          <w:szCs w:val="24"/>
          <w:bdr w:val="none" w:sz="0" w:space="0" w:color="auto" w:frame="1"/>
          <w:rtl/>
        </w:rPr>
        <w:t xml:space="preserve"> باشد. </w:t>
      </w:r>
      <w:r w:rsidR="00455B19" w:rsidRPr="008C7AAE">
        <w:rPr>
          <w:rFonts w:ascii="IRANSansWeb" w:hAnsi="IRANSansWeb" w:cs="B Lotus"/>
          <w:sz w:val="24"/>
          <w:szCs w:val="24"/>
          <w:bdr w:val="none" w:sz="0" w:space="0" w:color="auto" w:frame="1"/>
          <w:rtl/>
        </w:rPr>
        <w:t>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ن</w:t>
      </w:r>
      <w:r w:rsidR="00455B19" w:rsidRPr="008C7AAE">
        <w:rPr>
          <w:rFonts w:ascii="IRANSansWeb" w:hAnsi="IRANSansWeb" w:cs="B Lotus"/>
          <w:sz w:val="24"/>
          <w:szCs w:val="24"/>
          <w:bdr w:val="none" w:sz="0" w:space="0" w:color="auto" w:frame="1"/>
          <w:rtl/>
        </w:rPr>
        <w:t xml:space="preserve"> مطالعه </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ک</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از پژوهش‌ها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نو</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ن</w:t>
      </w:r>
      <w:r w:rsidR="00455B19" w:rsidRPr="008C7AAE">
        <w:rPr>
          <w:rFonts w:ascii="IRANSansWeb" w:hAnsi="IRANSansWeb" w:cs="B Lotus"/>
          <w:sz w:val="24"/>
          <w:szCs w:val="24"/>
          <w:bdr w:val="none" w:sz="0" w:space="0" w:color="auto" w:frame="1"/>
          <w:rtl/>
        </w:rPr>
        <w:t xml:space="preserve"> معمار</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است که با تمرکز بر ارتباط م</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ان</w:t>
      </w:r>
      <w:r w:rsidR="00455B19" w:rsidRPr="008C7AAE">
        <w:rPr>
          <w:rFonts w:ascii="IRANSansWeb" w:hAnsi="IRANSansWeb" w:cs="B Lotus"/>
          <w:sz w:val="24"/>
          <w:szCs w:val="24"/>
          <w:bdr w:val="none" w:sz="0" w:space="0" w:color="auto" w:frame="1"/>
          <w:rtl/>
        </w:rPr>
        <w:t xml:space="preserve"> سه حوزه جامعه‌شناس</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w:t>
      </w:r>
      <w:r w:rsidR="00455B19" w:rsidRPr="008C7AAE">
        <w:rPr>
          <w:rFonts w:ascii="IRANSansWeb" w:hAnsi="IRANSansWeb" w:cs="B Lotus"/>
          <w:sz w:val="24"/>
          <w:szCs w:val="24"/>
          <w:bdr w:val="none" w:sz="0" w:space="0" w:color="auto" w:frame="1"/>
          <w:rtl/>
        </w:rPr>
        <w:t xml:space="preserve"> طراح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مح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ط</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و روانشناس</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مح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ط</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w:t>
      </w:r>
      <w:r w:rsidR="00455B19" w:rsidRPr="008C7AAE">
        <w:rPr>
          <w:rFonts w:ascii="IRANSansWeb" w:hAnsi="IRANSansWeb" w:cs="B Lotus"/>
          <w:sz w:val="24"/>
          <w:szCs w:val="24"/>
          <w:bdr w:val="none" w:sz="0" w:space="0" w:color="auto" w:frame="1"/>
          <w:rtl/>
        </w:rPr>
        <w:t xml:space="preserve"> به تحل</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ل</w:t>
      </w:r>
      <w:r w:rsidR="00455B19" w:rsidRPr="008C7AAE">
        <w:rPr>
          <w:rFonts w:ascii="IRANSansWeb" w:hAnsi="IRANSansWeb" w:cs="B Lotus"/>
          <w:sz w:val="24"/>
          <w:szCs w:val="24"/>
          <w:bdr w:val="none" w:sz="0" w:space="0" w:color="auto" w:frame="1"/>
          <w:rtl/>
        </w:rPr>
        <w:t xml:space="preserve"> رابطه م</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ان</w:t>
      </w:r>
      <w:r w:rsidR="00455B19" w:rsidRPr="008C7AAE">
        <w:rPr>
          <w:rFonts w:ascii="IRANSansWeb" w:hAnsi="IRANSansWeb" w:cs="B Lotus"/>
          <w:sz w:val="24"/>
          <w:szCs w:val="24"/>
          <w:bdr w:val="none" w:sz="0" w:space="0" w:color="auto" w:frame="1"/>
          <w:rtl/>
        </w:rPr>
        <w:t xml:space="preserve"> افراد ناشنوا </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ا</w:t>
      </w:r>
      <w:r w:rsidR="00455B19" w:rsidRPr="008C7AAE">
        <w:rPr>
          <w:rFonts w:ascii="IRANSansWeb" w:hAnsi="IRANSansWeb" w:cs="B Lotus"/>
          <w:sz w:val="24"/>
          <w:szCs w:val="24"/>
          <w:bdr w:val="none" w:sz="0" w:space="0" w:color="auto" w:frame="1"/>
          <w:rtl/>
        </w:rPr>
        <w:t xml:space="preserve"> کم‌شنوا و طراح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فضاها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آموزش</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م</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پردازد</w:t>
      </w:r>
      <w:r w:rsidR="00455B19" w:rsidRPr="008C7AAE">
        <w:rPr>
          <w:rFonts w:ascii="IRANSansWeb" w:hAnsi="IRANSansWeb" w:cs="B Lotus"/>
          <w:sz w:val="24"/>
          <w:szCs w:val="24"/>
          <w:bdr w:val="none" w:sz="0" w:space="0" w:color="auto" w:frame="1"/>
          <w:rtl/>
        </w:rPr>
        <w:t>. هدف اصل</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ن</w:t>
      </w:r>
      <w:r w:rsidR="00455B19" w:rsidRPr="008C7AAE">
        <w:rPr>
          <w:rFonts w:ascii="IRANSansWeb" w:hAnsi="IRANSansWeb" w:cs="B Lotus"/>
          <w:sz w:val="24"/>
          <w:szCs w:val="24"/>
          <w:bdr w:val="none" w:sz="0" w:space="0" w:color="auto" w:frame="1"/>
          <w:rtl/>
        </w:rPr>
        <w:t xml:space="preserve"> تحق</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ق</w:t>
      </w:r>
      <w:r w:rsidR="00455B19" w:rsidRPr="008C7AAE">
        <w:rPr>
          <w:rFonts w:ascii="IRANSansWeb" w:hAnsi="IRANSansWeb" w:cs="B Lotus"/>
          <w:sz w:val="24"/>
          <w:szCs w:val="24"/>
          <w:bdr w:val="none" w:sz="0" w:space="0" w:color="auto" w:frame="1"/>
          <w:rtl/>
        </w:rPr>
        <w:t xml:space="preserve"> ارتقا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رضا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تمند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افراد ناشنوا از مح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ط‌ها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آموزش</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است</w:t>
      </w:r>
      <w:r w:rsidR="0059119B">
        <w:rPr>
          <w:rFonts w:ascii="IRANSansWeb" w:hAnsi="IRANSansWeb" w:cs="B Lotus"/>
          <w:sz w:val="24"/>
          <w:szCs w:val="24"/>
          <w:bdr w:val="none" w:sz="0" w:space="0" w:color="auto" w:frame="1"/>
          <w:rtl/>
        </w:rPr>
        <w:t xml:space="preserve"> </w:t>
      </w:r>
      <w:r w:rsidR="00455B19" w:rsidRPr="008C7AAE">
        <w:rPr>
          <w:rFonts w:ascii="IRANSansWeb" w:hAnsi="IRANSansWeb" w:cs="B Lotus"/>
          <w:sz w:val="24"/>
          <w:szCs w:val="24"/>
          <w:bdr w:val="none" w:sz="0" w:space="0" w:color="auto" w:frame="1"/>
          <w:rtl/>
        </w:rPr>
        <w:t>که با شناخت دق</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ق‌تر</w:t>
      </w:r>
      <w:r w:rsidR="00455B19" w:rsidRPr="008C7AAE">
        <w:rPr>
          <w:rFonts w:ascii="IRANSansWeb" w:hAnsi="IRANSansWeb" w:cs="B Lotus"/>
          <w:sz w:val="24"/>
          <w:szCs w:val="24"/>
          <w:bdr w:val="none" w:sz="0" w:space="0" w:color="auto" w:frame="1"/>
          <w:rtl/>
        </w:rPr>
        <w:t xml:space="preserve"> ن</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ازها،</w:t>
      </w:r>
      <w:r w:rsidR="00455B19" w:rsidRPr="008C7AAE">
        <w:rPr>
          <w:rFonts w:ascii="IRANSansWeb" w:hAnsi="IRANSansWeb" w:cs="B Lotus"/>
          <w:sz w:val="24"/>
          <w:szCs w:val="24"/>
          <w:bdr w:val="none" w:sz="0" w:space="0" w:color="auto" w:frame="1"/>
          <w:rtl/>
        </w:rPr>
        <w:t xml:space="preserve"> ز</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با</w:t>
      </w:r>
      <w:r w:rsidR="00455B19" w:rsidRPr="008C7AAE">
        <w:rPr>
          <w:rFonts w:ascii="IRANSansWeb" w:hAnsi="IRANSansWeb" w:cs="B Lotus" w:hint="cs"/>
          <w:sz w:val="24"/>
          <w:szCs w:val="24"/>
          <w:bdr w:val="none" w:sz="0" w:space="0" w:color="auto" w:frame="1"/>
          <w:rtl/>
        </w:rPr>
        <w:t>یی‌</w:t>
      </w:r>
      <w:r w:rsidR="00455B19" w:rsidRPr="008C7AAE">
        <w:rPr>
          <w:rFonts w:ascii="IRANSansWeb" w:hAnsi="IRANSansWeb" w:cs="B Lotus" w:hint="eastAsia"/>
          <w:sz w:val="24"/>
          <w:szCs w:val="24"/>
          <w:bdr w:val="none" w:sz="0" w:space="0" w:color="auto" w:frame="1"/>
          <w:rtl/>
        </w:rPr>
        <w:t>شناس</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و ذهن</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ت</w:t>
      </w:r>
      <w:r w:rsidR="00455B19" w:rsidRPr="008C7AAE">
        <w:rPr>
          <w:rFonts w:ascii="IRANSansWeb" w:hAnsi="IRANSansWeb" w:cs="B Lotus"/>
          <w:sz w:val="24"/>
          <w:szCs w:val="24"/>
          <w:bdr w:val="none" w:sz="0" w:space="0" w:color="auto" w:frame="1"/>
          <w:rtl/>
        </w:rPr>
        <w:t xml:space="preserve"> خاص 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ن</w:t>
      </w:r>
      <w:r w:rsidR="00455B19" w:rsidRPr="008C7AAE">
        <w:rPr>
          <w:rFonts w:ascii="IRANSansWeb" w:hAnsi="IRANSansWeb" w:cs="B Lotus"/>
          <w:sz w:val="24"/>
          <w:szCs w:val="24"/>
          <w:bdr w:val="none" w:sz="0" w:space="0" w:color="auto" w:frame="1"/>
          <w:rtl/>
        </w:rPr>
        <w:t xml:space="preserve"> افراد </w:t>
      </w:r>
      <w:r w:rsidR="00461823">
        <w:rPr>
          <w:rFonts w:ascii="IRANSansWeb" w:hAnsi="IRANSansWeb" w:cs="B Lotus" w:hint="eastAsia"/>
          <w:sz w:val="24"/>
          <w:szCs w:val="24"/>
          <w:bdr w:val="none" w:sz="0" w:space="0" w:color="auto" w:frame="1"/>
          <w:rtl/>
        </w:rPr>
        <w:t>به</w:t>
      </w:r>
      <w:r w:rsidR="00461823">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دنبال</w:t>
      </w:r>
      <w:r w:rsidR="00455B19" w:rsidRPr="008C7AAE">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ارائه</w:t>
      </w:r>
      <w:r w:rsidR="00455B19" w:rsidRPr="008C7AAE">
        <w:rPr>
          <w:rFonts w:ascii="IRANSansWeb" w:hAnsi="IRANSansWeb" w:cs="B Lotus"/>
          <w:sz w:val="24"/>
          <w:szCs w:val="24"/>
          <w:bdr w:val="none" w:sz="0" w:space="0" w:color="auto" w:frame="1"/>
          <w:rtl/>
        </w:rPr>
        <w:t xml:space="preserve"> راهکارها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نوآورانه و مؤثر در طراح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فضاها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آموزش</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است. </w:t>
      </w:r>
      <w:r w:rsidR="00455B19" w:rsidRPr="008C7AAE">
        <w:rPr>
          <w:rFonts w:ascii="IRANSansWeb" w:hAnsi="IRANSansWeb" w:cs="B Lotus" w:hint="cs"/>
          <w:sz w:val="24"/>
          <w:szCs w:val="24"/>
          <w:bdr w:val="none" w:sz="0" w:space="0" w:color="auto" w:frame="1"/>
          <w:rtl/>
        </w:rPr>
        <w:t>مطالعه سعی</w:t>
      </w:r>
      <w:r w:rsidR="00455B19" w:rsidRPr="008C7AAE">
        <w:rPr>
          <w:rFonts w:ascii="IRANSansWeb" w:hAnsi="IRANSansWeb" w:cs="B Lotus"/>
          <w:sz w:val="24"/>
          <w:szCs w:val="24"/>
          <w:bdr w:val="none" w:sz="0" w:space="0" w:color="auto" w:frame="1"/>
          <w:rtl/>
        </w:rPr>
        <w:t xml:space="preserve"> دارد تا با 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جاد</w:t>
      </w:r>
      <w:r w:rsidR="00455B19" w:rsidRPr="008C7AAE">
        <w:rPr>
          <w:rFonts w:ascii="IRANSansWeb" w:hAnsi="IRANSansWeb" w:cs="B Lotus"/>
          <w:sz w:val="24"/>
          <w:szCs w:val="24"/>
          <w:bdr w:val="none" w:sz="0" w:space="0" w:color="auto" w:frame="1"/>
          <w:rtl/>
        </w:rPr>
        <w:t xml:space="preserve"> پ</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وند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مناسب و کاربرد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م</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ان</w:t>
      </w:r>
      <w:r w:rsidR="00455B19" w:rsidRPr="008C7AAE">
        <w:rPr>
          <w:rFonts w:ascii="IRANSansWeb" w:hAnsi="IRANSansWeb" w:cs="B Lotus"/>
          <w:sz w:val="24"/>
          <w:szCs w:val="24"/>
          <w:bdr w:val="none" w:sz="0" w:space="0" w:color="auto" w:frame="1"/>
          <w:rtl/>
        </w:rPr>
        <w:t xml:space="preserve"> فرد و مح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ط،</w:t>
      </w:r>
      <w:r w:rsidR="00455B19" w:rsidRPr="008C7AAE">
        <w:rPr>
          <w:rFonts w:ascii="IRANSansWeb" w:hAnsi="IRANSansWeb" w:cs="B Lotus"/>
          <w:sz w:val="24"/>
          <w:szCs w:val="24"/>
          <w:bdr w:val="none" w:sz="0" w:space="0" w:color="auto" w:frame="1"/>
          <w:rtl/>
        </w:rPr>
        <w:t xml:space="preserve"> به طراحان و سرما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ه‌گذاران</w:t>
      </w:r>
      <w:r w:rsidR="00455B19" w:rsidRPr="008C7AAE">
        <w:rPr>
          <w:rFonts w:ascii="IRANSansWeb" w:hAnsi="IRANSansWeb" w:cs="B Lotus"/>
          <w:sz w:val="24"/>
          <w:szCs w:val="24"/>
          <w:bdr w:val="none" w:sz="0" w:space="0" w:color="auto" w:frame="1"/>
          <w:rtl/>
        </w:rPr>
        <w:t xml:space="preserve"> 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ن</w:t>
      </w:r>
      <w:r w:rsidR="00455B19" w:rsidRPr="008C7AAE">
        <w:rPr>
          <w:rFonts w:ascii="IRANSansWeb" w:hAnsi="IRANSansWeb" w:cs="B Lotus"/>
          <w:sz w:val="24"/>
          <w:szCs w:val="24"/>
          <w:bdr w:val="none" w:sz="0" w:space="0" w:color="auto" w:frame="1"/>
          <w:rtl/>
        </w:rPr>
        <w:t xml:space="preserve"> حوزه کمک کند تا و</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ژگ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معمارانه و عوامل کالبد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مرتبط با مح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ط‌ها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آموزش</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را با توجه به ن</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ازها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خاص جامعه ناشنوا در اقل</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م</w:t>
      </w:r>
      <w:r w:rsidR="00455B19" w:rsidRPr="008C7AAE">
        <w:rPr>
          <w:rFonts w:ascii="IRANSansWeb" w:hAnsi="IRANSansWeb" w:cs="B Lotus"/>
          <w:sz w:val="24"/>
          <w:szCs w:val="24"/>
          <w:bdr w:val="none" w:sz="0" w:space="0" w:color="auto" w:frame="1"/>
          <w:rtl/>
        </w:rPr>
        <w:t xml:space="preserve"> و جغراف</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کشور خود در نظر بگ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رند</w:t>
      </w:r>
      <w:r w:rsidR="00455B19" w:rsidRPr="008C7AAE">
        <w:rPr>
          <w:rFonts w:ascii="IRANSansWeb" w:hAnsi="IRANSansWeb" w:cs="B Lotus"/>
          <w:sz w:val="24"/>
          <w:szCs w:val="24"/>
          <w:bdr w:val="none" w:sz="0" w:space="0" w:color="auto" w:frame="1"/>
          <w:rtl/>
        </w:rPr>
        <w:t>. به‌واسطه 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ن</w:t>
      </w:r>
      <w:r w:rsidR="00455B19" w:rsidRPr="008C7AAE">
        <w:rPr>
          <w:rFonts w:ascii="IRANSansWeb" w:hAnsi="IRANSansWeb" w:cs="B Lotus"/>
          <w:sz w:val="24"/>
          <w:szCs w:val="24"/>
          <w:bdr w:val="none" w:sz="0" w:space="0" w:color="auto" w:frame="1"/>
          <w:rtl/>
        </w:rPr>
        <w:t xml:space="preserve"> پژوهش، م</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توان</w:t>
      </w:r>
      <w:r w:rsidR="00455B19" w:rsidRPr="008C7AAE">
        <w:rPr>
          <w:rFonts w:ascii="IRANSansWeb" w:hAnsi="IRANSansWeb" w:cs="B Lotus"/>
          <w:sz w:val="24"/>
          <w:szCs w:val="24"/>
          <w:bdr w:val="none" w:sz="0" w:space="0" w:color="auto" w:frame="1"/>
          <w:rtl/>
        </w:rPr>
        <w:t xml:space="preserve"> فضاها</w:t>
      </w:r>
      <w:r w:rsidR="00455B19" w:rsidRPr="008C7AAE">
        <w:rPr>
          <w:rFonts w:ascii="IRANSansWeb" w:hAnsi="IRANSansWeb" w:cs="B Lotus" w:hint="cs"/>
          <w:sz w:val="24"/>
          <w:szCs w:val="24"/>
          <w:bdr w:val="none" w:sz="0" w:space="0" w:color="auto" w:frame="1"/>
          <w:rtl/>
        </w:rPr>
        <w:t>یی</w:t>
      </w:r>
      <w:r w:rsidR="00455B19" w:rsidRPr="008C7AAE">
        <w:rPr>
          <w:rFonts w:ascii="IRANSansWeb" w:hAnsi="IRANSansWeb" w:cs="B Lotus"/>
          <w:sz w:val="24"/>
          <w:szCs w:val="24"/>
          <w:bdr w:val="none" w:sz="0" w:space="0" w:color="auto" w:frame="1"/>
          <w:rtl/>
        </w:rPr>
        <w:t xml:space="preserve"> طراح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کرد که نه تنها از نظر فن</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و عملکرد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به</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نه</w:t>
      </w:r>
      <w:r w:rsidR="00455B19" w:rsidRPr="008C7AAE">
        <w:rPr>
          <w:rFonts w:ascii="IRANSansWeb" w:hAnsi="IRANSansWeb" w:cs="B Lotus"/>
          <w:sz w:val="24"/>
          <w:szCs w:val="24"/>
          <w:bdr w:val="none" w:sz="0" w:space="0" w:color="auto" w:frame="1"/>
          <w:rtl/>
        </w:rPr>
        <w:t xml:space="preserve"> باشند، ب</w:t>
      </w:r>
      <w:r w:rsidR="00455B19" w:rsidRPr="008C7AAE">
        <w:rPr>
          <w:rFonts w:ascii="IRANSansWeb" w:hAnsi="IRANSansWeb" w:cs="B Lotus" w:hint="eastAsia"/>
          <w:sz w:val="24"/>
          <w:szCs w:val="24"/>
          <w:bdr w:val="none" w:sz="0" w:space="0" w:color="auto" w:frame="1"/>
          <w:rtl/>
        </w:rPr>
        <w:t>لکه</w:t>
      </w:r>
      <w:r w:rsidR="00455B19" w:rsidRPr="008C7AAE">
        <w:rPr>
          <w:rFonts w:ascii="IRANSansWeb" w:hAnsi="IRANSansWeb" w:cs="B Lotus"/>
          <w:sz w:val="24"/>
          <w:szCs w:val="24"/>
          <w:bdr w:val="none" w:sz="0" w:space="0" w:color="auto" w:frame="1"/>
          <w:rtl/>
        </w:rPr>
        <w:t xml:space="preserve"> با بهره‌گ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ر</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از جد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دتر</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ن</w:t>
      </w:r>
      <w:r w:rsidR="00455B19" w:rsidRPr="008C7AAE">
        <w:rPr>
          <w:rFonts w:ascii="IRANSansWeb" w:hAnsi="IRANSansWeb" w:cs="B Lotus"/>
          <w:sz w:val="24"/>
          <w:szCs w:val="24"/>
          <w:bdr w:val="none" w:sz="0" w:space="0" w:color="auto" w:frame="1"/>
          <w:rtl/>
        </w:rPr>
        <w:t xml:space="preserve"> </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افته‌ها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روانشناس</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مح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ط</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و طراح</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w:t>
      </w:r>
      <w:r w:rsidR="00455B19" w:rsidRPr="008C7AAE">
        <w:rPr>
          <w:rFonts w:ascii="IRANSansWeb" w:hAnsi="IRANSansWeb" w:cs="B Lotus"/>
          <w:sz w:val="24"/>
          <w:szCs w:val="24"/>
          <w:bdr w:val="none" w:sz="0" w:space="0" w:color="auto" w:frame="1"/>
          <w:rtl/>
        </w:rPr>
        <w:t xml:space="preserve"> به ارتقا</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ک</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ف</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hint="eastAsia"/>
          <w:sz w:val="24"/>
          <w:szCs w:val="24"/>
          <w:bdr w:val="none" w:sz="0" w:space="0" w:color="auto" w:frame="1"/>
          <w:rtl/>
        </w:rPr>
        <w:t>ت</w:t>
      </w:r>
      <w:r w:rsidR="00455B19" w:rsidRPr="008C7AAE">
        <w:rPr>
          <w:rFonts w:ascii="IRANSansWeb" w:hAnsi="IRANSansWeb" w:cs="B Lotus"/>
          <w:sz w:val="24"/>
          <w:szCs w:val="24"/>
          <w:bdr w:val="none" w:sz="0" w:space="0" w:color="auto" w:frame="1"/>
          <w:rtl/>
        </w:rPr>
        <w:t xml:space="preserve"> زندگ</w:t>
      </w:r>
      <w:r w:rsidR="00455B19" w:rsidRPr="008C7AAE">
        <w:rPr>
          <w:rFonts w:ascii="IRANSansWeb" w:hAnsi="IRANSansWeb" w:cs="B Lotus" w:hint="cs"/>
          <w:sz w:val="24"/>
          <w:szCs w:val="24"/>
          <w:bdr w:val="none" w:sz="0" w:space="0" w:color="auto" w:frame="1"/>
          <w:rtl/>
        </w:rPr>
        <w:t>ی</w:t>
      </w:r>
      <w:r w:rsidR="00455B19" w:rsidRPr="008C7AAE">
        <w:rPr>
          <w:rFonts w:ascii="IRANSansWeb" w:hAnsi="IRANSansWeb" w:cs="B Lotus"/>
          <w:sz w:val="24"/>
          <w:szCs w:val="24"/>
          <w:bdr w:val="none" w:sz="0" w:space="0" w:color="auto" w:frame="1"/>
          <w:rtl/>
        </w:rPr>
        <w:t xml:space="preserve"> و آموزش افراد ناشنوا کمک کنند.</w:t>
      </w:r>
    </w:p>
    <w:p w14:paraId="17C38E14" w14:textId="77777777" w:rsidR="00040C27" w:rsidRPr="00A0273D" w:rsidRDefault="00040C27" w:rsidP="00040C27">
      <w:pPr>
        <w:bidi/>
        <w:spacing w:after="0" w:line="240" w:lineRule="auto"/>
        <w:jc w:val="both"/>
        <w:rPr>
          <w:rFonts w:ascii="IRANSansWeb" w:hAnsi="IRANSansWeb" w:cs="B Lotus"/>
          <w:sz w:val="24"/>
          <w:szCs w:val="24"/>
          <w:bdr w:val="none" w:sz="0" w:space="0" w:color="auto" w:frame="1"/>
          <w:lang w:bidi="fa-IR"/>
        </w:rPr>
      </w:pPr>
    </w:p>
    <w:p w14:paraId="69B43F52" w14:textId="0795B0B6" w:rsidR="008D745D" w:rsidRPr="007A7A61" w:rsidRDefault="008D745D" w:rsidP="004F6B28">
      <w:pPr>
        <w:bidi/>
        <w:spacing w:line="240" w:lineRule="auto"/>
        <w:jc w:val="both"/>
        <w:rPr>
          <w:rFonts w:cs="B Zar"/>
          <w:b/>
          <w:bCs/>
          <w:sz w:val="28"/>
          <w:szCs w:val="28"/>
          <w:rtl/>
          <w:lang w:bidi="fa-IR"/>
        </w:rPr>
      </w:pPr>
      <w:r w:rsidRPr="007A7A61">
        <w:rPr>
          <w:rFonts w:cs="B Zar" w:hint="cs"/>
          <w:b/>
          <w:bCs/>
          <w:sz w:val="28"/>
          <w:szCs w:val="28"/>
          <w:rtl/>
          <w:lang w:bidi="fa-IR"/>
        </w:rPr>
        <w:t xml:space="preserve">2- مرور مبانی نظری و </w:t>
      </w:r>
      <w:r w:rsidR="00461823">
        <w:rPr>
          <w:rFonts w:cs="B Zar"/>
          <w:b/>
          <w:bCs/>
          <w:sz w:val="28"/>
          <w:szCs w:val="28"/>
          <w:rtl/>
          <w:lang w:bidi="fa-IR"/>
        </w:rPr>
        <w:t>پ</w:t>
      </w:r>
      <w:r w:rsidR="00461823">
        <w:rPr>
          <w:rFonts w:cs="B Zar" w:hint="cs"/>
          <w:b/>
          <w:bCs/>
          <w:sz w:val="28"/>
          <w:szCs w:val="28"/>
          <w:rtl/>
          <w:lang w:bidi="fa-IR"/>
        </w:rPr>
        <w:t>ی</w:t>
      </w:r>
      <w:r w:rsidR="00461823">
        <w:rPr>
          <w:rFonts w:cs="B Zar" w:hint="eastAsia"/>
          <w:b/>
          <w:bCs/>
          <w:sz w:val="28"/>
          <w:szCs w:val="28"/>
          <w:rtl/>
          <w:lang w:bidi="fa-IR"/>
        </w:rPr>
        <w:t>ش</w:t>
      </w:r>
      <w:r w:rsidR="00461823">
        <w:rPr>
          <w:rFonts w:cs="B Zar" w:hint="cs"/>
          <w:b/>
          <w:bCs/>
          <w:sz w:val="28"/>
          <w:szCs w:val="28"/>
          <w:rtl/>
          <w:lang w:bidi="fa-IR"/>
        </w:rPr>
        <w:t>ی</w:t>
      </w:r>
      <w:r w:rsidR="00461823">
        <w:rPr>
          <w:rFonts w:cs="B Zar" w:hint="eastAsia"/>
          <w:b/>
          <w:bCs/>
          <w:sz w:val="28"/>
          <w:szCs w:val="28"/>
          <w:rtl/>
          <w:lang w:bidi="fa-IR"/>
        </w:rPr>
        <w:t>نه</w:t>
      </w:r>
    </w:p>
    <w:p w14:paraId="6F3234F5" w14:textId="6A4989DC" w:rsidR="00502BC1" w:rsidRDefault="003960E0" w:rsidP="004F6B28">
      <w:pPr>
        <w:bidi/>
        <w:spacing w:after="0" w:line="240" w:lineRule="auto"/>
        <w:jc w:val="both"/>
        <w:rPr>
          <w:rFonts w:ascii="IRANSansWeb" w:hAnsi="IRANSansWeb" w:cs="B Lotus"/>
          <w:sz w:val="24"/>
          <w:szCs w:val="24"/>
          <w:bdr w:val="none" w:sz="0" w:space="0" w:color="auto" w:frame="1"/>
          <w:rtl/>
        </w:rPr>
      </w:pPr>
      <w:r>
        <w:rPr>
          <w:rFonts w:ascii="IRANSansWeb" w:hAnsi="IRANSansWeb" w:cs="B Lotus"/>
          <w:noProof/>
          <w:sz w:val="24"/>
          <w:szCs w:val="24"/>
          <w:rtl/>
          <w14:ligatures w14:val="standardContextual"/>
        </w:rPr>
        <mc:AlternateContent>
          <mc:Choice Requires="wps">
            <w:drawing>
              <wp:anchor distT="0" distB="0" distL="114300" distR="114300" simplePos="0" relativeHeight="251661314" behindDoc="0" locked="0" layoutInCell="1" allowOverlap="1" wp14:anchorId="223AAE5E" wp14:editId="25B1EEEF">
                <wp:simplePos x="0" y="0"/>
                <wp:positionH relativeFrom="column">
                  <wp:posOffset>25581</wp:posOffset>
                </wp:positionH>
                <wp:positionV relativeFrom="paragraph">
                  <wp:posOffset>4112986</wp:posOffset>
                </wp:positionV>
                <wp:extent cx="1660072" cy="0"/>
                <wp:effectExtent l="0" t="0" r="35560" b="19050"/>
                <wp:wrapNone/>
                <wp:docPr id="12" name="Straight Connector 12"/>
                <wp:cNvGraphicFramePr/>
                <a:graphic xmlns:a="http://schemas.openxmlformats.org/drawingml/2006/main">
                  <a:graphicData uri="http://schemas.microsoft.com/office/word/2010/wordprocessingShape">
                    <wps:wsp>
                      <wps:cNvCnPr/>
                      <wps:spPr>
                        <a:xfrm>
                          <a:off x="0" y="0"/>
                          <a:ext cx="16600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EE539E" id="Straight Connector 12" o:spid="_x0000_s1026" style="position:absolute;z-index:251661314;visibility:visible;mso-wrap-style:square;mso-wrap-distance-left:9pt;mso-wrap-distance-top:0;mso-wrap-distance-right:9pt;mso-wrap-distance-bottom:0;mso-position-horizontal:absolute;mso-position-horizontal-relative:text;mso-position-vertical:absolute;mso-position-vertical-relative:text" from="2pt,323.85pt" to="132.7pt,3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" strokecolor="black [3200]" strokeweight=".5pt">
                <v:stroke joinstyle="miter"/>
              </v:line>
            </w:pict>
          </mc:Fallback>
        </mc:AlternateContent>
      </w:r>
      <w:r w:rsidR="00502BC1" w:rsidRPr="008C7AAE">
        <w:rPr>
          <w:rFonts w:ascii="IRANSansWeb" w:hAnsi="IRANSansWeb" w:cs="B Lotus"/>
          <w:sz w:val="24"/>
          <w:szCs w:val="24"/>
          <w:bdr w:val="none" w:sz="0" w:space="0" w:color="auto" w:frame="1"/>
          <w:rtl/>
        </w:rPr>
        <w:t>پژوهش‌ها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انجام‌شده مرتبط با عوامل کالبد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مؤثر بر ارتقا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رضا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تمند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از مکان‌ها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آموزش</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در جهت </w:t>
      </w:r>
      <w:r w:rsidR="00461823">
        <w:rPr>
          <w:rFonts w:ascii="IRANSansWeb" w:hAnsi="IRANSansWeb" w:cs="B Lotus" w:hint="eastAsia"/>
          <w:sz w:val="24"/>
          <w:szCs w:val="24"/>
          <w:bdr w:val="none" w:sz="0" w:space="0" w:color="auto" w:frame="1"/>
          <w:rtl/>
        </w:rPr>
        <w:t>ک</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ف</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ت‌بخش</w:t>
      </w:r>
      <w:r w:rsidR="00461823">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به معمار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مخصوص ناشنوا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ان،</w:t>
      </w:r>
      <w:r w:rsidR="00502BC1" w:rsidRPr="008C7AAE">
        <w:rPr>
          <w:rFonts w:ascii="IRANSansWeb" w:hAnsi="IRANSansWeb" w:cs="B Lotus"/>
          <w:sz w:val="24"/>
          <w:szCs w:val="24"/>
          <w:bdr w:val="none" w:sz="0" w:space="0" w:color="auto" w:frame="1"/>
          <w:rtl/>
        </w:rPr>
        <w:t xml:space="preserve"> توجه بس</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از پژوهشگران را به خود جلب کرده است. 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ن</w:t>
      </w:r>
      <w:r w:rsidR="00502BC1" w:rsidRPr="008C7AAE">
        <w:rPr>
          <w:rFonts w:ascii="IRANSansWeb" w:hAnsi="IRANSansWeb" w:cs="B Lotus"/>
          <w:sz w:val="24"/>
          <w:szCs w:val="24"/>
          <w:bdr w:val="none" w:sz="0" w:space="0" w:color="auto" w:frame="1"/>
          <w:rtl/>
        </w:rPr>
        <w:t xml:space="preserve"> تحق</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قات</w:t>
      </w:r>
      <w:r w:rsidR="00502BC1" w:rsidRPr="008C7AAE">
        <w:rPr>
          <w:rFonts w:ascii="IRANSansWeb" w:hAnsi="IRANSansWeb" w:cs="B Lotus"/>
          <w:sz w:val="24"/>
          <w:szCs w:val="24"/>
          <w:bdr w:val="none" w:sz="0" w:space="0" w:color="auto" w:frame="1"/>
          <w:rtl/>
        </w:rPr>
        <w:t xml:space="preserve"> عمدتاً بر طراح</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فضاها</w:t>
      </w:r>
      <w:r w:rsidR="00502BC1" w:rsidRPr="008C7AAE">
        <w:rPr>
          <w:rFonts w:ascii="IRANSansWeb" w:hAnsi="IRANSansWeb" w:cs="B Lotus" w:hint="cs"/>
          <w:sz w:val="24"/>
          <w:szCs w:val="24"/>
          <w:bdr w:val="none" w:sz="0" w:space="0" w:color="auto" w:frame="1"/>
          <w:rtl/>
        </w:rPr>
        <w:t>یی</w:t>
      </w:r>
      <w:r w:rsidR="00502BC1" w:rsidRPr="008C7AAE">
        <w:rPr>
          <w:rFonts w:ascii="IRANSansWeb" w:hAnsi="IRANSansWeb" w:cs="B Lotus"/>
          <w:sz w:val="24"/>
          <w:szCs w:val="24"/>
          <w:bdr w:val="none" w:sz="0" w:space="0" w:color="auto" w:frame="1"/>
          <w:rtl/>
        </w:rPr>
        <w:t xml:space="preserve"> تمرکز دارند که ن</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ازها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بصر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و حس</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افراد </w:t>
      </w:r>
      <w:r w:rsidR="00502BC1" w:rsidRPr="008C7AAE">
        <w:rPr>
          <w:rFonts w:ascii="IRANSansWeb" w:hAnsi="IRANSansWeb" w:cs="B Lotus" w:hint="eastAsia"/>
          <w:sz w:val="24"/>
          <w:szCs w:val="24"/>
          <w:bdr w:val="none" w:sz="0" w:space="0" w:color="auto" w:frame="1"/>
          <w:rtl/>
        </w:rPr>
        <w:t>ناشنوا</w:t>
      </w:r>
      <w:r w:rsidR="00502BC1" w:rsidRPr="008C7AAE">
        <w:rPr>
          <w:rFonts w:ascii="IRANSansWeb" w:hAnsi="IRANSansWeb" w:cs="B Lotus"/>
          <w:sz w:val="24"/>
          <w:szCs w:val="24"/>
          <w:bdr w:val="none" w:sz="0" w:space="0" w:color="auto" w:frame="1"/>
          <w:rtl/>
        </w:rPr>
        <w:t xml:space="preserve"> و سخت‌شنوا را در نظر م</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رند</w:t>
      </w:r>
      <w:r w:rsidR="00502BC1" w:rsidRPr="008C7AAE">
        <w:rPr>
          <w:rFonts w:ascii="IRANSansWeb" w:hAnsi="IRANSansWeb" w:cs="B Lotus"/>
          <w:sz w:val="24"/>
          <w:szCs w:val="24"/>
          <w:bdr w:val="none" w:sz="0" w:space="0" w:color="auto" w:frame="1"/>
          <w:rtl/>
        </w:rPr>
        <w:t>. چند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ن</w:t>
      </w:r>
      <w:r w:rsidR="00502BC1" w:rsidRPr="008C7AAE">
        <w:rPr>
          <w:rFonts w:ascii="IRANSansWeb" w:hAnsi="IRANSansWeb" w:cs="B Lotus"/>
          <w:sz w:val="24"/>
          <w:szCs w:val="24"/>
          <w:bdr w:val="none" w:sz="0" w:space="0" w:color="auto" w:frame="1"/>
          <w:rtl/>
        </w:rPr>
        <w:t xml:space="preserve"> عامل کل</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که در 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ن</w:t>
      </w:r>
      <w:r w:rsidR="00502BC1" w:rsidRPr="008C7AAE">
        <w:rPr>
          <w:rFonts w:ascii="IRANSansWeb" w:hAnsi="IRANSansWeb" w:cs="B Lotus"/>
          <w:sz w:val="24"/>
          <w:szCs w:val="24"/>
          <w:bdr w:val="none" w:sz="0" w:space="0" w:color="auto" w:frame="1"/>
          <w:rtl/>
        </w:rPr>
        <w:t xml:space="preserve"> مطالعات مطرح شده‌اند شامل دسترس</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بصر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w:t>
      </w:r>
      <w:r w:rsidR="00502BC1" w:rsidRPr="008C7AAE">
        <w:rPr>
          <w:rFonts w:ascii="IRANSansWeb" w:hAnsi="IRANSansWeb" w:cs="B Lotus"/>
          <w:sz w:val="24"/>
          <w:szCs w:val="24"/>
          <w:bdr w:val="none" w:sz="0" w:space="0" w:color="auto" w:frame="1"/>
          <w:rtl/>
        </w:rPr>
        <w:t xml:space="preserve"> نورپرداز</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مناسب، استفاده از رنگ‌ها و تنظ</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مات</w:t>
      </w:r>
      <w:r w:rsidR="00502BC1" w:rsidRPr="008C7AAE">
        <w:rPr>
          <w:rFonts w:ascii="IRANSansWeb" w:hAnsi="IRANSansWeb" w:cs="B Lotus"/>
          <w:sz w:val="24"/>
          <w:szCs w:val="24"/>
          <w:bdr w:val="none" w:sz="0" w:space="0" w:color="auto" w:frame="1"/>
          <w:rtl/>
        </w:rPr>
        <w:t xml:space="preserve"> صوت</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است که م</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توانند</w:t>
      </w:r>
      <w:r w:rsidR="00502BC1" w:rsidRPr="008C7AAE">
        <w:rPr>
          <w:rFonts w:ascii="IRANSansWeb" w:hAnsi="IRANSansWeb" w:cs="B Lotus"/>
          <w:sz w:val="24"/>
          <w:szCs w:val="24"/>
          <w:bdr w:val="none" w:sz="0" w:space="0" w:color="auto" w:frame="1"/>
          <w:rtl/>
        </w:rPr>
        <w:t xml:space="preserve"> تجربه </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ادگ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ناشنوا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ان</w:t>
      </w:r>
      <w:r w:rsidR="00502BC1" w:rsidRPr="008C7AAE">
        <w:rPr>
          <w:rFonts w:ascii="IRANSansWeb" w:hAnsi="IRANSansWeb" w:cs="B Lotus"/>
          <w:sz w:val="24"/>
          <w:szCs w:val="24"/>
          <w:bdr w:val="none" w:sz="0" w:space="0" w:color="auto" w:frame="1"/>
          <w:rtl/>
        </w:rPr>
        <w:t xml:space="preserve"> را در کلاس‌ها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آموزش</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بهبود بخشند</w:t>
      </w:r>
      <w:r w:rsidR="00502BC1" w:rsidRPr="007A7A61">
        <w:rPr>
          <w:rFonts w:ascii="IRANSansWeb" w:hAnsi="IRANSansWeb" w:cs="B Nazanin"/>
          <w:sz w:val="24"/>
          <w:szCs w:val="24"/>
          <w:bdr w:val="none" w:sz="0" w:space="0" w:color="auto" w:frame="1"/>
          <w:rtl/>
        </w:rPr>
        <w:t xml:space="preserve"> (</w:t>
      </w:r>
      <w:r w:rsidR="00502BC1" w:rsidRPr="008C7AAE">
        <w:rPr>
          <w:rFonts w:asciiTheme="majorBidi" w:hAnsiTheme="majorBidi" w:cstheme="majorBidi"/>
          <w:bdr w:val="none" w:sz="0" w:space="0" w:color="auto" w:frame="1"/>
        </w:rPr>
        <w:t>Kahfi,</w:t>
      </w:r>
      <w:r w:rsidR="0059119B">
        <w:rPr>
          <w:rFonts w:ascii="Times New Roman" w:eastAsia="Times New Roman" w:hAnsi="Times New Roman" w:cs="Times New Roman"/>
        </w:rPr>
        <w:t xml:space="preserve"> </w:t>
      </w:r>
      <w:r w:rsidR="005558CA" w:rsidRPr="003D72AA">
        <w:rPr>
          <w:rFonts w:asciiTheme="majorBidi" w:hAnsiTheme="majorBidi" w:cstheme="majorBidi"/>
          <w:bdr w:val="none" w:sz="0" w:space="0" w:color="auto" w:frame="1"/>
        </w:rPr>
        <w:t>Andryansyah, Taqiuddin,</w:t>
      </w:r>
      <w:r w:rsidR="0059119B">
        <w:rPr>
          <w:rFonts w:asciiTheme="majorBidi" w:hAnsiTheme="majorBidi" w:cstheme="majorBidi"/>
          <w:bdr w:val="none" w:sz="0" w:space="0" w:color="auto" w:frame="1"/>
        </w:rPr>
        <w:t xml:space="preserve"> </w:t>
      </w:r>
      <w:r w:rsidR="005558CA" w:rsidRPr="003D72AA">
        <w:rPr>
          <w:rFonts w:asciiTheme="majorBidi" w:hAnsiTheme="majorBidi" w:cstheme="majorBidi"/>
          <w:bdr w:val="none" w:sz="0" w:space="0" w:color="auto" w:frame="1"/>
        </w:rPr>
        <w:t>Bashair</w:t>
      </w:r>
      <w:r w:rsidR="005558CA">
        <w:rPr>
          <w:rFonts w:asciiTheme="majorBidi" w:hAnsiTheme="majorBidi" w:cstheme="majorBidi"/>
          <w:bdr w:val="none" w:sz="0" w:space="0" w:color="auto" w:frame="1"/>
        </w:rPr>
        <w:t xml:space="preserve"> </w:t>
      </w:r>
      <w:r w:rsidR="005558CA" w:rsidRPr="003D72AA">
        <w:rPr>
          <w:rFonts w:asciiTheme="majorBidi" w:hAnsiTheme="majorBidi" w:cstheme="majorBidi"/>
          <w:bdr w:val="none" w:sz="0" w:space="0" w:color="auto" w:frame="1"/>
        </w:rPr>
        <w:t>&amp; Rida,</w:t>
      </w:r>
      <w:r w:rsidR="00502BC1" w:rsidRPr="008C7AAE">
        <w:rPr>
          <w:rFonts w:asciiTheme="majorBidi" w:hAnsiTheme="majorBidi" w:cstheme="majorBidi"/>
          <w:bdr w:val="none" w:sz="0" w:space="0" w:color="auto" w:frame="1"/>
        </w:rPr>
        <w:t xml:space="preserve"> 2024</w:t>
      </w:r>
      <w:r w:rsidR="00502BC1" w:rsidRPr="008C7AAE">
        <w:rPr>
          <w:rFonts w:ascii="IRANSansWeb" w:hAnsi="IRANSansWeb" w:cs="B Lotus"/>
          <w:sz w:val="24"/>
          <w:szCs w:val="24"/>
          <w:bdr w:val="none" w:sz="0" w:space="0" w:color="auto" w:frame="1"/>
          <w:rtl/>
        </w:rPr>
        <w:t>).</w:t>
      </w:r>
      <w:r w:rsidR="006C04AB" w:rsidRPr="008C7AAE">
        <w:rPr>
          <w:rFonts w:ascii="IRANSansWeb" w:hAnsi="IRANSansWeb" w:cs="B Lotus"/>
          <w:sz w:val="24"/>
          <w:szCs w:val="24"/>
          <w:bdr w:val="none" w:sz="0" w:space="0" w:color="auto" w:frame="1"/>
        </w:rPr>
        <w:t xml:space="preserve"> </w:t>
      </w:r>
      <w:r w:rsidR="00502BC1" w:rsidRPr="008C7AAE">
        <w:rPr>
          <w:rFonts w:ascii="IRANSansWeb" w:hAnsi="IRANSansWeb" w:cs="B Lotus" w:hint="eastAsia"/>
          <w:sz w:val="24"/>
          <w:szCs w:val="24"/>
          <w:bdr w:val="none" w:sz="0" w:space="0" w:color="auto" w:frame="1"/>
          <w:rtl/>
        </w:rPr>
        <w:t>طراح</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کلاس‌ها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درس برا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دانش‌آموزان ناشنوا با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د</w:t>
      </w:r>
      <w:r w:rsidR="00502BC1" w:rsidRPr="008C7AAE">
        <w:rPr>
          <w:rFonts w:ascii="IRANSansWeb" w:hAnsi="IRANSansWeb" w:cs="B Lotus"/>
          <w:sz w:val="24"/>
          <w:szCs w:val="24"/>
          <w:bdr w:val="none" w:sz="0" w:space="0" w:color="auto" w:frame="1"/>
          <w:rtl/>
        </w:rPr>
        <w:t xml:space="preserve"> به جنبه‌ها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خاص</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توجه داشته باشد که ن</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ازها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آموزش</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و ارتباط</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آن‌ها را برآورده کند. اصول اصل</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w:t>
      </w:r>
      <w:r w:rsidR="008C7AAE">
        <w:rPr>
          <w:rFonts w:ascii="IRANSansWeb" w:hAnsi="IRANSansWeb" w:cs="B Lotus" w:hint="cs"/>
          <w:sz w:val="24"/>
          <w:szCs w:val="24"/>
          <w:bdr w:val="none" w:sz="0" w:space="0" w:color="auto" w:frame="1"/>
          <w:rtl/>
        </w:rPr>
        <w:t>«</w:t>
      </w:r>
      <w:r w:rsidR="00502BC1" w:rsidRPr="008C7AAE">
        <w:rPr>
          <w:rFonts w:ascii="IRANSansWeb" w:hAnsi="IRANSansWeb" w:cs="B Lotus"/>
          <w:sz w:val="24"/>
          <w:szCs w:val="24"/>
          <w:bdr w:val="none" w:sz="0" w:space="0" w:color="auto" w:frame="1"/>
          <w:rtl/>
        </w:rPr>
        <w:t>فضا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ناشنوا</w:t>
      </w:r>
      <w:r w:rsidR="008C7AAE">
        <w:rPr>
          <w:rFonts w:ascii="IRANSansWeb" w:hAnsi="IRANSansWeb" w:cs="B Lotus" w:hint="cs"/>
          <w:sz w:val="24"/>
          <w:szCs w:val="24"/>
          <w:bdr w:val="none" w:sz="0" w:space="0" w:color="auto" w:frame="1"/>
          <w:rtl/>
        </w:rPr>
        <w:t>»</w:t>
      </w:r>
      <w:r w:rsidR="00502BC1" w:rsidRPr="008C7AAE">
        <w:rPr>
          <w:rFonts w:ascii="IRANSansWeb" w:hAnsi="IRANSansWeb" w:cs="B Lotus"/>
          <w:sz w:val="24"/>
          <w:szCs w:val="24"/>
          <w:bdr w:val="none" w:sz="0" w:space="0" w:color="auto" w:frame="1"/>
          <w:rtl/>
        </w:rPr>
        <w:t xml:space="preserve"> شامل چ</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دمان</w:t>
      </w:r>
      <w:r w:rsidR="00502BC1" w:rsidRPr="008C7AAE">
        <w:rPr>
          <w:rFonts w:ascii="IRANSansWeb" w:hAnsi="IRANSansWeb" w:cs="B Lotus"/>
          <w:sz w:val="24"/>
          <w:szCs w:val="24"/>
          <w:bdr w:val="none" w:sz="0" w:space="0" w:color="auto" w:frame="1"/>
          <w:rtl/>
        </w:rPr>
        <w:t xml:space="preserve"> مناسب مبلمان، فضاها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بزرگ‌تر، دسترس</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حس</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و انتخاب دق</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ق</w:t>
      </w:r>
      <w:r w:rsidR="00502BC1" w:rsidRPr="008C7AAE">
        <w:rPr>
          <w:rFonts w:ascii="IRANSansWeb" w:hAnsi="IRANSansWeb" w:cs="B Lotus"/>
          <w:sz w:val="24"/>
          <w:szCs w:val="24"/>
          <w:bdr w:val="none" w:sz="0" w:space="0" w:color="auto" w:frame="1"/>
          <w:rtl/>
        </w:rPr>
        <w:t xml:space="preserve"> نور و رنگ است</w:t>
      </w:r>
      <w:r w:rsidR="00502BC1" w:rsidRPr="007A7A61">
        <w:rPr>
          <w:rFonts w:ascii="IRANSansWeb" w:hAnsi="IRANSansWeb" w:cs="B Nazanin"/>
          <w:sz w:val="24"/>
          <w:szCs w:val="24"/>
          <w:bdr w:val="none" w:sz="0" w:space="0" w:color="auto" w:frame="1"/>
          <w:rtl/>
        </w:rPr>
        <w:t xml:space="preserve"> (</w:t>
      </w:r>
      <w:r w:rsidR="006C04AB" w:rsidRPr="008C7AAE">
        <w:rPr>
          <w:rFonts w:asciiTheme="majorBidi" w:hAnsiTheme="majorBidi" w:cstheme="majorBidi"/>
          <w:bdr w:val="none" w:sz="0" w:space="0" w:color="auto" w:frame="1"/>
        </w:rPr>
        <w:t>Guardino &amp; Antia</w:t>
      </w:r>
      <w:r w:rsidR="00502BC1" w:rsidRPr="008C7AAE">
        <w:rPr>
          <w:rFonts w:asciiTheme="majorBidi" w:hAnsiTheme="majorBidi" w:cstheme="majorBidi"/>
          <w:bdr w:val="none" w:sz="0" w:space="0" w:color="auto" w:frame="1"/>
        </w:rPr>
        <w:t>, 20</w:t>
      </w:r>
      <w:r w:rsidR="006C04AB" w:rsidRPr="008C7AAE">
        <w:rPr>
          <w:rFonts w:asciiTheme="majorBidi" w:hAnsiTheme="majorBidi" w:cstheme="majorBidi"/>
          <w:bdr w:val="none" w:sz="0" w:space="0" w:color="auto" w:frame="1"/>
        </w:rPr>
        <w:t>12</w:t>
      </w:r>
      <w:r w:rsidR="00502BC1" w:rsidRPr="007A7A61">
        <w:rPr>
          <w:rFonts w:ascii="IRANSansWeb" w:hAnsi="IRANSansWeb" w:cs="B Nazanin"/>
          <w:sz w:val="24"/>
          <w:szCs w:val="24"/>
          <w:bdr w:val="none" w:sz="0" w:space="0" w:color="auto" w:frame="1"/>
          <w:rtl/>
        </w:rPr>
        <w:t xml:space="preserve">). </w:t>
      </w:r>
      <w:r w:rsidR="00502BC1" w:rsidRPr="008C7AAE">
        <w:rPr>
          <w:rFonts w:ascii="IRANSansWeb" w:hAnsi="IRANSansWeb" w:cs="B Lotus"/>
          <w:sz w:val="24"/>
          <w:szCs w:val="24"/>
          <w:bdr w:val="none" w:sz="0" w:space="0" w:color="auto" w:frame="1"/>
          <w:rtl/>
        </w:rPr>
        <w:t>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ن</w:t>
      </w:r>
      <w:r w:rsidR="00502BC1" w:rsidRPr="008C7AAE">
        <w:rPr>
          <w:rFonts w:ascii="IRANSansWeb" w:hAnsi="IRANSansWeb" w:cs="B Lotus"/>
          <w:sz w:val="24"/>
          <w:szCs w:val="24"/>
          <w:bdr w:val="none" w:sz="0" w:space="0" w:color="auto" w:frame="1"/>
          <w:rtl/>
        </w:rPr>
        <w:t xml:space="preserve"> عوامل م</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توانند</w:t>
      </w:r>
      <w:r w:rsidR="00502BC1" w:rsidRPr="008C7AAE">
        <w:rPr>
          <w:rFonts w:ascii="IRANSansWeb" w:hAnsi="IRANSansWeb" w:cs="B Lotus"/>
          <w:sz w:val="24"/>
          <w:szCs w:val="24"/>
          <w:bdr w:val="none" w:sz="0" w:space="0" w:color="auto" w:frame="1"/>
          <w:rtl/>
        </w:rPr>
        <w:t xml:space="preserve"> راحت</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w:t>
      </w:r>
      <w:r w:rsidR="00502BC1" w:rsidRPr="008C7AAE">
        <w:rPr>
          <w:rFonts w:ascii="IRANSansWeb" w:hAnsi="IRANSansWeb" w:cs="B Lotus"/>
          <w:sz w:val="24"/>
          <w:szCs w:val="24"/>
          <w:bdr w:val="none" w:sz="0" w:space="0" w:color="auto" w:frame="1"/>
          <w:rtl/>
        </w:rPr>
        <w:t xml:space="preserve"> تمرکز و انگ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زه</w:t>
      </w:r>
      <w:r w:rsidR="00502BC1" w:rsidRPr="008C7AAE">
        <w:rPr>
          <w:rFonts w:ascii="IRANSansWeb" w:hAnsi="IRANSansWeb" w:cs="B Lotus"/>
          <w:sz w:val="24"/>
          <w:szCs w:val="24"/>
          <w:bdr w:val="none" w:sz="0" w:space="0" w:color="auto" w:frame="1"/>
          <w:rtl/>
        </w:rPr>
        <w:t xml:space="preserve"> دانش‌آموزان ناشنوا را افزا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ش</w:t>
      </w:r>
      <w:r w:rsidR="00502BC1" w:rsidRPr="008C7AAE">
        <w:rPr>
          <w:rFonts w:ascii="IRANSansWeb" w:hAnsi="IRANSansWeb" w:cs="B Lotus"/>
          <w:sz w:val="24"/>
          <w:szCs w:val="24"/>
          <w:bdr w:val="none" w:sz="0" w:space="0" w:color="auto" w:frame="1"/>
          <w:rtl/>
        </w:rPr>
        <w:t xml:space="preserve"> دهند. و</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ژگ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معمار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مانند آکوست</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ک</w:t>
      </w:r>
      <w:r w:rsidR="00502BC1" w:rsidRPr="008C7AAE">
        <w:rPr>
          <w:rFonts w:ascii="IRANSansWeb" w:hAnsi="IRANSansWeb" w:cs="B Lotus"/>
          <w:sz w:val="24"/>
          <w:szCs w:val="24"/>
          <w:bdr w:val="none" w:sz="0" w:space="0" w:color="auto" w:frame="1"/>
          <w:rtl/>
        </w:rPr>
        <w:t xml:space="preserve"> و جنس مواد ن</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ز</w:t>
      </w:r>
      <w:r w:rsidR="00502BC1" w:rsidRPr="008C7AAE">
        <w:rPr>
          <w:rFonts w:ascii="IRANSansWeb" w:hAnsi="IRANSansWeb" w:cs="B Lotus"/>
          <w:sz w:val="24"/>
          <w:szCs w:val="24"/>
          <w:bdr w:val="none" w:sz="0" w:space="0" w:color="auto" w:frame="1"/>
          <w:rtl/>
        </w:rPr>
        <w:t xml:space="preserve"> نقش مهم</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در 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جاد</w:t>
      </w:r>
      <w:r w:rsidR="00502BC1" w:rsidRPr="008C7AAE">
        <w:rPr>
          <w:rFonts w:ascii="IRANSansWeb" w:hAnsi="IRANSansWeb" w:cs="B Lotus"/>
          <w:sz w:val="24"/>
          <w:szCs w:val="24"/>
          <w:bdr w:val="none" w:sz="0" w:space="0" w:color="auto" w:frame="1"/>
          <w:rtl/>
        </w:rPr>
        <w:t xml:space="preserve"> </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ک</w:t>
      </w:r>
      <w:r w:rsidR="00502BC1" w:rsidRPr="008C7AAE">
        <w:rPr>
          <w:rFonts w:ascii="IRANSansWeb" w:hAnsi="IRANSansWeb" w:cs="B Lotus"/>
          <w:sz w:val="24"/>
          <w:szCs w:val="24"/>
          <w:bdr w:val="none" w:sz="0" w:space="0" w:color="auto" w:frame="1"/>
          <w:rtl/>
        </w:rPr>
        <w:t xml:space="preserve"> مح</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ط</w:t>
      </w:r>
      <w:r w:rsidR="00502BC1" w:rsidRPr="008C7AAE">
        <w:rPr>
          <w:rFonts w:ascii="IRANSansWeb" w:hAnsi="IRANSansWeb" w:cs="B Lotus"/>
          <w:sz w:val="24"/>
          <w:szCs w:val="24"/>
          <w:bdr w:val="none" w:sz="0" w:space="0" w:color="auto" w:frame="1"/>
          <w:rtl/>
        </w:rPr>
        <w:t xml:space="preserve"> </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ادگ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مؤثر 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فا</w:t>
      </w:r>
      <w:r w:rsidR="00502BC1" w:rsidRPr="008C7AAE">
        <w:rPr>
          <w:rFonts w:ascii="IRANSansWeb" w:hAnsi="IRANSansWeb" w:cs="B Lotus"/>
          <w:sz w:val="24"/>
          <w:szCs w:val="24"/>
          <w:bdr w:val="none" w:sz="0" w:space="0" w:color="auto" w:frame="1"/>
          <w:rtl/>
        </w:rPr>
        <w:t xml:space="preserve"> م</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کنند</w:t>
      </w:r>
      <w:r w:rsidR="00DC21A1">
        <w:rPr>
          <w:rFonts w:ascii="IRANSansWeb" w:hAnsi="IRANSansWeb" w:cs="B Lotus"/>
          <w:sz w:val="24"/>
          <w:szCs w:val="24"/>
          <w:bdr w:val="none" w:sz="0" w:space="0" w:color="auto" w:frame="1"/>
        </w:rPr>
        <w:t xml:space="preserve"> </w:t>
      </w:r>
      <w:r w:rsidR="00502BC1" w:rsidRPr="007A7A61">
        <w:rPr>
          <w:rFonts w:ascii="IRANSansWeb" w:hAnsi="IRANSansWeb" w:cs="B Nazanin"/>
          <w:sz w:val="24"/>
          <w:szCs w:val="24"/>
          <w:bdr w:val="none" w:sz="0" w:space="0" w:color="auto" w:frame="1"/>
          <w:rtl/>
        </w:rPr>
        <w:t>(</w:t>
      </w:r>
      <w:r w:rsidR="00DC21A1" w:rsidRPr="003D72AA">
        <w:rPr>
          <w:rFonts w:asciiTheme="majorBidi" w:hAnsiTheme="majorBidi" w:cstheme="majorBidi"/>
          <w:bdr w:val="none" w:sz="0" w:space="0" w:color="auto" w:frame="1"/>
        </w:rPr>
        <w:t>Marzouk, El-Sherbiny &amp; Refaat</w:t>
      </w:r>
      <w:r w:rsidR="00502BC1" w:rsidRPr="008C7AAE">
        <w:rPr>
          <w:rFonts w:asciiTheme="majorBidi" w:hAnsiTheme="majorBidi" w:cstheme="majorBidi"/>
          <w:bdr w:val="none" w:sz="0" w:space="0" w:color="auto" w:frame="1"/>
        </w:rPr>
        <w:t>, 2022</w:t>
      </w:r>
      <w:r w:rsidR="00502BC1" w:rsidRPr="007A7A61">
        <w:rPr>
          <w:rFonts w:ascii="IRANSansWeb" w:hAnsi="IRANSansWeb" w:cs="B Nazanin"/>
          <w:sz w:val="24"/>
          <w:szCs w:val="24"/>
          <w:bdr w:val="none" w:sz="0" w:space="0" w:color="auto" w:frame="1"/>
          <w:rtl/>
        </w:rPr>
        <w:t xml:space="preserve">). </w:t>
      </w:r>
      <w:r w:rsidR="00502BC1" w:rsidRPr="008C7AAE">
        <w:rPr>
          <w:rFonts w:ascii="IRANSansWeb" w:hAnsi="IRANSansWeb" w:cs="B Lotus"/>
          <w:sz w:val="24"/>
          <w:szCs w:val="24"/>
          <w:bdr w:val="none" w:sz="0" w:space="0" w:color="auto" w:frame="1"/>
          <w:rtl/>
        </w:rPr>
        <w:t>به‌علاوه، کلاس‌ها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درس با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د</w:t>
      </w:r>
      <w:r w:rsidR="00502BC1" w:rsidRPr="008C7AAE">
        <w:rPr>
          <w:rFonts w:ascii="IRANSansWeb" w:hAnsi="IRANSansWeb" w:cs="B Lotus"/>
          <w:sz w:val="24"/>
          <w:szCs w:val="24"/>
          <w:bdr w:val="none" w:sz="0" w:space="0" w:color="auto" w:frame="1"/>
          <w:rtl/>
        </w:rPr>
        <w:t xml:space="preserve"> موانع ناش</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از کمبود شنوا</w:t>
      </w:r>
      <w:r w:rsidR="00502BC1" w:rsidRPr="008C7AAE">
        <w:rPr>
          <w:rFonts w:ascii="IRANSansWeb" w:hAnsi="IRANSansWeb" w:cs="B Lotus" w:hint="cs"/>
          <w:sz w:val="24"/>
          <w:szCs w:val="24"/>
          <w:bdr w:val="none" w:sz="0" w:space="0" w:color="auto" w:frame="1"/>
          <w:rtl/>
        </w:rPr>
        <w:t>یی</w:t>
      </w:r>
      <w:r w:rsidR="00502BC1" w:rsidRPr="008C7AAE">
        <w:rPr>
          <w:rFonts w:ascii="IRANSansWeb" w:hAnsi="IRANSansWeb" w:cs="B Lotus"/>
          <w:sz w:val="24"/>
          <w:szCs w:val="24"/>
          <w:bdr w:val="none" w:sz="0" w:space="0" w:color="auto" w:frame="1"/>
          <w:rtl/>
        </w:rPr>
        <w:t xml:space="preserve"> ر</w:t>
      </w:r>
      <w:r w:rsidR="00502BC1" w:rsidRPr="008C7AAE">
        <w:rPr>
          <w:rFonts w:ascii="IRANSansWeb" w:hAnsi="IRANSansWeb" w:cs="B Lotus" w:hint="eastAsia"/>
          <w:sz w:val="24"/>
          <w:szCs w:val="24"/>
          <w:bdr w:val="none" w:sz="0" w:space="0" w:color="auto" w:frame="1"/>
          <w:rtl/>
        </w:rPr>
        <w:t>ا</w:t>
      </w:r>
      <w:r w:rsidR="00502BC1" w:rsidRPr="008C7AAE">
        <w:rPr>
          <w:rFonts w:ascii="IRANSansWeb" w:hAnsi="IRANSansWeb" w:cs="B Lotus"/>
          <w:sz w:val="24"/>
          <w:szCs w:val="24"/>
          <w:bdr w:val="none" w:sz="0" w:space="0" w:color="auto" w:frame="1"/>
          <w:rtl/>
        </w:rPr>
        <w:t xml:space="preserve"> از ب</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ن</w:t>
      </w:r>
      <w:r w:rsidR="00502BC1" w:rsidRPr="008C7AAE">
        <w:rPr>
          <w:rFonts w:ascii="IRANSansWeb" w:hAnsi="IRANSansWeb" w:cs="B Lotus"/>
          <w:sz w:val="24"/>
          <w:szCs w:val="24"/>
          <w:bdr w:val="none" w:sz="0" w:space="0" w:color="auto" w:frame="1"/>
          <w:rtl/>
        </w:rPr>
        <w:t xml:space="preserve"> برده و دسترس</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برابر به </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ادگ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را فراهم آورند</w:t>
      </w:r>
      <w:r w:rsidR="00502BC1" w:rsidRPr="007A7A61">
        <w:rPr>
          <w:rFonts w:ascii="IRANSansWeb" w:hAnsi="IRANSansWeb" w:cs="B Nazanin"/>
          <w:sz w:val="24"/>
          <w:szCs w:val="24"/>
          <w:bdr w:val="none" w:sz="0" w:space="0" w:color="auto" w:frame="1"/>
          <w:rtl/>
        </w:rPr>
        <w:t xml:space="preserve"> (</w:t>
      </w:r>
      <w:r w:rsidR="00502BC1" w:rsidRPr="008C7AAE">
        <w:rPr>
          <w:rFonts w:asciiTheme="majorBidi" w:hAnsiTheme="majorBidi" w:cstheme="majorBidi"/>
          <w:bdr w:val="none" w:sz="0" w:space="0" w:color="auto" w:frame="1"/>
        </w:rPr>
        <w:t>Gaudiot</w:t>
      </w:r>
      <w:r w:rsidR="006C04AB" w:rsidRPr="008C7AAE">
        <w:rPr>
          <w:rFonts w:asciiTheme="majorBidi" w:hAnsiTheme="majorBidi" w:cstheme="majorBidi"/>
          <w:bdr w:val="none" w:sz="0" w:space="0" w:color="auto" w:frame="1"/>
        </w:rPr>
        <w:t xml:space="preserve"> &amp;</w:t>
      </w:r>
      <w:r w:rsidR="00502BC1" w:rsidRPr="008C7AAE">
        <w:rPr>
          <w:rFonts w:asciiTheme="majorBidi" w:hAnsiTheme="majorBidi" w:cstheme="majorBidi"/>
          <w:bdr w:val="none" w:sz="0" w:space="0" w:color="auto" w:frame="1"/>
        </w:rPr>
        <w:t xml:space="preserve"> </w:t>
      </w:r>
      <w:r w:rsidR="006C04AB" w:rsidRPr="008C7AAE">
        <w:rPr>
          <w:rFonts w:asciiTheme="majorBidi" w:hAnsiTheme="majorBidi" w:cstheme="majorBidi"/>
          <w:bdr w:val="none" w:sz="0" w:space="0" w:color="auto" w:frame="1"/>
        </w:rPr>
        <w:t xml:space="preserve">Martins </w:t>
      </w:r>
      <w:r w:rsidR="00502BC1" w:rsidRPr="008C7AAE">
        <w:rPr>
          <w:rFonts w:asciiTheme="majorBidi" w:hAnsiTheme="majorBidi" w:cstheme="majorBidi"/>
          <w:bdr w:val="none" w:sz="0" w:space="0" w:color="auto" w:frame="1"/>
        </w:rPr>
        <w:t>201</w:t>
      </w:r>
      <w:r w:rsidR="006C04AB" w:rsidRPr="008C7AAE">
        <w:rPr>
          <w:rFonts w:asciiTheme="majorBidi" w:hAnsiTheme="majorBidi" w:cstheme="majorBidi"/>
          <w:bdr w:val="none" w:sz="0" w:space="0" w:color="auto" w:frame="1"/>
        </w:rPr>
        <w:t>9</w:t>
      </w:r>
      <w:r w:rsidR="00502BC1" w:rsidRPr="007A7A61">
        <w:rPr>
          <w:rFonts w:ascii="IRANSansWeb" w:hAnsi="IRANSansWeb" w:cs="B Nazanin"/>
          <w:sz w:val="24"/>
          <w:szCs w:val="24"/>
          <w:bdr w:val="none" w:sz="0" w:space="0" w:color="auto" w:frame="1"/>
          <w:rtl/>
        </w:rPr>
        <w:t xml:space="preserve">). </w:t>
      </w:r>
      <w:r w:rsidR="00502BC1" w:rsidRPr="008C7AAE">
        <w:rPr>
          <w:rFonts w:ascii="IRANSansWeb" w:hAnsi="IRANSansWeb" w:cs="B Lotus"/>
          <w:sz w:val="24"/>
          <w:szCs w:val="24"/>
          <w:bdr w:val="none" w:sz="0" w:space="0" w:color="auto" w:frame="1"/>
          <w:rtl/>
        </w:rPr>
        <w:t>روابط حما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ت</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ان</w:t>
      </w:r>
      <w:r w:rsidR="00502BC1" w:rsidRPr="008C7AAE">
        <w:rPr>
          <w:rFonts w:ascii="IRANSansWeb" w:hAnsi="IRANSansWeb" w:cs="B Lotus"/>
          <w:sz w:val="24"/>
          <w:szCs w:val="24"/>
          <w:bdr w:val="none" w:sz="0" w:space="0" w:color="auto" w:frame="1"/>
          <w:rtl/>
        </w:rPr>
        <w:t xml:space="preserve"> دانش‌آموزان ناشنوا، مترجمان و مدرس</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ن</w:t>
      </w:r>
      <w:r w:rsidR="00502BC1" w:rsidRPr="008C7AAE">
        <w:rPr>
          <w:rFonts w:ascii="IRANSansWeb" w:hAnsi="IRANSansWeb" w:cs="B Lotus"/>
          <w:sz w:val="24"/>
          <w:szCs w:val="24"/>
          <w:bdr w:val="none" w:sz="0" w:space="0" w:color="auto" w:frame="1"/>
          <w:rtl/>
        </w:rPr>
        <w:t xml:space="preserve"> برا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برقرار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ارتباط مؤثر در کلاس ن</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ز</w:t>
      </w:r>
      <w:r w:rsidR="00502BC1" w:rsidRPr="008C7AAE">
        <w:rPr>
          <w:rFonts w:ascii="IRANSansWeb" w:hAnsi="IRANSansWeb" w:cs="B Lotus"/>
          <w:sz w:val="24"/>
          <w:szCs w:val="24"/>
          <w:bdr w:val="none" w:sz="0" w:space="0" w:color="auto" w:frame="1"/>
          <w:rtl/>
        </w:rPr>
        <w:t xml:space="preserve"> ضرور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است </w:t>
      </w:r>
      <w:r w:rsidR="00502BC1" w:rsidRPr="007A7A61">
        <w:rPr>
          <w:rFonts w:ascii="IRANSansWeb" w:hAnsi="IRANSansWeb" w:cs="B Nazanin"/>
          <w:sz w:val="24"/>
          <w:szCs w:val="24"/>
          <w:bdr w:val="none" w:sz="0" w:space="0" w:color="auto" w:frame="1"/>
          <w:rtl/>
        </w:rPr>
        <w:t>(</w:t>
      </w:r>
      <w:r w:rsidR="00B26DC3" w:rsidRPr="003D72AA">
        <w:rPr>
          <w:rFonts w:asciiTheme="majorBidi" w:hAnsiTheme="majorBidi" w:cstheme="majorBidi"/>
          <w:bdr w:val="none" w:sz="0" w:space="0" w:color="auto" w:frame="1"/>
        </w:rPr>
        <w:t>Bunbun,</w:t>
      </w:r>
      <w:r w:rsidR="00A320A0">
        <w:rPr>
          <w:rFonts w:asciiTheme="majorBidi" w:hAnsiTheme="majorBidi" w:cstheme="majorBidi"/>
          <w:bdr w:val="none" w:sz="0" w:space="0" w:color="auto" w:frame="1"/>
        </w:rPr>
        <w:t xml:space="preserve"> </w:t>
      </w:r>
      <w:r w:rsidR="00B26DC3" w:rsidRPr="003D72AA">
        <w:rPr>
          <w:rFonts w:asciiTheme="majorBidi" w:hAnsiTheme="majorBidi" w:cstheme="majorBidi"/>
          <w:bdr w:val="none" w:sz="0" w:space="0" w:color="auto" w:frame="1"/>
        </w:rPr>
        <w:t>Owusu &amp; Asare,</w:t>
      </w:r>
      <w:r w:rsidR="00A320A0">
        <w:rPr>
          <w:rFonts w:asciiTheme="majorBidi" w:hAnsiTheme="majorBidi" w:cstheme="majorBidi"/>
          <w:bdr w:val="none" w:sz="0" w:space="0" w:color="auto" w:frame="1"/>
        </w:rPr>
        <w:t xml:space="preserve"> </w:t>
      </w:r>
      <w:r w:rsidR="00502BC1" w:rsidRPr="008C7AAE">
        <w:rPr>
          <w:rFonts w:asciiTheme="majorBidi" w:hAnsiTheme="majorBidi" w:cstheme="majorBidi"/>
          <w:bdr w:val="none" w:sz="0" w:space="0" w:color="auto" w:frame="1"/>
        </w:rPr>
        <w:t>2023</w:t>
      </w:r>
      <w:r w:rsidR="00502BC1" w:rsidRPr="007A7A61">
        <w:rPr>
          <w:rFonts w:ascii="IRANSansWeb" w:hAnsi="IRANSansWeb" w:cs="B Nazanin"/>
          <w:sz w:val="24"/>
          <w:szCs w:val="24"/>
          <w:bdr w:val="none" w:sz="0" w:space="0" w:color="auto" w:frame="1"/>
          <w:rtl/>
        </w:rPr>
        <w:t xml:space="preserve">). </w:t>
      </w:r>
      <w:r w:rsidR="00502BC1" w:rsidRPr="008C7AAE">
        <w:rPr>
          <w:rFonts w:ascii="IRANSansWeb" w:hAnsi="IRANSansWeb" w:cs="B Lotus"/>
          <w:sz w:val="24"/>
          <w:szCs w:val="24"/>
          <w:bdr w:val="none" w:sz="0" w:space="0" w:color="auto" w:frame="1"/>
          <w:rtl/>
        </w:rPr>
        <w:t>پ</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اده‌ساز</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اصول طراح</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مناسب و 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جاد</w:t>
      </w:r>
      <w:r w:rsidR="00502BC1" w:rsidRPr="008C7AAE">
        <w:rPr>
          <w:rFonts w:ascii="IRANSansWeb" w:hAnsi="IRANSansWeb" w:cs="B Lotus"/>
          <w:sz w:val="24"/>
          <w:szCs w:val="24"/>
          <w:bdr w:val="none" w:sz="0" w:space="0" w:color="auto" w:frame="1"/>
          <w:rtl/>
        </w:rPr>
        <w:t xml:space="preserve"> جو حما</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ت</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م</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تواند تجربه آموزش</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دانش‌آموزان ناشنوا را به‌طور </w:t>
      </w:r>
      <w:r w:rsidR="00461823">
        <w:rPr>
          <w:rFonts w:ascii="IRANSansWeb" w:hAnsi="IRANSansWeb" w:cs="B Lotus" w:hint="eastAsia"/>
          <w:sz w:val="24"/>
          <w:szCs w:val="24"/>
          <w:bdr w:val="none" w:sz="0" w:space="0" w:color="auto" w:frame="1"/>
          <w:rtl/>
        </w:rPr>
        <w:t>قابل‌توجه</w:t>
      </w:r>
      <w:r w:rsidR="00461823">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بهبود بخشد و رشد اجتماع</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و احساس</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آن‌ها را همراه با </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ادگ</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ر</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علم</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sz w:val="24"/>
          <w:szCs w:val="24"/>
          <w:bdr w:val="none" w:sz="0" w:space="0" w:color="auto" w:frame="1"/>
          <w:rtl/>
        </w:rPr>
        <w:t xml:space="preserve"> تقو</w:t>
      </w:r>
      <w:r w:rsidR="00502BC1" w:rsidRPr="008C7AAE">
        <w:rPr>
          <w:rFonts w:ascii="IRANSansWeb" w:hAnsi="IRANSansWeb" w:cs="B Lotus" w:hint="cs"/>
          <w:sz w:val="24"/>
          <w:szCs w:val="24"/>
          <w:bdr w:val="none" w:sz="0" w:space="0" w:color="auto" w:frame="1"/>
          <w:rtl/>
        </w:rPr>
        <w:t>ی</w:t>
      </w:r>
      <w:r w:rsidR="00502BC1" w:rsidRPr="008C7AAE">
        <w:rPr>
          <w:rFonts w:ascii="IRANSansWeb" w:hAnsi="IRANSansWeb" w:cs="B Lotus" w:hint="eastAsia"/>
          <w:sz w:val="24"/>
          <w:szCs w:val="24"/>
          <w:bdr w:val="none" w:sz="0" w:space="0" w:color="auto" w:frame="1"/>
          <w:rtl/>
        </w:rPr>
        <w:t>ت</w:t>
      </w:r>
      <w:r w:rsidR="00502BC1" w:rsidRPr="008C7AAE">
        <w:rPr>
          <w:rFonts w:ascii="IRANSansWeb" w:hAnsi="IRANSansWeb" w:cs="B Lotus"/>
          <w:sz w:val="24"/>
          <w:szCs w:val="24"/>
          <w:bdr w:val="none" w:sz="0" w:space="0" w:color="auto" w:frame="1"/>
          <w:rtl/>
        </w:rPr>
        <w:t xml:space="preserve"> کند</w:t>
      </w:r>
      <w:r w:rsidR="00170CB2">
        <w:rPr>
          <w:rFonts w:ascii="IRANSansWeb" w:hAnsi="IRANSansWeb" w:cs="B Lotus"/>
          <w:sz w:val="24"/>
          <w:szCs w:val="24"/>
          <w:bdr w:val="none" w:sz="0" w:space="0" w:color="auto" w:frame="1"/>
          <w:lang w:bidi="fa-IR"/>
        </w:rPr>
        <w:t>.</w:t>
      </w:r>
      <w:r w:rsidR="0059119B">
        <w:rPr>
          <w:rFonts w:ascii="IRANSansWeb" w:hAnsi="IRANSansWeb" w:cs="B Lotus"/>
          <w:sz w:val="24"/>
          <w:szCs w:val="24"/>
          <w:bdr w:val="none" w:sz="0" w:space="0" w:color="auto" w:frame="1"/>
          <w:rtl/>
        </w:rPr>
        <w:t xml:space="preserve"> </w:t>
      </w:r>
      <w:r w:rsidR="0059119B">
        <w:rPr>
          <w:rFonts w:ascii="IRANSansWeb" w:hAnsi="IRANSansWeb" w:cs="B Lotus" w:hint="eastAsia"/>
          <w:sz w:val="24"/>
          <w:szCs w:val="24"/>
          <w:bdr w:val="none" w:sz="0" w:space="0" w:color="auto" w:frame="1"/>
          <w:rtl/>
        </w:rPr>
        <w:t>در</w:t>
      </w:r>
      <w:r w:rsidR="00502BC1" w:rsidRPr="008C7AAE">
        <w:rPr>
          <w:rFonts w:ascii="IRANSansWeb" w:hAnsi="IRANSansWeb" w:cs="B Lotus"/>
          <w:sz w:val="24"/>
          <w:szCs w:val="24"/>
          <w:bdr w:val="none" w:sz="0" w:space="0" w:color="auto" w:frame="1"/>
          <w:rtl/>
        </w:rPr>
        <w:t xml:space="preserve"> مجموع، پژوهش‌های مختلف در زمینه طراحی فضاهای آموزشی برای ناشنوایان نشان‌دهنده‌ی اهمیت توجه به جنبه‌های کالبدی خاص برای بهبود تجربه یادگیری این افراد است. عواملی چون دسترسی بصری، نورپردازی مناسب، انتخاب رنگ‌ها و تنظیمات آکوستیکی در کنار ایجاد روابط حمایتی و اجتماعی می‌توانند تأثیر زیادی بر ارتقای کیفیت یادگیری ناشنوایان داشته باشند. پژوهشگران و طراحان فضا باید به طور جامع این عوامل را در نظر گرفته و برای طراحی فضاهایی با ویژگی‌های خاص و مناسب برای افراد ناشنوا اقدام کنند تا شرایط آموزشی بهینه‌تری فراهم شود</w:t>
      </w:r>
      <w:r w:rsidR="00502BC1" w:rsidRPr="008C7AAE">
        <w:rPr>
          <w:rFonts w:ascii="IRANSansWeb" w:hAnsi="IRANSansWeb" w:cs="B Lotus"/>
          <w:sz w:val="24"/>
          <w:szCs w:val="24"/>
          <w:bdr w:val="none" w:sz="0" w:space="0" w:color="auto" w:frame="1"/>
        </w:rPr>
        <w:t>.</w:t>
      </w:r>
    </w:p>
    <w:p w14:paraId="4CF2D4E0" w14:textId="77777777" w:rsidR="00040C27" w:rsidRPr="00D52C53" w:rsidRDefault="00040C27" w:rsidP="00040C27">
      <w:pPr>
        <w:bidi/>
        <w:spacing w:after="0" w:line="240" w:lineRule="auto"/>
        <w:jc w:val="both"/>
        <w:rPr>
          <w:rFonts w:ascii="IRANSansWeb" w:hAnsi="IRANSansWeb" w:cs="B Lotus"/>
          <w:sz w:val="24"/>
          <w:szCs w:val="24"/>
          <w:bdr w:val="none" w:sz="0" w:space="0" w:color="auto" w:frame="1"/>
        </w:rPr>
      </w:pPr>
    </w:p>
    <w:p w14:paraId="5C368AC0" w14:textId="395ACF62" w:rsidR="00D92B06" w:rsidRPr="00040C27" w:rsidRDefault="0059119B" w:rsidP="003960E0">
      <w:pPr>
        <w:bidi/>
        <w:spacing w:after="0" w:line="240" w:lineRule="auto"/>
        <w:jc w:val="center"/>
        <w:rPr>
          <w:rFonts w:ascii="IRANSansWeb" w:hAnsi="IRANSansWeb" w:cs="B Lotus"/>
          <w:b/>
          <w:bCs/>
          <w:bdr w:val="none" w:sz="0" w:space="0" w:color="auto" w:frame="1"/>
        </w:rPr>
      </w:pPr>
      <w:r>
        <w:rPr>
          <w:rFonts w:ascii="IRANSansWeb" w:hAnsi="IRANSansWeb" w:cs="B Lotus" w:hint="eastAsia"/>
          <w:b/>
          <w:bCs/>
          <w:bdr w:val="none" w:sz="0" w:space="0" w:color="auto" w:frame="1"/>
          <w:rtl/>
        </w:rPr>
        <w:t>جدول</w:t>
      </w:r>
      <w:r>
        <w:rPr>
          <w:rFonts w:ascii="IRANSansWeb" w:hAnsi="IRANSansWeb" w:cs="B Lotus"/>
          <w:b/>
          <w:bCs/>
          <w:bdr w:val="none" w:sz="0" w:space="0" w:color="auto" w:frame="1"/>
          <w:rtl/>
        </w:rPr>
        <w:t xml:space="preserve"> 1</w:t>
      </w:r>
      <w:r w:rsidR="003960E0">
        <w:rPr>
          <w:rFonts w:ascii="IRANSansWeb" w:hAnsi="IRANSansWeb" w:cs="B Lotus" w:hint="cs"/>
          <w:b/>
          <w:bCs/>
          <w:bdr w:val="none" w:sz="0" w:space="0" w:color="auto" w:frame="1"/>
          <w:rtl/>
        </w:rPr>
        <w:t>.</w:t>
      </w:r>
      <w:r>
        <w:rPr>
          <w:rFonts w:ascii="IRANSansWeb" w:hAnsi="IRANSansWeb" w:cs="B Lotus"/>
          <w:b/>
          <w:bCs/>
          <w:bdr w:val="none" w:sz="0" w:space="0" w:color="auto" w:frame="1"/>
          <w:rtl/>
        </w:rPr>
        <w:t xml:space="preserve"> </w:t>
      </w:r>
      <w:r w:rsidR="00D92B06" w:rsidRPr="00040C27">
        <w:rPr>
          <w:rFonts w:ascii="IRANSansWeb" w:hAnsi="IRANSansWeb" w:cs="B Lotus"/>
          <w:bdr w:val="none" w:sz="0" w:space="0" w:color="auto" w:frame="1"/>
          <w:rtl/>
        </w:rPr>
        <w:t>پیشینه پژوهش</w:t>
      </w:r>
    </w:p>
    <w:tbl>
      <w:tblPr>
        <w:tblStyle w:val="PlainTable2"/>
        <w:tblW w:w="9360" w:type="dxa"/>
        <w:tblLook w:val="04A0" w:firstRow="1" w:lastRow="0" w:firstColumn="1" w:lastColumn="0" w:noHBand="0" w:noVBand="1"/>
      </w:tblPr>
      <w:tblGrid>
        <w:gridCol w:w="908"/>
        <w:gridCol w:w="2502"/>
        <w:gridCol w:w="1263"/>
        <w:gridCol w:w="1381"/>
        <w:gridCol w:w="3306"/>
      </w:tblGrid>
      <w:tr w:rsidR="00D52C53" w:rsidRPr="0022684B" w14:paraId="5F24C02F" w14:textId="76B7B00D" w:rsidTr="00D5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 w:type="dxa"/>
            <w:hideMark/>
          </w:tcPr>
          <w:p w14:paraId="685FD8DF" w14:textId="77777777" w:rsidR="00D52C53" w:rsidRPr="0022684B" w:rsidRDefault="00D52C53" w:rsidP="004F6B28">
            <w:pPr>
              <w:bidi/>
              <w:spacing w:after="0" w:line="240" w:lineRule="auto"/>
              <w:jc w:val="center"/>
              <w:rPr>
                <w:rFonts w:ascii="IRANSansWeb" w:hAnsi="IRANSansWeb" w:cs="B Lotus"/>
                <w:b w:val="0"/>
                <w:bCs w:val="0"/>
                <w:bdr w:val="none" w:sz="0" w:space="0" w:color="auto" w:frame="1"/>
              </w:rPr>
            </w:pPr>
            <w:r w:rsidRPr="0022684B">
              <w:rPr>
                <w:rFonts w:ascii="IRANSansWeb" w:hAnsi="IRANSansWeb" w:cs="B Lotus"/>
                <w:bdr w:val="none" w:sz="0" w:space="0" w:color="auto" w:frame="1"/>
                <w:rtl/>
              </w:rPr>
              <w:t>سال</w:t>
            </w:r>
          </w:p>
        </w:tc>
        <w:tc>
          <w:tcPr>
            <w:tcW w:w="2502" w:type="dxa"/>
            <w:hideMark/>
          </w:tcPr>
          <w:p w14:paraId="400FC7B7" w14:textId="4FDB51CF" w:rsidR="00D52C53" w:rsidRPr="0022684B" w:rsidRDefault="00D52C53" w:rsidP="004F6B2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SansWeb" w:hAnsi="IRANSansWeb" w:cs="B Lotus"/>
                <w:b w:val="0"/>
                <w:bCs w:val="0"/>
                <w:bdr w:val="none" w:sz="0" w:space="0" w:color="auto" w:frame="1"/>
              </w:rPr>
            </w:pPr>
            <w:r w:rsidRPr="0022684B">
              <w:rPr>
                <w:rFonts w:ascii="IRANSansWeb" w:hAnsi="IRANSansWeb" w:cs="B Lotus" w:hint="cs"/>
                <w:bdr w:val="none" w:sz="0" w:space="0" w:color="auto" w:frame="1"/>
                <w:rtl/>
              </w:rPr>
              <w:t>هدف پژوهش</w:t>
            </w:r>
          </w:p>
        </w:tc>
        <w:tc>
          <w:tcPr>
            <w:tcW w:w="1263" w:type="dxa"/>
            <w:hideMark/>
          </w:tcPr>
          <w:p w14:paraId="386D961E" w14:textId="2378EED5" w:rsidR="00D52C53" w:rsidRPr="0022684B" w:rsidRDefault="00D52C53" w:rsidP="004F6B2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SansWeb" w:hAnsi="IRANSansWeb" w:cs="B Lotus"/>
                <w:b w:val="0"/>
                <w:bCs w:val="0"/>
                <w:bdr w:val="none" w:sz="0" w:space="0" w:color="auto" w:frame="1"/>
              </w:rPr>
            </w:pPr>
            <w:r w:rsidRPr="0022684B">
              <w:rPr>
                <w:rFonts w:ascii="IRANSansWeb" w:hAnsi="IRANSansWeb" w:cs="B Lotus" w:hint="cs"/>
                <w:bdr w:val="none" w:sz="0" w:space="0" w:color="auto" w:frame="1"/>
                <w:rtl/>
              </w:rPr>
              <w:t>روش پژوهش</w:t>
            </w:r>
          </w:p>
        </w:tc>
        <w:tc>
          <w:tcPr>
            <w:tcW w:w="1381" w:type="dxa"/>
          </w:tcPr>
          <w:p w14:paraId="29C3E14E" w14:textId="38C6846E" w:rsidR="00D52C53" w:rsidRPr="0022684B" w:rsidRDefault="00D52C53" w:rsidP="004F6B2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SansWeb" w:hAnsi="IRANSansWeb" w:cs="B Lotus"/>
                <w:b w:val="0"/>
                <w:bCs w:val="0"/>
                <w:bdr w:val="none" w:sz="0" w:space="0" w:color="auto" w:frame="1"/>
                <w:rtl/>
              </w:rPr>
            </w:pPr>
            <w:r w:rsidRPr="0022684B">
              <w:rPr>
                <w:rFonts w:ascii="IRANSansWeb" w:hAnsi="IRANSansWeb" w:cs="B Lotus" w:hint="cs"/>
                <w:bdr w:val="none" w:sz="0" w:space="0" w:color="auto" w:frame="1"/>
                <w:rtl/>
              </w:rPr>
              <w:t>منبع</w:t>
            </w:r>
          </w:p>
        </w:tc>
        <w:tc>
          <w:tcPr>
            <w:tcW w:w="3306" w:type="dxa"/>
          </w:tcPr>
          <w:p w14:paraId="7BEC0B9C" w14:textId="4E8F2097" w:rsidR="00D52C53" w:rsidRPr="0022684B" w:rsidRDefault="00D52C53" w:rsidP="004F6B2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SansWeb" w:hAnsi="IRANSansWeb" w:cs="B Lotus"/>
                <w:b w:val="0"/>
                <w:bCs w:val="0"/>
                <w:bdr w:val="none" w:sz="0" w:space="0" w:color="auto" w:frame="1"/>
                <w:rtl/>
              </w:rPr>
            </w:pPr>
            <w:r w:rsidRPr="0022684B">
              <w:rPr>
                <w:rFonts w:ascii="IRANSansWeb" w:hAnsi="IRANSansWeb" w:cs="B Lotus"/>
                <w:bdr w:val="none" w:sz="0" w:space="0" w:color="auto" w:frame="1"/>
                <w:rtl/>
              </w:rPr>
              <w:t>عنوان پژوهش</w:t>
            </w:r>
          </w:p>
        </w:tc>
      </w:tr>
      <w:tr w:rsidR="00D52C53" w:rsidRPr="0022684B" w14:paraId="47F9EBF9" w14:textId="198E9BF5" w:rsidTr="00D52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 w:type="dxa"/>
            <w:hideMark/>
          </w:tcPr>
          <w:p w14:paraId="72B5C842" w14:textId="77777777" w:rsidR="00D52C53" w:rsidRPr="003960E0" w:rsidRDefault="00D52C53" w:rsidP="004F6B28">
            <w:pPr>
              <w:bidi/>
              <w:spacing w:after="0" w:line="240" w:lineRule="auto"/>
              <w:jc w:val="center"/>
              <w:rPr>
                <w:rFonts w:ascii="IRANSansWeb" w:hAnsi="IRANSansWeb" w:cs="B Lotus"/>
                <w:b w:val="0"/>
                <w:bCs w:val="0"/>
                <w:bdr w:val="none" w:sz="0" w:space="0" w:color="auto" w:frame="1"/>
              </w:rPr>
            </w:pPr>
            <w:r w:rsidRPr="003960E0">
              <w:rPr>
                <w:rFonts w:ascii="IRANSansWeb" w:hAnsi="IRANSansWeb" w:cs="B Lotus"/>
                <w:b w:val="0"/>
                <w:bCs w:val="0"/>
                <w:bdr w:val="none" w:sz="0" w:space="0" w:color="auto" w:frame="1"/>
              </w:rPr>
              <w:t>2024</w:t>
            </w:r>
          </w:p>
        </w:tc>
        <w:tc>
          <w:tcPr>
            <w:tcW w:w="2502" w:type="dxa"/>
            <w:hideMark/>
          </w:tcPr>
          <w:p w14:paraId="42D07002" w14:textId="36FED0EA"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rPr>
            </w:pPr>
            <w:r w:rsidRPr="0022684B">
              <w:rPr>
                <w:rFonts w:ascii="IRANSansWeb" w:hAnsi="IRANSansWeb" w:cs="B Lotus"/>
                <w:bdr w:val="none" w:sz="0" w:space="0" w:color="auto" w:frame="1"/>
                <w:rtl/>
              </w:rPr>
              <w:t>دسترس</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بصر</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w:t>
            </w:r>
            <w:r w:rsidRPr="0022684B">
              <w:rPr>
                <w:rFonts w:ascii="IRANSansWeb" w:hAnsi="IRANSansWeb" w:cs="B Lotus"/>
                <w:bdr w:val="none" w:sz="0" w:space="0" w:color="auto" w:frame="1"/>
                <w:rtl/>
              </w:rPr>
              <w:t xml:space="preserve"> نورپرداز</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مناسب، استفاده از رنگ‌ها و تنظ</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مات</w:t>
            </w:r>
            <w:r w:rsidRPr="0022684B">
              <w:rPr>
                <w:rFonts w:ascii="IRANSansWeb" w:hAnsi="IRANSansWeb" w:cs="B Lotus"/>
                <w:bdr w:val="none" w:sz="0" w:space="0" w:color="auto" w:frame="1"/>
                <w:rtl/>
              </w:rPr>
              <w:t xml:space="preserve"> صوت</w:t>
            </w:r>
            <w:r w:rsidRPr="0022684B">
              <w:rPr>
                <w:rFonts w:ascii="IRANSansWeb" w:hAnsi="IRANSansWeb" w:cs="B Lotus" w:hint="cs"/>
                <w:bdr w:val="none" w:sz="0" w:space="0" w:color="auto" w:frame="1"/>
                <w:rtl/>
              </w:rPr>
              <w:t>ی</w:t>
            </w:r>
          </w:p>
        </w:tc>
        <w:tc>
          <w:tcPr>
            <w:tcW w:w="1263" w:type="dxa"/>
            <w:hideMark/>
          </w:tcPr>
          <w:p w14:paraId="5165C315" w14:textId="2AA2CA48"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rPr>
            </w:pPr>
            <w:r w:rsidRPr="0022684B">
              <w:rPr>
                <w:rFonts w:ascii="IRANSansWeb" w:hAnsi="IRANSansWeb" w:cs="B Lotus" w:hint="cs"/>
                <w:bdr w:val="none" w:sz="0" w:space="0" w:color="auto" w:frame="1"/>
                <w:rtl/>
              </w:rPr>
              <w:t>تحلیل کیفی و کمی</w:t>
            </w:r>
          </w:p>
        </w:tc>
        <w:tc>
          <w:tcPr>
            <w:tcW w:w="1381" w:type="dxa"/>
          </w:tcPr>
          <w:p w14:paraId="5BFB36B2" w14:textId="68E547FC" w:rsidR="00D52C53" w:rsidRPr="00D52C53"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bdr w:val="none" w:sz="0" w:space="0" w:color="auto" w:frame="1"/>
              </w:rPr>
            </w:pPr>
            <w:r w:rsidRPr="00D52C53">
              <w:rPr>
                <w:rFonts w:asciiTheme="majorBidi" w:hAnsiTheme="majorBidi" w:cstheme="majorBidi"/>
                <w:sz w:val="18"/>
                <w:szCs w:val="18"/>
                <w:bdr w:val="none" w:sz="0" w:space="0" w:color="auto" w:frame="1"/>
                <w:rtl/>
              </w:rPr>
              <w:t>(</w:t>
            </w:r>
            <w:r w:rsidRPr="00D52C53">
              <w:rPr>
                <w:rFonts w:asciiTheme="majorBidi" w:hAnsiTheme="majorBidi" w:cstheme="majorBidi"/>
                <w:sz w:val="18"/>
                <w:szCs w:val="18"/>
                <w:bdr w:val="none" w:sz="0" w:space="0" w:color="auto" w:frame="1"/>
              </w:rPr>
              <w:t>Kahfi et al., 2024</w:t>
            </w:r>
            <w:r w:rsidRPr="00D52C53">
              <w:rPr>
                <w:rFonts w:asciiTheme="majorBidi" w:hAnsiTheme="majorBidi" w:cstheme="majorBidi"/>
                <w:sz w:val="18"/>
                <w:szCs w:val="18"/>
                <w:bdr w:val="none" w:sz="0" w:space="0" w:color="auto" w:frame="1"/>
                <w:rtl/>
              </w:rPr>
              <w:t>).</w:t>
            </w:r>
          </w:p>
        </w:tc>
        <w:tc>
          <w:tcPr>
            <w:tcW w:w="3306" w:type="dxa"/>
          </w:tcPr>
          <w:p w14:paraId="272860FD" w14:textId="63E226FB"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rtl/>
              </w:rPr>
            </w:pPr>
            <w:r w:rsidRPr="0022684B">
              <w:rPr>
                <w:rFonts w:ascii="IRANSansWeb" w:hAnsi="IRANSansWeb" w:cs="B Lotus"/>
                <w:bdr w:val="none" w:sz="0" w:space="0" w:color="auto" w:frame="1"/>
                <w:rtl/>
              </w:rPr>
              <w:t>دسترسی بصری و چیدمان</w:t>
            </w:r>
          </w:p>
        </w:tc>
      </w:tr>
      <w:tr w:rsidR="00D52C53" w:rsidRPr="0022684B" w14:paraId="6F299A24" w14:textId="6075370E" w:rsidTr="00D52C53">
        <w:tc>
          <w:tcPr>
            <w:cnfStyle w:val="001000000000" w:firstRow="0" w:lastRow="0" w:firstColumn="1" w:lastColumn="0" w:oddVBand="0" w:evenVBand="0" w:oddHBand="0" w:evenHBand="0" w:firstRowFirstColumn="0" w:firstRowLastColumn="0" w:lastRowFirstColumn="0" w:lastRowLastColumn="0"/>
            <w:tcW w:w="908" w:type="dxa"/>
          </w:tcPr>
          <w:p w14:paraId="1839220C" w14:textId="0962490C" w:rsidR="00D52C53" w:rsidRPr="003960E0" w:rsidRDefault="00D52C53" w:rsidP="004F6B28">
            <w:pPr>
              <w:bidi/>
              <w:spacing w:after="0" w:line="240" w:lineRule="auto"/>
              <w:jc w:val="center"/>
              <w:rPr>
                <w:rFonts w:ascii="IRANSansWeb" w:hAnsi="IRANSansWeb" w:cs="B Lotus"/>
                <w:b w:val="0"/>
                <w:bCs w:val="0"/>
                <w:bdr w:val="none" w:sz="0" w:space="0" w:color="auto" w:frame="1"/>
              </w:rPr>
            </w:pPr>
            <w:r w:rsidRPr="003960E0">
              <w:rPr>
                <w:rFonts w:ascii="IRANSansWeb" w:hAnsi="IRANSansWeb" w:cs="B Lotus"/>
                <w:b w:val="0"/>
                <w:bCs w:val="0"/>
                <w:bdr w:val="none" w:sz="0" w:space="0" w:color="auto" w:frame="1"/>
              </w:rPr>
              <w:t>2012</w:t>
            </w:r>
          </w:p>
        </w:tc>
        <w:tc>
          <w:tcPr>
            <w:tcW w:w="2502" w:type="dxa"/>
          </w:tcPr>
          <w:p w14:paraId="62DBD8DC" w14:textId="2CB19E2E" w:rsidR="00D52C53" w:rsidRPr="0022684B" w:rsidRDefault="00D52C53"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rtl/>
              </w:rPr>
            </w:pPr>
            <w:r w:rsidRPr="0022684B">
              <w:rPr>
                <w:rFonts w:ascii="IRANSansWeb" w:hAnsi="IRANSansWeb" w:cs="B Lotus"/>
                <w:bdr w:val="none" w:sz="0" w:space="0" w:color="auto" w:frame="1"/>
                <w:rtl/>
              </w:rPr>
              <w:t>چ</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دمان</w:t>
            </w:r>
            <w:r w:rsidRPr="0022684B">
              <w:rPr>
                <w:rFonts w:ascii="IRANSansWeb" w:hAnsi="IRANSansWeb" w:cs="B Lotus"/>
                <w:bdr w:val="none" w:sz="0" w:space="0" w:color="auto" w:frame="1"/>
                <w:rtl/>
              </w:rPr>
              <w:t xml:space="preserve"> مناسب مبلمان، فضاها</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بزرگ‌تر، دسترس</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حس</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و انتخاب دق</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ق</w:t>
            </w:r>
            <w:r w:rsidRPr="0022684B">
              <w:rPr>
                <w:rFonts w:ascii="IRANSansWeb" w:hAnsi="IRANSansWeb" w:cs="B Lotus"/>
                <w:bdr w:val="none" w:sz="0" w:space="0" w:color="auto" w:frame="1"/>
                <w:rtl/>
              </w:rPr>
              <w:t xml:space="preserve"> نور و رنگ</w:t>
            </w:r>
          </w:p>
        </w:tc>
        <w:tc>
          <w:tcPr>
            <w:tcW w:w="1263" w:type="dxa"/>
          </w:tcPr>
          <w:p w14:paraId="271B5A19" w14:textId="58705CC9" w:rsidR="00D52C53" w:rsidRPr="0022684B" w:rsidRDefault="00D52C53"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rtl/>
                <w:lang w:bidi="fa-IR"/>
              </w:rPr>
            </w:pPr>
            <w:r w:rsidRPr="0022684B">
              <w:rPr>
                <w:rFonts w:ascii="IRANSansWeb" w:hAnsi="IRANSansWeb" w:cs="B Lotus" w:hint="cs"/>
                <w:bdr w:val="none" w:sz="0" w:space="0" w:color="auto" w:frame="1"/>
                <w:rtl/>
                <w:lang w:bidi="fa-IR"/>
              </w:rPr>
              <w:t>تحلیل مفهومی</w:t>
            </w:r>
          </w:p>
        </w:tc>
        <w:tc>
          <w:tcPr>
            <w:tcW w:w="1381" w:type="dxa"/>
          </w:tcPr>
          <w:p w14:paraId="5F5C3351" w14:textId="2A0B509D" w:rsidR="00D52C53" w:rsidRPr="00D52C53" w:rsidRDefault="00D52C53"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C53">
              <w:rPr>
                <w:rFonts w:asciiTheme="majorBidi" w:hAnsiTheme="majorBidi" w:cstheme="majorBidi"/>
                <w:sz w:val="18"/>
                <w:szCs w:val="18"/>
                <w:bdr w:val="none" w:sz="0" w:space="0" w:color="auto" w:frame="1"/>
                <w:rtl/>
              </w:rPr>
              <w:t>(</w:t>
            </w:r>
            <w:r w:rsidRPr="00D52C53">
              <w:rPr>
                <w:rFonts w:asciiTheme="majorBidi" w:hAnsiTheme="majorBidi" w:cstheme="majorBidi"/>
                <w:sz w:val="18"/>
                <w:szCs w:val="18"/>
                <w:bdr w:val="none" w:sz="0" w:space="0" w:color="auto" w:frame="1"/>
              </w:rPr>
              <w:t>Guardino &amp; Antia, 2012</w:t>
            </w:r>
            <w:r w:rsidRPr="00D52C53">
              <w:rPr>
                <w:rFonts w:asciiTheme="majorBidi" w:hAnsiTheme="majorBidi" w:cstheme="majorBidi"/>
                <w:sz w:val="18"/>
                <w:szCs w:val="18"/>
                <w:bdr w:val="none" w:sz="0" w:space="0" w:color="auto" w:frame="1"/>
                <w:rtl/>
              </w:rPr>
              <w:t>)</w:t>
            </w:r>
          </w:p>
        </w:tc>
        <w:tc>
          <w:tcPr>
            <w:tcW w:w="3306" w:type="dxa"/>
          </w:tcPr>
          <w:p w14:paraId="3962193F" w14:textId="14B3CBB2" w:rsidR="00D52C53" w:rsidRPr="0022684B" w:rsidRDefault="00D52C53" w:rsidP="00461823">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rtl/>
              </w:rPr>
            </w:pPr>
            <w:r w:rsidRPr="0022684B">
              <w:rPr>
                <w:rFonts w:ascii="IRANSansWeb" w:hAnsi="IRANSansWeb" w:cs="B Lotus"/>
                <w:bdr w:val="none" w:sz="0" w:space="0" w:color="auto" w:frame="1"/>
                <w:rtl/>
              </w:rPr>
              <w:t>اصلاح مح</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ط</w:t>
            </w:r>
            <w:r w:rsidRPr="0022684B">
              <w:rPr>
                <w:rFonts w:ascii="IRANSansWeb" w:hAnsi="IRANSansWeb" w:cs="B Lotus"/>
                <w:bdr w:val="none" w:sz="0" w:space="0" w:color="auto" w:frame="1"/>
                <w:rtl/>
              </w:rPr>
              <w:t xml:space="preserve"> کلاس برا</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افزا</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ش</w:t>
            </w:r>
            <w:r w:rsidRPr="0022684B">
              <w:rPr>
                <w:rFonts w:ascii="IRANSansWeb" w:hAnsi="IRANSansWeb" w:cs="B Lotus"/>
                <w:bdr w:val="none" w:sz="0" w:space="0" w:color="auto" w:frame="1"/>
                <w:rtl/>
              </w:rPr>
              <w:t xml:space="preserve"> تعامل و کاهش اختلال با دانش</w:t>
            </w:r>
            <w:r w:rsidR="00461823">
              <w:rPr>
                <w:rFonts w:ascii="IRANSansWeb" w:hAnsi="IRANSansWeb" w:cs="B Lotus"/>
                <w:bdr w:val="none" w:sz="0" w:space="0" w:color="auto" w:frame="1"/>
                <w:rtl/>
              </w:rPr>
              <w:softHyphen/>
            </w:r>
            <w:r w:rsidRPr="0022684B">
              <w:rPr>
                <w:rFonts w:ascii="IRANSansWeb" w:hAnsi="IRANSansWeb" w:cs="B Lotus"/>
                <w:bdr w:val="none" w:sz="0" w:space="0" w:color="auto" w:frame="1"/>
                <w:rtl/>
              </w:rPr>
              <w:t xml:space="preserve">آموزان ناشنوا </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ا</w:t>
            </w:r>
            <w:r w:rsidRPr="0022684B">
              <w:rPr>
                <w:rFonts w:ascii="IRANSansWeb" w:hAnsi="IRANSansWeb" w:cs="B Lotus"/>
                <w:bdr w:val="none" w:sz="0" w:space="0" w:color="auto" w:frame="1"/>
                <w:rtl/>
              </w:rPr>
              <w:t xml:space="preserve"> </w:t>
            </w:r>
            <w:r w:rsidR="00461823">
              <w:rPr>
                <w:rFonts w:ascii="IRANSansWeb" w:hAnsi="IRANSansWeb" w:cs="B Lotus" w:hint="eastAsia"/>
                <w:bdr w:val="none" w:sz="0" w:space="0" w:color="auto" w:frame="1"/>
                <w:rtl/>
              </w:rPr>
              <w:t>کم‌شنوا</w:t>
            </w:r>
          </w:p>
        </w:tc>
      </w:tr>
      <w:tr w:rsidR="00D52C53" w:rsidRPr="0022684B" w14:paraId="3A15E64B" w14:textId="6B0ADC08" w:rsidTr="00D52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 w:type="dxa"/>
            <w:hideMark/>
          </w:tcPr>
          <w:p w14:paraId="05121624" w14:textId="766AF32D" w:rsidR="00D52C53" w:rsidRPr="003960E0" w:rsidRDefault="00D52C53" w:rsidP="004F6B28">
            <w:pPr>
              <w:bidi/>
              <w:spacing w:after="0" w:line="240" w:lineRule="auto"/>
              <w:jc w:val="center"/>
              <w:rPr>
                <w:rFonts w:ascii="IRANSansWeb" w:hAnsi="IRANSansWeb" w:cs="B Lotus"/>
                <w:b w:val="0"/>
                <w:bCs w:val="0"/>
                <w:bdr w:val="none" w:sz="0" w:space="0" w:color="auto" w:frame="1"/>
              </w:rPr>
            </w:pPr>
            <w:r w:rsidRPr="003960E0">
              <w:rPr>
                <w:rFonts w:ascii="IRANSansWeb" w:hAnsi="IRANSansWeb" w:cs="B Lotus"/>
                <w:b w:val="0"/>
                <w:bCs w:val="0"/>
                <w:bdr w:val="none" w:sz="0" w:space="0" w:color="auto" w:frame="1"/>
              </w:rPr>
              <w:t>202</w:t>
            </w:r>
            <w:r w:rsidR="00C20A7D" w:rsidRPr="003960E0">
              <w:rPr>
                <w:rFonts w:ascii="IRANSansWeb" w:hAnsi="IRANSansWeb" w:cs="B Lotus"/>
                <w:b w:val="0"/>
                <w:bCs w:val="0"/>
                <w:bdr w:val="none" w:sz="0" w:space="0" w:color="auto" w:frame="1"/>
              </w:rPr>
              <w:t>4</w:t>
            </w:r>
          </w:p>
        </w:tc>
        <w:tc>
          <w:tcPr>
            <w:tcW w:w="2502" w:type="dxa"/>
          </w:tcPr>
          <w:p w14:paraId="21E82192" w14:textId="3395DB03"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rPr>
            </w:pPr>
            <w:r w:rsidRPr="0022684B">
              <w:rPr>
                <w:rFonts w:ascii="IRANSansWeb" w:hAnsi="IRANSansWeb" w:cs="B Lotus"/>
                <w:bdr w:val="none" w:sz="0" w:space="0" w:color="auto" w:frame="1"/>
                <w:rtl/>
              </w:rPr>
              <w:t>بررسی اصول طراحی فضای مناسب برای ناشنوایان</w:t>
            </w:r>
          </w:p>
        </w:tc>
        <w:tc>
          <w:tcPr>
            <w:tcW w:w="1263" w:type="dxa"/>
          </w:tcPr>
          <w:p w14:paraId="615CA43F" w14:textId="6C6CDEBB"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rPr>
            </w:pPr>
            <w:r w:rsidRPr="0022684B">
              <w:rPr>
                <w:rFonts w:ascii="IRANSansWeb" w:hAnsi="IRANSansWeb" w:cs="B Lotus"/>
                <w:bdr w:val="none" w:sz="0" w:space="0" w:color="auto" w:frame="1"/>
                <w:rtl/>
              </w:rPr>
              <w:t>تحلیل مفهومی</w:t>
            </w:r>
          </w:p>
        </w:tc>
        <w:tc>
          <w:tcPr>
            <w:tcW w:w="1381" w:type="dxa"/>
          </w:tcPr>
          <w:p w14:paraId="4F58BC16" w14:textId="02B9B218" w:rsidR="00D52C53" w:rsidRPr="00D52C53"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bdr w:val="none" w:sz="0" w:space="0" w:color="auto" w:frame="1"/>
                <w:rtl/>
              </w:rPr>
            </w:pPr>
            <w:r w:rsidRPr="00D52C53">
              <w:rPr>
                <w:rFonts w:asciiTheme="majorBidi" w:hAnsiTheme="majorBidi" w:cstheme="majorBidi"/>
                <w:sz w:val="18"/>
                <w:szCs w:val="18"/>
              </w:rPr>
              <w:t>(</w:t>
            </w:r>
            <w:r w:rsidR="00E34C65" w:rsidRPr="003D72AA">
              <w:rPr>
                <w:rFonts w:asciiTheme="majorBidi" w:hAnsiTheme="majorBidi" w:cstheme="majorBidi"/>
                <w:sz w:val="18"/>
                <w:szCs w:val="18"/>
              </w:rPr>
              <w:t>Marzouk,</w:t>
            </w:r>
            <w:r w:rsidRPr="00D52C53">
              <w:rPr>
                <w:rFonts w:asciiTheme="majorBidi" w:hAnsiTheme="majorBidi" w:cstheme="majorBidi"/>
                <w:sz w:val="18"/>
                <w:szCs w:val="18"/>
              </w:rPr>
              <w:t xml:space="preserve"> </w:t>
            </w:r>
            <w:r w:rsidR="00C20A7D" w:rsidRPr="00C20A7D">
              <w:rPr>
                <w:rFonts w:asciiTheme="majorBidi" w:hAnsiTheme="majorBidi" w:cstheme="majorBidi"/>
                <w:sz w:val="18"/>
                <w:szCs w:val="18"/>
              </w:rPr>
              <w:t>et al.,</w:t>
            </w:r>
            <w:r w:rsidRPr="00D52C53">
              <w:rPr>
                <w:rFonts w:asciiTheme="majorBidi" w:hAnsiTheme="majorBidi" w:cstheme="majorBidi"/>
                <w:sz w:val="18"/>
                <w:szCs w:val="18"/>
              </w:rPr>
              <w:t>202</w:t>
            </w:r>
            <w:r w:rsidR="00C20A7D">
              <w:rPr>
                <w:rFonts w:asciiTheme="majorBidi" w:hAnsiTheme="majorBidi" w:cstheme="majorBidi"/>
                <w:sz w:val="18"/>
                <w:szCs w:val="18"/>
              </w:rPr>
              <w:t>4</w:t>
            </w:r>
            <w:r w:rsidRPr="00D52C53">
              <w:rPr>
                <w:rFonts w:asciiTheme="majorBidi" w:hAnsiTheme="majorBidi" w:cstheme="majorBidi"/>
                <w:sz w:val="18"/>
                <w:szCs w:val="18"/>
              </w:rPr>
              <w:t>)</w:t>
            </w:r>
          </w:p>
        </w:tc>
        <w:tc>
          <w:tcPr>
            <w:tcW w:w="3306" w:type="dxa"/>
          </w:tcPr>
          <w:p w14:paraId="48B23F3A" w14:textId="39FAC2B3"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rPr>
            </w:pPr>
            <w:r w:rsidRPr="0022684B">
              <w:rPr>
                <w:rFonts w:ascii="IRANSansWeb" w:hAnsi="IRANSansWeb" w:cs="B Lotus"/>
                <w:bdr w:val="none" w:sz="0" w:space="0" w:color="auto" w:frame="1"/>
                <w:rtl/>
              </w:rPr>
              <w:t>اصول طراح</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فضاها</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ناشنوا</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ان</w:t>
            </w:r>
          </w:p>
        </w:tc>
      </w:tr>
      <w:tr w:rsidR="00D52C53" w:rsidRPr="0022684B" w14:paraId="2157586B" w14:textId="715D44D7" w:rsidTr="00D52C53">
        <w:tc>
          <w:tcPr>
            <w:cnfStyle w:val="001000000000" w:firstRow="0" w:lastRow="0" w:firstColumn="1" w:lastColumn="0" w:oddVBand="0" w:evenVBand="0" w:oddHBand="0" w:evenHBand="0" w:firstRowFirstColumn="0" w:firstRowLastColumn="0" w:lastRowFirstColumn="0" w:lastRowLastColumn="0"/>
            <w:tcW w:w="908" w:type="dxa"/>
            <w:hideMark/>
          </w:tcPr>
          <w:p w14:paraId="270589DD" w14:textId="5E17E34C" w:rsidR="00D52C53" w:rsidRPr="003960E0" w:rsidRDefault="00D52C53" w:rsidP="004F6B28">
            <w:pPr>
              <w:bidi/>
              <w:spacing w:after="0" w:line="240" w:lineRule="auto"/>
              <w:jc w:val="center"/>
              <w:rPr>
                <w:rFonts w:ascii="IRANSansWeb" w:hAnsi="IRANSansWeb" w:cs="B Lotus"/>
                <w:b w:val="0"/>
                <w:bCs w:val="0"/>
                <w:bdr w:val="none" w:sz="0" w:space="0" w:color="auto" w:frame="1"/>
              </w:rPr>
            </w:pPr>
            <w:r w:rsidRPr="003960E0">
              <w:rPr>
                <w:rFonts w:ascii="IRANSansWeb" w:hAnsi="IRANSansWeb" w:cs="B Lotus"/>
                <w:b w:val="0"/>
                <w:bCs w:val="0"/>
                <w:bdr w:val="none" w:sz="0" w:space="0" w:color="auto" w:frame="1"/>
              </w:rPr>
              <w:t>2019</w:t>
            </w:r>
          </w:p>
        </w:tc>
        <w:tc>
          <w:tcPr>
            <w:tcW w:w="2502" w:type="dxa"/>
          </w:tcPr>
          <w:p w14:paraId="1A86B290" w14:textId="16FFCC6C" w:rsidR="00D52C53" w:rsidRPr="0022684B" w:rsidRDefault="00D52C53"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rPr>
            </w:pPr>
            <w:r w:rsidRPr="0022684B">
              <w:rPr>
                <w:rFonts w:ascii="IRANSansWeb" w:hAnsi="IRANSansWeb" w:cs="B Lotus"/>
                <w:bdr w:val="none" w:sz="0" w:space="0" w:color="auto" w:frame="1"/>
                <w:rtl/>
              </w:rPr>
              <w:t>بررسی نقش آکوستیک و جنس مواد در فضای کلاس درس</w:t>
            </w:r>
          </w:p>
        </w:tc>
        <w:tc>
          <w:tcPr>
            <w:tcW w:w="1263" w:type="dxa"/>
          </w:tcPr>
          <w:p w14:paraId="3C7CF888" w14:textId="27A9A578" w:rsidR="00D52C53" w:rsidRPr="0022684B" w:rsidRDefault="00D52C53"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rPr>
            </w:pPr>
            <w:r w:rsidRPr="0022684B">
              <w:rPr>
                <w:rFonts w:ascii="IRANSansWeb" w:hAnsi="IRANSansWeb" w:cs="B Lotus"/>
                <w:bdr w:val="none" w:sz="0" w:space="0" w:color="auto" w:frame="1"/>
                <w:rtl/>
              </w:rPr>
              <w:t>مطالعات میدانی</w:t>
            </w:r>
          </w:p>
        </w:tc>
        <w:tc>
          <w:tcPr>
            <w:tcW w:w="1381" w:type="dxa"/>
          </w:tcPr>
          <w:p w14:paraId="6A97F7AF" w14:textId="3B20549F" w:rsidR="00D52C53" w:rsidRPr="00D52C53" w:rsidRDefault="00D52C53"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bdr w:val="none" w:sz="0" w:space="0" w:color="auto" w:frame="1"/>
                <w:rtl/>
              </w:rPr>
            </w:pPr>
            <w:r w:rsidRPr="00D52C53">
              <w:rPr>
                <w:rFonts w:asciiTheme="majorBidi" w:hAnsiTheme="majorBidi" w:cstheme="majorBidi"/>
                <w:sz w:val="18"/>
                <w:szCs w:val="18"/>
                <w:bdr w:val="none" w:sz="0" w:space="0" w:color="auto" w:frame="1"/>
                <w:rtl/>
              </w:rPr>
              <w:t>(</w:t>
            </w:r>
            <w:r w:rsidRPr="00D52C53">
              <w:rPr>
                <w:rFonts w:asciiTheme="majorBidi" w:hAnsiTheme="majorBidi" w:cstheme="majorBidi"/>
                <w:sz w:val="18"/>
                <w:szCs w:val="18"/>
                <w:bdr w:val="none" w:sz="0" w:space="0" w:color="auto" w:frame="1"/>
              </w:rPr>
              <w:t>Gaudiot &amp; Martins 2019</w:t>
            </w:r>
            <w:r w:rsidRPr="00D52C53">
              <w:rPr>
                <w:rFonts w:asciiTheme="majorBidi" w:hAnsiTheme="majorBidi" w:cstheme="majorBidi"/>
                <w:sz w:val="18"/>
                <w:szCs w:val="18"/>
                <w:bdr w:val="none" w:sz="0" w:space="0" w:color="auto" w:frame="1"/>
                <w:rtl/>
              </w:rPr>
              <w:t>)</w:t>
            </w:r>
          </w:p>
        </w:tc>
        <w:tc>
          <w:tcPr>
            <w:tcW w:w="3306" w:type="dxa"/>
          </w:tcPr>
          <w:p w14:paraId="58182D3E" w14:textId="44AC2E1C" w:rsidR="00D52C53" w:rsidRPr="0022684B" w:rsidRDefault="00D52C53"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rtl/>
              </w:rPr>
            </w:pPr>
            <w:r w:rsidRPr="0022684B">
              <w:rPr>
                <w:rFonts w:ascii="IRANSansWeb" w:hAnsi="IRANSansWeb" w:cs="B Lotus"/>
                <w:bdr w:val="none" w:sz="0" w:space="0" w:color="auto" w:frame="1"/>
                <w:rtl/>
              </w:rPr>
              <w:t>مح</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ط</w:t>
            </w:r>
            <w:r w:rsidRPr="0022684B">
              <w:rPr>
                <w:rFonts w:ascii="IRANSansWeb" w:hAnsi="IRANSansWeb" w:cs="B Lotus"/>
                <w:bdr w:val="none" w:sz="0" w:space="0" w:color="auto" w:frame="1"/>
                <w:rtl/>
              </w:rPr>
              <w:t xml:space="preserve"> ساخته شده کلاس درس </w:t>
            </w:r>
            <w:r w:rsidR="00461823">
              <w:rPr>
                <w:rFonts w:ascii="IRANSansWeb" w:hAnsi="IRANSansWeb" w:cs="B Lotus" w:hint="eastAsia"/>
                <w:bdr w:val="none" w:sz="0" w:space="0" w:color="auto" w:frame="1"/>
                <w:rtl/>
              </w:rPr>
              <w:t>به‌عنوان</w:t>
            </w:r>
            <w:r w:rsidRPr="0022684B">
              <w:rPr>
                <w:rFonts w:ascii="IRANSansWeb" w:hAnsi="IRANSansWeb" w:cs="B Lotus"/>
                <w:bdr w:val="none" w:sz="0" w:space="0" w:color="auto" w:frame="1"/>
                <w:rtl/>
              </w:rPr>
              <w:t xml:space="preserve"> </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ک</w:t>
            </w:r>
            <w:r w:rsidRPr="0022684B">
              <w:rPr>
                <w:rFonts w:ascii="IRANSansWeb" w:hAnsi="IRANSansWeb" w:cs="B Lotus"/>
                <w:bdr w:val="none" w:sz="0" w:space="0" w:color="auto" w:frame="1"/>
                <w:rtl/>
              </w:rPr>
              <w:t xml:space="preserve"> فرآ</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ند</w:t>
            </w:r>
            <w:r w:rsidRPr="0022684B">
              <w:rPr>
                <w:rFonts w:ascii="IRANSansWeb" w:hAnsi="IRANSansWeb" w:cs="B Lotus"/>
                <w:bdr w:val="none" w:sz="0" w:space="0" w:color="auto" w:frame="1"/>
                <w:rtl/>
              </w:rPr>
              <w:t xml:space="preserve"> </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ادگ</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ر</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فراگ</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ر</w:t>
            </w:r>
            <w:r w:rsidRPr="0022684B">
              <w:rPr>
                <w:rFonts w:ascii="IRANSansWeb" w:hAnsi="IRANSansWeb" w:cs="B Lotus"/>
                <w:bdr w:val="none" w:sz="0" w:space="0" w:color="auto" w:frame="1"/>
                <w:rtl/>
              </w:rPr>
              <w:t xml:space="preserve"> برا</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دانش آموزان ناشنوا: سهم ارگونوم</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در طراح</w:t>
            </w:r>
            <w:r w:rsidRPr="0022684B">
              <w:rPr>
                <w:rFonts w:ascii="IRANSansWeb" w:hAnsi="IRANSansWeb" w:cs="B Lotus" w:hint="cs"/>
                <w:bdr w:val="none" w:sz="0" w:space="0" w:color="auto" w:frame="1"/>
                <w:rtl/>
              </w:rPr>
              <w:t>ی</w:t>
            </w:r>
          </w:p>
        </w:tc>
      </w:tr>
      <w:tr w:rsidR="00D52C53" w:rsidRPr="0022684B" w14:paraId="3B5BE864" w14:textId="144E7CDA" w:rsidTr="00D52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 w:type="dxa"/>
          </w:tcPr>
          <w:p w14:paraId="354D4A9A" w14:textId="45D17F53" w:rsidR="00D52C53" w:rsidRPr="003960E0" w:rsidRDefault="00D52C53" w:rsidP="004F6B28">
            <w:pPr>
              <w:bidi/>
              <w:spacing w:after="0" w:line="240" w:lineRule="auto"/>
              <w:jc w:val="center"/>
              <w:rPr>
                <w:rFonts w:ascii="IRANSansWeb" w:hAnsi="IRANSansWeb" w:cs="B Lotus"/>
                <w:b w:val="0"/>
                <w:bCs w:val="0"/>
                <w:bdr w:val="none" w:sz="0" w:space="0" w:color="auto" w:frame="1"/>
              </w:rPr>
            </w:pPr>
            <w:r w:rsidRPr="003960E0">
              <w:rPr>
                <w:rFonts w:ascii="IRANSansWeb" w:hAnsi="IRANSansWeb" w:cs="B Lotus"/>
                <w:b w:val="0"/>
                <w:bCs w:val="0"/>
                <w:bdr w:val="none" w:sz="0" w:space="0" w:color="auto" w:frame="1"/>
              </w:rPr>
              <w:t>2023</w:t>
            </w:r>
          </w:p>
        </w:tc>
        <w:tc>
          <w:tcPr>
            <w:tcW w:w="2502" w:type="dxa"/>
          </w:tcPr>
          <w:p w14:paraId="7133B34F" w14:textId="6E5205E7"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rtl/>
              </w:rPr>
            </w:pPr>
            <w:r w:rsidRPr="0022684B">
              <w:rPr>
                <w:rFonts w:ascii="IRANSansWeb" w:hAnsi="IRANSansWeb" w:cs="B Lotus"/>
                <w:bdr w:val="none" w:sz="0" w:space="0" w:color="auto" w:frame="1"/>
                <w:rtl/>
              </w:rPr>
              <w:t>بررسی طراحی کلاس‌های درسی مناسب برای ناشنوایان</w:t>
            </w:r>
          </w:p>
        </w:tc>
        <w:tc>
          <w:tcPr>
            <w:tcW w:w="1263" w:type="dxa"/>
          </w:tcPr>
          <w:p w14:paraId="6772D4D5" w14:textId="323DB80C"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rtl/>
              </w:rPr>
            </w:pPr>
            <w:r w:rsidRPr="0022684B">
              <w:rPr>
                <w:rFonts w:ascii="IRANSansWeb" w:hAnsi="IRANSansWeb" w:cs="B Lotus"/>
                <w:bdr w:val="none" w:sz="0" w:space="0" w:color="auto" w:frame="1"/>
                <w:rtl/>
              </w:rPr>
              <w:t>تحلیل مفهومی</w:t>
            </w:r>
          </w:p>
        </w:tc>
        <w:tc>
          <w:tcPr>
            <w:tcW w:w="1381" w:type="dxa"/>
          </w:tcPr>
          <w:p w14:paraId="7505598D" w14:textId="434D9BCE" w:rsidR="00D52C53" w:rsidRPr="00D52C53"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bdr w:val="none" w:sz="0" w:space="0" w:color="auto" w:frame="1"/>
                <w:rtl/>
              </w:rPr>
            </w:pPr>
            <w:r w:rsidRPr="00D52C53">
              <w:rPr>
                <w:rFonts w:asciiTheme="majorBidi" w:hAnsiTheme="majorBidi" w:cstheme="majorBidi"/>
                <w:sz w:val="18"/>
                <w:szCs w:val="18"/>
                <w:bdr w:val="none" w:sz="0" w:space="0" w:color="auto" w:frame="1"/>
                <w:rtl/>
              </w:rPr>
              <w:t>(</w:t>
            </w:r>
            <w:r w:rsidRPr="00D52C53">
              <w:rPr>
                <w:rFonts w:asciiTheme="majorBidi" w:hAnsiTheme="majorBidi" w:cstheme="majorBidi"/>
                <w:sz w:val="18"/>
                <w:szCs w:val="18"/>
                <w:bdr w:val="none" w:sz="0" w:space="0" w:color="auto" w:frame="1"/>
              </w:rPr>
              <w:t>Bunbun et al., 2023</w:t>
            </w:r>
            <w:r w:rsidRPr="00D52C53">
              <w:rPr>
                <w:rFonts w:asciiTheme="majorBidi" w:hAnsiTheme="majorBidi" w:cstheme="majorBidi"/>
                <w:sz w:val="18"/>
                <w:szCs w:val="18"/>
                <w:bdr w:val="none" w:sz="0" w:space="0" w:color="auto" w:frame="1"/>
                <w:rtl/>
              </w:rPr>
              <w:t>).</w:t>
            </w:r>
          </w:p>
        </w:tc>
        <w:tc>
          <w:tcPr>
            <w:tcW w:w="3306" w:type="dxa"/>
          </w:tcPr>
          <w:p w14:paraId="39D2F53D" w14:textId="42F69067" w:rsidR="00D52C53" w:rsidRPr="0022684B" w:rsidRDefault="00D52C53"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rtl/>
              </w:rPr>
            </w:pPr>
            <w:r w:rsidRPr="0022684B">
              <w:rPr>
                <w:rFonts w:ascii="IRANSansWeb" w:hAnsi="IRANSansWeb" w:cs="B Lotus"/>
                <w:bdr w:val="none" w:sz="0" w:space="0" w:color="auto" w:frame="1"/>
                <w:rtl/>
              </w:rPr>
              <w:t>مح</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ط</w:t>
            </w:r>
            <w:r w:rsidRPr="0022684B">
              <w:rPr>
                <w:rFonts w:ascii="IRANSansWeb" w:hAnsi="IRANSansWeb" w:cs="B Lotus"/>
                <w:bdr w:val="none" w:sz="0" w:space="0" w:color="auto" w:frame="1"/>
                <w:rtl/>
              </w:rPr>
              <w:t xml:space="preserve"> کلاس</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حما</w:t>
            </w:r>
            <w:r w:rsidRPr="0022684B">
              <w:rPr>
                <w:rFonts w:ascii="IRANSansWeb" w:hAnsi="IRANSansWeb" w:cs="B Lotus" w:hint="cs"/>
                <w:bdr w:val="none" w:sz="0" w:space="0" w:color="auto" w:frame="1"/>
                <w:rtl/>
              </w:rPr>
              <w:t>ی</w:t>
            </w:r>
            <w:r w:rsidRPr="0022684B">
              <w:rPr>
                <w:rFonts w:ascii="IRANSansWeb" w:hAnsi="IRANSansWeb" w:cs="B Lotus" w:hint="eastAsia"/>
                <w:bdr w:val="none" w:sz="0" w:space="0" w:color="auto" w:frame="1"/>
                <w:rtl/>
              </w:rPr>
              <w:t>ت</w:t>
            </w:r>
            <w:r w:rsidRPr="0022684B">
              <w:rPr>
                <w:rFonts w:ascii="IRANSansWeb" w:hAnsi="IRANSansWeb" w:cs="B Lotus"/>
                <w:bdr w:val="none" w:sz="0" w:space="0" w:color="auto" w:frame="1"/>
                <w:rtl/>
              </w:rPr>
              <w:t xml:space="preserve"> از ارتباط برا</w:t>
            </w:r>
            <w:r w:rsidRPr="0022684B">
              <w:rPr>
                <w:rFonts w:ascii="IRANSansWeb" w:hAnsi="IRANSansWeb" w:cs="B Lotus" w:hint="cs"/>
                <w:bdr w:val="none" w:sz="0" w:space="0" w:color="auto" w:frame="1"/>
                <w:rtl/>
              </w:rPr>
              <w:t>ی</w:t>
            </w:r>
            <w:r w:rsidRPr="0022684B">
              <w:rPr>
                <w:rFonts w:ascii="IRANSansWeb" w:hAnsi="IRANSansWeb" w:cs="B Lotus"/>
                <w:bdr w:val="none" w:sz="0" w:space="0" w:color="auto" w:frame="1"/>
                <w:rtl/>
              </w:rPr>
              <w:t xml:space="preserve"> دانش آموزان ناشنوا</w:t>
            </w:r>
          </w:p>
        </w:tc>
      </w:tr>
    </w:tbl>
    <w:p w14:paraId="64882B96" w14:textId="77777777" w:rsidR="00040C27" w:rsidRDefault="00040C27" w:rsidP="004F6B28">
      <w:pPr>
        <w:bidi/>
        <w:spacing w:after="0" w:line="240" w:lineRule="auto"/>
        <w:jc w:val="both"/>
        <w:rPr>
          <w:rFonts w:ascii="IRANSansWeb" w:hAnsi="IRANSansWeb" w:cs="B Lotus"/>
          <w:sz w:val="24"/>
          <w:szCs w:val="24"/>
          <w:bdr w:val="none" w:sz="0" w:space="0" w:color="auto" w:frame="1"/>
          <w:rtl/>
        </w:rPr>
      </w:pPr>
    </w:p>
    <w:p w14:paraId="2EE7C0A3" w14:textId="6D54BEE9" w:rsidR="00D92B06" w:rsidRPr="00F372C4" w:rsidRDefault="00D92B06" w:rsidP="00040C27">
      <w:pPr>
        <w:bidi/>
        <w:spacing w:after="0" w:line="240" w:lineRule="auto"/>
        <w:jc w:val="both"/>
        <w:rPr>
          <w:rFonts w:ascii="IRANSansWeb" w:hAnsi="IRANSansWeb" w:cs="B Lotus"/>
          <w:sz w:val="24"/>
          <w:szCs w:val="24"/>
          <w:bdr w:val="none" w:sz="0" w:space="0" w:color="auto" w:frame="1"/>
        </w:rPr>
      </w:pPr>
      <w:r w:rsidRPr="00F372C4">
        <w:rPr>
          <w:rFonts w:ascii="IRANSansWeb" w:hAnsi="IRANSansWeb" w:cs="B Lotus"/>
          <w:sz w:val="24"/>
          <w:szCs w:val="24"/>
          <w:bdr w:val="none" w:sz="0" w:space="0" w:color="auto" w:frame="1"/>
          <w:rtl/>
        </w:rPr>
        <w:t xml:space="preserve">این جدول نشان‌دهنده تحقیقات اخیر در زمینه طراحی معماری فضاهای آموزشی برای ناشنوایان است و بیان می‌کند که چگونه عناصر کالبدی محیط می‌توانند بر تجربه یادگیری و رضایتمندی ناشنوایان </w:t>
      </w:r>
      <w:r w:rsidR="00461823">
        <w:rPr>
          <w:rFonts w:ascii="IRANSansWeb" w:hAnsi="IRANSansWeb" w:cs="B Lotus" w:hint="eastAsia"/>
          <w:sz w:val="24"/>
          <w:szCs w:val="24"/>
          <w:bdr w:val="none" w:sz="0" w:space="0" w:color="auto" w:frame="1"/>
          <w:rtl/>
        </w:rPr>
        <w:t>تأث</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ر</w:t>
      </w:r>
      <w:r w:rsidRPr="00F372C4">
        <w:rPr>
          <w:rFonts w:ascii="IRANSansWeb" w:hAnsi="IRANSansWeb" w:cs="B Lotus"/>
          <w:sz w:val="24"/>
          <w:szCs w:val="24"/>
          <w:bdr w:val="none" w:sz="0" w:space="0" w:color="auto" w:frame="1"/>
          <w:rtl/>
        </w:rPr>
        <w:t xml:space="preserve"> بگذارند</w:t>
      </w:r>
      <w:r w:rsidRPr="00F372C4">
        <w:rPr>
          <w:rFonts w:ascii="IRANSansWeb" w:hAnsi="IRANSansWeb" w:cs="B Lotus"/>
          <w:sz w:val="24"/>
          <w:szCs w:val="24"/>
          <w:bdr w:val="none" w:sz="0" w:space="0" w:color="auto" w:frame="1"/>
        </w:rPr>
        <w:t>.</w:t>
      </w:r>
    </w:p>
    <w:p w14:paraId="6950D891" w14:textId="66D4BE72" w:rsidR="007E1781" w:rsidRPr="00F372C4" w:rsidRDefault="0056144B" w:rsidP="004F6B28">
      <w:pPr>
        <w:bidi/>
        <w:spacing w:after="0" w:line="240" w:lineRule="auto"/>
        <w:jc w:val="both"/>
        <w:rPr>
          <w:rFonts w:ascii="IRANSansWeb" w:hAnsi="IRANSansWeb" w:cs="B Lotus"/>
          <w:sz w:val="24"/>
          <w:szCs w:val="24"/>
          <w:bdr w:val="none" w:sz="0" w:space="0" w:color="auto" w:frame="1"/>
          <w:rtl/>
          <w:lang w:bidi="fa-IR"/>
        </w:rPr>
      </w:pPr>
      <w:r w:rsidRPr="00F372C4">
        <w:rPr>
          <w:rFonts w:ascii="IRANSansWeb" w:hAnsi="IRANSansWeb" w:cs="B Lotus" w:hint="cs"/>
          <w:sz w:val="24"/>
          <w:szCs w:val="24"/>
          <w:bdr w:val="none" w:sz="0" w:space="0" w:color="auto" w:frame="1"/>
          <w:rtl/>
        </w:rPr>
        <w:t>طراحی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اجتماعی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یا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طراحی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فراگیر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اخیراً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از</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آن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عنوان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طراحی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جهانی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یاد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می</w:t>
      </w:r>
      <w:r w:rsidRPr="00F372C4">
        <w:rPr>
          <w:rFonts w:ascii="IRANSansWeb" w:hAnsi="IRANSansWeb" w:cs="B Lotus"/>
          <w:sz w:val="24"/>
          <w:szCs w:val="24"/>
          <w:bdr w:val="none" w:sz="0" w:space="0" w:color="auto" w:frame="1"/>
          <w:rtl/>
        </w:rPr>
        <w:softHyphen/>
      </w:r>
      <w:r w:rsidRPr="00F372C4">
        <w:rPr>
          <w:rFonts w:ascii="IRANSansWeb" w:hAnsi="IRANSansWeb" w:cs="B Lotus" w:hint="cs"/>
          <w:sz w:val="24"/>
          <w:szCs w:val="24"/>
          <w:bdr w:val="none" w:sz="0" w:space="0" w:color="auto" w:frame="1"/>
          <w:rtl/>
        </w:rPr>
        <w:t>شود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دنبال</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طراحی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محیط</w:t>
      </w:r>
      <w:r w:rsidRPr="00F372C4">
        <w:rPr>
          <w:rFonts w:ascii="IRANSansWeb" w:hAnsi="IRANSansWeb" w:cs="B Lotus"/>
          <w:sz w:val="24"/>
          <w:szCs w:val="24"/>
          <w:bdr w:val="none" w:sz="0" w:space="0" w:color="auto" w:frame="1"/>
          <w:rtl/>
        </w:rPr>
        <w:softHyphen/>
      </w:r>
      <w:r w:rsidRPr="00F372C4">
        <w:rPr>
          <w:rFonts w:ascii="IRANSansWeb" w:hAnsi="IRANSansWeb" w:cs="B Lotus" w:hint="cs"/>
          <w:sz w:val="24"/>
          <w:szCs w:val="24"/>
          <w:bdr w:val="none" w:sz="0" w:space="0" w:color="auto" w:frame="1"/>
          <w:rtl/>
        </w:rPr>
        <w:t>ها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اشیایی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است</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تا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مشکلات</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موانعی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را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افراد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ناتوان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انجام</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اقدامات</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مورد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نظر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خود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آن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مواجه</w:t>
      </w:r>
      <w:r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م</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شوند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حداقل</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برساند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علاوه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این،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امکانات</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بیشتری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برای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حداکثر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رساندن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شایستگی</w:t>
      </w:r>
      <w:r w:rsidRPr="00F372C4">
        <w:rPr>
          <w:rFonts w:ascii="IRANSansWeb" w:hAnsi="IRANSansWeb" w:cs="B Lotus"/>
          <w:sz w:val="24"/>
          <w:szCs w:val="24"/>
          <w:bdr w:val="none" w:sz="0" w:space="0" w:color="auto" w:frame="1"/>
          <w:rtl/>
        </w:rPr>
        <w:softHyphen/>
      </w:r>
      <w:r w:rsidRPr="00F372C4">
        <w:rPr>
          <w:rFonts w:ascii="IRANSansWeb" w:hAnsi="IRANSansWeb" w:cs="B Lotus" w:hint="cs"/>
          <w:sz w:val="24"/>
          <w:szCs w:val="24"/>
          <w:bdr w:val="none" w:sz="0" w:space="0" w:color="auto" w:frame="1"/>
          <w:rtl/>
        </w:rPr>
        <w:t>ها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w:t>
      </w:r>
      <w:r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توانا</w:t>
      </w:r>
      <w:r w:rsidR="00461823">
        <w:rPr>
          <w:rFonts w:ascii="IRANSansWeb" w:hAnsi="IRANSansWeb" w:cs="B Lotus" w:hint="cs"/>
          <w:sz w:val="24"/>
          <w:szCs w:val="24"/>
          <w:bdr w:val="none" w:sz="0" w:space="0" w:color="auto" w:frame="1"/>
          <w:rtl/>
        </w:rPr>
        <w:t>یی‌</w:t>
      </w:r>
      <w:r w:rsidR="00461823">
        <w:rPr>
          <w:rFonts w:ascii="IRANSansWeb" w:hAnsi="IRANSansWeb" w:cs="B Lotus" w:hint="eastAsia"/>
          <w:sz w:val="24"/>
          <w:szCs w:val="24"/>
          <w:bdr w:val="none" w:sz="0" w:space="0" w:color="auto" w:frame="1"/>
          <w:rtl/>
        </w:rPr>
        <w:t>ها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وجود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دارد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شانس</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مشارکت</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کامل،</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برابری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استقلال</w:t>
      </w:r>
      <w:r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آن‌ها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را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انجام</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زندگی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عادی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جامعه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افزایش</w:t>
      </w:r>
      <w:r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م</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دهد</w:t>
      </w:r>
      <w:r w:rsidR="00F372C4">
        <w:rPr>
          <w:rFonts w:ascii="IRANSansWeb" w:hAnsi="IRANSansWeb" w:cs="B Lotus" w:hint="cs"/>
          <w:sz w:val="24"/>
          <w:szCs w:val="24"/>
          <w:bdr w:val="none" w:sz="0" w:space="0" w:color="auto" w:frame="1"/>
          <w:rtl/>
        </w:rPr>
        <w:t xml:space="preserve"> </w:t>
      </w:r>
      <w:r w:rsidRPr="00F372C4">
        <w:rPr>
          <w:rFonts w:ascii="IRANSansWeb" w:hAnsi="IRANSansWeb" w:cs="B Lotus"/>
          <w:sz w:val="24"/>
          <w:szCs w:val="24"/>
          <w:bdr w:val="none" w:sz="0" w:space="0" w:color="auto" w:frame="1"/>
          <w:lang w:bidi="fa-IR"/>
        </w:rPr>
        <w:t>(</w:t>
      </w:r>
      <w:r w:rsidRPr="00F372C4">
        <w:rPr>
          <w:rFonts w:asciiTheme="majorBidi" w:hAnsiTheme="majorBidi" w:cstheme="majorBidi"/>
          <w:bdr w:val="none" w:sz="0" w:space="0" w:color="auto" w:frame="1"/>
          <w:lang w:bidi="fa-IR"/>
        </w:rPr>
        <w:t>Abouebeid, 2019</w:t>
      </w:r>
      <w:r w:rsidRPr="00F372C4">
        <w:rPr>
          <w:rFonts w:ascii="IRANSansWeb" w:hAnsi="IRANSansWeb" w:cs="B Lotus"/>
          <w:sz w:val="24"/>
          <w:szCs w:val="24"/>
          <w:bdr w:val="none" w:sz="0" w:space="0" w:color="auto" w:frame="1"/>
          <w:lang w:bidi="fa-IR"/>
        </w:rPr>
        <w:t>)</w:t>
      </w:r>
      <w:r w:rsidRPr="00F372C4">
        <w:rPr>
          <w:rFonts w:ascii="IRANSansWeb" w:hAnsi="IRANSansWeb" w:cs="B Lotus"/>
          <w:sz w:val="24"/>
          <w:szCs w:val="24"/>
          <w:bdr w:val="none" w:sz="0" w:space="0" w:color="auto" w:frame="1"/>
          <w:rtl/>
        </w:rPr>
        <w:t>.</w:t>
      </w:r>
      <w:r w:rsidRPr="007A7A61">
        <w:rPr>
          <w:rFonts w:ascii="IRANSansWeb" w:hAnsi="IRANSansWeb" w:cs="B Nazanin"/>
          <w:sz w:val="24"/>
          <w:szCs w:val="24"/>
          <w:bdr w:val="none" w:sz="0" w:space="0" w:color="auto" w:frame="1"/>
          <w:lang w:bidi="fa-IR"/>
        </w:rPr>
        <w:t xml:space="preserve"> </w:t>
      </w:r>
      <w:r w:rsidRPr="00F372C4">
        <w:rPr>
          <w:rFonts w:ascii="IRANSansWeb" w:hAnsi="IRANSansWeb" w:cs="B Lotus" w:hint="cs"/>
          <w:sz w:val="24"/>
          <w:szCs w:val="24"/>
          <w:bdr w:val="none" w:sz="0" w:space="0" w:color="auto" w:frame="1"/>
          <w:rtl/>
        </w:rPr>
        <w:t>در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دسترس</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قرار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دادن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یک</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محیط</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برای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افراد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کم</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شنوایی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اغلب</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نفع</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دیگر</w:t>
      </w:r>
      <w:r w:rsidRPr="00F372C4">
        <w:rPr>
          <w:rFonts w:ascii="IRANSansWeb" w:hAnsi="IRANSansWeb" w:cs="B Lotus" w:hint="cs"/>
          <w:sz w:val="24"/>
          <w:szCs w:val="24"/>
          <w:bdr w:val="none" w:sz="0" w:space="0" w:color="auto" w:frame="1"/>
          <w:rtl/>
          <w:lang w:bidi="fa-IR"/>
        </w:rPr>
        <w:t xml:space="preserve"> استفاده</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کنندگان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است</w:t>
      </w:r>
      <w:r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به‌عنوان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نمونه،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زیرنویس</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برای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دسترسی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بخش</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صوتی</w:t>
      </w:r>
      <w:r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برنامه‌ها</w:t>
      </w:r>
      <w:r w:rsidR="00461823">
        <w:rPr>
          <w:rFonts w:ascii="IRANSansWeb" w:hAnsi="IRANSansWeb" w:cs="B Lotus" w:hint="cs"/>
          <w:sz w:val="24"/>
          <w:szCs w:val="24"/>
          <w:bdr w:val="none" w:sz="0" w:space="0" w:color="auto" w:frame="1"/>
          <w:rtl/>
        </w:rPr>
        <w:t>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فیلم</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تلویزیون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افرادی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دچار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کم</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شنوایی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هستند، اما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امروزه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اغلب</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توسط</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همه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مشتریان</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در</w:t>
      </w:r>
      <w:r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مح</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ط‌ها</w:t>
      </w:r>
      <w:r w:rsidR="00461823">
        <w:rPr>
          <w:rFonts w:ascii="IRANSansWeb" w:hAnsi="IRANSansWeb" w:cs="B Lotus" w:hint="cs"/>
          <w:sz w:val="24"/>
          <w:szCs w:val="24"/>
          <w:bdr w:val="none" w:sz="0" w:space="0" w:color="auto" w:frame="1"/>
          <w:rtl/>
        </w:rPr>
        <w:t>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پر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سر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صدا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مانند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بارهای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ورزشی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در</w:t>
      </w:r>
      <w:r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موزه‌ها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استفاده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می</w:t>
      </w:r>
      <w:r w:rsidRPr="00F372C4">
        <w:rPr>
          <w:rFonts w:ascii="IRANSansWeb" w:hAnsi="IRANSansWeb" w:cs="B Lotus"/>
          <w:sz w:val="24"/>
          <w:szCs w:val="24"/>
          <w:bdr w:val="none" w:sz="0" w:space="0" w:color="auto" w:frame="1"/>
          <w:rtl/>
        </w:rPr>
        <w:softHyphen/>
      </w:r>
      <w:r w:rsidRPr="00F372C4">
        <w:rPr>
          <w:rFonts w:ascii="IRANSansWeb" w:hAnsi="IRANSansWeb" w:cs="B Lotus" w:hint="cs"/>
          <w:sz w:val="24"/>
          <w:szCs w:val="24"/>
          <w:bdr w:val="none" w:sz="0" w:space="0" w:color="auto" w:frame="1"/>
          <w:rtl/>
        </w:rPr>
        <w:t>شود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هنگامی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ترجمه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کمک</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رایانه</w:t>
      </w:r>
      <w:r w:rsidR="007E1781" w:rsidRPr="00F372C4">
        <w:rPr>
          <w:rFonts w:ascii="IRANSansWeb" w:hAnsi="IRANSansWeb" w:cs="B Lotus" w:hint="cs"/>
          <w:sz w:val="24"/>
          <w:szCs w:val="24"/>
          <w:bdr w:val="none" w:sz="0" w:space="0" w:color="auto" w:frame="1"/>
          <w:vertAlign w:val="superscript"/>
          <w:rtl/>
        </w:rPr>
        <w:t xml:space="preserve"> </w:t>
      </w:r>
      <w:r w:rsidRPr="00F372C4">
        <w:rPr>
          <w:rFonts w:ascii="IRANSansWeb" w:hAnsi="IRANSansWeb" w:cs="B Lotus" w:hint="cs"/>
          <w:sz w:val="24"/>
          <w:szCs w:val="24"/>
          <w:bdr w:val="none" w:sz="0" w:space="0" w:color="auto" w:frame="1"/>
          <w:rtl/>
        </w:rPr>
        <w:t>در</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کنفرانس‌ها</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ارائه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می‌شود،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برای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افراد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بیشتری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از</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جمله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سالمندانی</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که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سمعک</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استفاده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نمی‌کنند</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و</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 xml:space="preserve">افرادی که زبان مادری </w:t>
      </w:r>
      <w:r w:rsidR="00461823">
        <w:rPr>
          <w:rFonts w:ascii="IRANSansWeb" w:hAnsi="IRANSansWeb" w:cs="B Lotus" w:hint="eastAsia"/>
          <w:sz w:val="24"/>
          <w:szCs w:val="24"/>
          <w:bdr w:val="none" w:sz="0" w:space="0" w:color="auto" w:frame="1"/>
          <w:rtl/>
        </w:rPr>
        <w:t>آن‌ها</w:t>
      </w:r>
      <w:r w:rsidRPr="00F372C4">
        <w:rPr>
          <w:rFonts w:ascii="IRANSansWeb" w:hAnsi="IRANSansWeb" w:cs="B Lotus" w:hint="cs"/>
          <w:sz w:val="24"/>
          <w:szCs w:val="24"/>
          <w:bdr w:val="none" w:sz="0" w:space="0" w:color="auto" w:frame="1"/>
          <w:rtl/>
        </w:rPr>
        <w:t xml:space="preserve"> متفاوت است،</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قابل</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استفاده</w:t>
      </w:r>
      <w:r w:rsidRPr="00F372C4">
        <w:rPr>
          <w:rFonts w:ascii="IRANSansWeb" w:hAnsi="IRANSansWeb" w:cs="B Lotus"/>
          <w:sz w:val="24"/>
          <w:szCs w:val="24"/>
          <w:bdr w:val="none" w:sz="0" w:space="0" w:color="auto" w:frame="1"/>
          <w:rtl/>
        </w:rPr>
        <w:t xml:space="preserve"> </w:t>
      </w:r>
      <w:r w:rsidRPr="00F372C4">
        <w:rPr>
          <w:rFonts w:ascii="IRANSansWeb" w:hAnsi="IRANSansWeb" w:cs="B Lotus" w:hint="cs"/>
          <w:sz w:val="24"/>
          <w:szCs w:val="24"/>
          <w:bdr w:val="none" w:sz="0" w:space="0" w:color="auto" w:frame="1"/>
          <w:rtl/>
        </w:rPr>
        <w:t>شده</w:t>
      </w:r>
      <w:r w:rsidRPr="00F372C4">
        <w:rPr>
          <w:rFonts w:ascii="IRANSansWeb" w:hAnsi="IRANSansWeb" w:cs="B Lotus"/>
          <w:sz w:val="24"/>
          <w:szCs w:val="24"/>
          <w:bdr w:val="none" w:sz="0" w:space="0" w:color="auto" w:frame="1"/>
          <w:rtl/>
        </w:rPr>
        <w:softHyphen/>
      </w:r>
      <w:r w:rsidRPr="00F372C4">
        <w:rPr>
          <w:rFonts w:ascii="IRANSansWeb" w:hAnsi="IRANSansWeb" w:cs="B Lotus" w:hint="cs"/>
          <w:sz w:val="24"/>
          <w:szCs w:val="24"/>
          <w:bdr w:val="none" w:sz="0" w:space="0" w:color="auto" w:frame="1"/>
          <w:rtl/>
        </w:rPr>
        <w:t>است</w:t>
      </w:r>
      <w:r w:rsidRPr="007A7A61">
        <w:rPr>
          <w:rFonts w:ascii="IRANSansWeb" w:hAnsi="IRANSansWeb" w:cs="B Nazanin" w:hint="cs"/>
          <w:sz w:val="24"/>
          <w:szCs w:val="24"/>
          <w:bdr w:val="none" w:sz="0" w:space="0" w:color="auto" w:frame="1"/>
          <w:rtl/>
        </w:rPr>
        <w:t xml:space="preserve"> </w:t>
      </w:r>
      <w:r w:rsidRPr="007A7A61">
        <w:rPr>
          <w:rFonts w:ascii="IRANSansWeb" w:hAnsi="IRANSansWeb" w:cs="B Nazanin"/>
          <w:sz w:val="24"/>
          <w:szCs w:val="24"/>
          <w:bdr w:val="none" w:sz="0" w:space="0" w:color="auto" w:frame="1"/>
          <w:rtl/>
        </w:rPr>
        <w:softHyphen/>
      </w:r>
      <w:r w:rsidRPr="007A7A61">
        <w:rPr>
          <w:rFonts w:ascii="IRANSansWeb" w:hAnsi="IRANSansWeb" w:cs="B Nazanin"/>
          <w:sz w:val="24"/>
          <w:szCs w:val="24"/>
          <w:bdr w:val="none" w:sz="0" w:space="0" w:color="auto" w:frame="1"/>
          <w:lang w:bidi="fa-IR"/>
        </w:rPr>
        <w:t>(</w:t>
      </w:r>
      <w:r w:rsidRPr="00F372C4">
        <w:rPr>
          <w:rFonts w:asciiTheme="majorBidi" w:hAnsiTheme="majorBidi" w:cstheme="majorBidi"/>
          <w:bdr w:val="none" w:sz="0" w:space="0" w:color="auto" w:frame="1"/>
          <w:lang w:bidi="fa-IR"/>
        </w:rPr>
        <w:t>David, 2008</w:t>
      </w:r>
      <w:r w:rsidRPr="007A7A61">
        <w:rPr>
          <w:rFonts w:ascii="IRANSansWeb" w:hAnsi="IRANSansWeb" w:cs="B Nazanin"/>
          <w:sz w:val="24"/>
          <w:szCs w:val="24"/>
          <w:bdr w:val="none" w:sz="0" w:space="0" w:color="auto" w:frame="1"/>
          <w:lang w:bidi="fa-IR"/>
        </w:rPr>
        <w:t>)</w:t>
      </w:r>
      <w:r w:rsidRPr="007A7A61">
        <w:rPr>
          <w:rFonts w:ascii="IRANSansWeb" w:hAnsi="IRANSansWeb" w:cs="B Nazanin"/>
          <w:sz w:val="24"/>
          <w:szCs w:val="24"/>
          <w:bdr w:val="none" w:sz="0" w:space="0" w:color="auto" w:frame="1"/>
          <w:rtl/>
        </w:rPr>
        <w:t>.</w:t>
      </w:r>
      <w:r w:rsidRPr="007A7A61">
        <w:rPr>
          <w:rFonts w:ascii="IRANSansWeb" w:hAnsi="IRANSansWeb" w:cs="B Nazanin" w:hint="cs"/>
          <w:sz w:val="24"/>
          <w:szCs w:val="24"/>
          <w:bdr w:val="none" w:sz="0" w:space="0" w:color="auto" w:frame="1"/>
          <w:rtl/>
        </w:rPr>
        <w:t xml:space="preserve"> </w:t>
      </w:r>
      <w:r w:rsidRPr="00F372C4">
        <w:rPr>
          <w:rFonts w:ascii="IRANSansWeb" w:hAnsi="IRANSansWeb" w:cs="B Lotus" w:hint="cs"/>
          <w:sz w:val="24"/>
          <w:szCs w:val="24"/>
          <w:bdr w:val="none" w:sz="0" w:space="0" w:color="auto" w:frame="1"/>
          <w:rtl/>
        </w:rPr>
        <w:t>لذا اتخاذ توجه به راهکار</w:t>
      </w:r>
      <w:r w:rsidRPr="00F372C4">
        <w:rPr>
          <w:rFonts w:ascii="IRANSansWeb" w:hAnsi="IRANSansWeb" w:cs="B Lotus"/>
          <w:sz w:val="24"/>
          <w:szCs w:val="24"/>
          <w:bdr w:val="none" w:sz="0" w:space="0" w:color="auto" w:frame="1"/>
          <w:rtl/>
        </w:rPr>
        <w:softHyphen/>
      </w:r>
      <w:r w:rsidRPr="00F372C4">
        <w:rPr>
          <w:rFonts w:ascii="IRANSansWeb" w:hAnsi="IRANSansWeb" w:cs="B Lotus" w:hint="cs"/>
          <w:sz w:val="24"/>
          <w:szCs w:val="24"/>
          <w:bdr w:val="none" w:sz="0" w:space="0" w:color="auto" w:frame="1"/>
          <w:rtl/>
        </w:rPr>
        <w:t xml:space="preserve">های طراحی فضا ویژه ناشنوایان برای افراد بدون محدودیت و معلولیت مفید فایده خواهد بود. </w:t>
      </w:r>
      <w:r w:rsidRPr="00F372C4">
        <w:rPr>
          <w:rFonts w:ascii="IRANSansWeb" w:hAnsi="IRANSansWeb" w:cs="B Lotus" w:hint="cs"/>
          <w:sz w:val="24"/>
          <w:szCs w:val="24"/>
          <w:bdr w:val="none" w:sz="0" w:space="0" w:color="auto" w:frame="1"/>
          <w:rtl/>
          <w:lang w:bidi="fa-IR"/>
        </w:rPr>
        <w:t>محیط</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های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ساخته</w:t>
      </w:r>
      <w:r w:rsidRPr="00F372C4">
        <w:rPr>
          <w:rFonts w:ascii="IRANSansWeb" w:hAnsi="IRANSansWeb" w:cs="B Lotus"/>
          <w:sz w:val="24"/>
          <w:szCs w:val="24"/>
          <w:bdr w:val="none" w:sz="0" w:space="0" w:color="auto" w:frame="1"/>
          <w:lang w:bidi="fa-IR"/>
        </w:rPr>
        <w:softHyphen/>
      </w:r>
      <w:r w:rsidRPr="00F372C4">
        <w:rPr>
          <w:rFonts w:ascii="IRANSansWeb" w:hAnsi="IRANSansWeb" w:cs="B Lotus" w:hint="cs"/>
          <w:sz w:val="24"/>
          <w:szCs w:val="24"/>
          <w:bdr w:val="none" w:sz="0" w:space="0" w:color="auto" w:frame="1"/>
          <w:rtl/>
          <w:lang w:bidi="fa-IR"/>
        </w:rPr>
        <w:t>شده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موجود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بیشتر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توسط</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افراد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شنوا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طراحی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ساخته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شده است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حد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زیادی</w:t>
      </w:r>
      <w:r w:rsidRPr="00F372C4">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به‌صورت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بصری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تجربه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شده</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اند و شنوایی</w:t>
      </w:r>
      <w:r w:rsidRPr="00F372C4">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به‌عنوان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یک</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وسیله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مرکزی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جهت</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گیری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فضا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فرض</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شده</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است</w:t>
      </w:r>
      <w:r w:rsidRPr="00F372C4">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درنت</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جه</w:t>
      </w:r>
      <w:r w:rsidRPr="00F372C4">
        <w:rPr>
          <w:rFonts w:ascii="IRANSansWeb" w:hAnsi="IRANSansWeb" w:cs="B Lotus" w:hint="cs"/>
          <w:sz w:val="24"/>
          <w:szCs w:val="24"/>
          <w:bdr w:val="none" w:sz="0" w:space="0" w:color="auto" w:frame="1"/>
          <w:rtl/>
          <w:lang w:bidi="fa-IR"/>
        </w:rPr>
        <w:t>،</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توجه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چندانی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روش‌هایی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آن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فضا،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فرم،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نور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مواد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توانسته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نقش</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تسهیل</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کننده 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آگاهی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رفاه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فضایی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روشی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چندحسی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قرار</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گیرند را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نشان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نمی‌دهند</w:t>
      </w:r>
      <w:r w:rsidRPr="00F372C4">
        <w:rPr>
          <w:rFonts w:ascii="IRANSansWeb" w:hAnsi="IRANSansWeb" w:cs="B Lotus"/>
          <w:sz w:val="24"/>
          <w:szCs w:val="24"/>
          <w:bdr w:val="none" w:sz="0" w:space="0" w:color="auto" w:frame="1"/>
          <w:rtl/>
          <w:lang w:bidi="fa-IR"/>
        </w:rPr>
        <w:t>.</w:t>
      </w:r>
      <w:r w:rsidR="00C010B4">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rPr>
        <w:t>به‌عبارت‌د</w:t>
      </w:r>
      <w:r w:rsidR="00461823">
        <w:rPr>
          <w:rFonts w:ascii="IRANSansWeb" w:hAnsi="IRANSansWeb" w:cs="B Lotus" w:hint="cs"/>
          <w:sz w:val="24"/>
          <w:szCs w:val="24"/>
          <w:bdr w:val="none" w:sz="0" w:space="0" w:color="auto" w:frame="1"/>
          <w:rtl/>
        </w:rPr>
        <w:t>ی</w:t>
      </w:r>
      <w:r w:rsidR="00461823">
        <w:rPr>
          <w:rFonts w:ascii="IRANSansWeb" w:hAnsi="IRANSansWeb" w:cs="B Lotus" w:hint="eastAsia"/>
          <w:sz w:val="24"/>
          <w:szCs w:val="24"/>
          <w:bdr w:val="none" w:sz="0" w:space="0" w:color="auto" w:frame="1"/>
          <w:rtl/>
        </w:rPr>
        <w:t>گر</w:t>
      </w:r>
      <w:r w:rsidR="00D97B2C" w:rsidRPr="00F372C4">
        <w:rPr>
          <w:rFonts w:ascii="IRANSansWeb" w:hAnsi="IRANSansWeb" w:cs="B Lotus"/>
          <w:sz w:val="24"/>
          <w:szCs w:val="24"/>
          <w:bdr w:val="none" w:sz="0" w:space="0" w:color="auto" w:frame="1"/>
          <w:rtl/>
        </w:rPr>
        <w:t xml:space="preserve">، تمرکز اصلی بر استفاده از ویژگی‌های چندحسی محیط برای بهبود دسترسی و تعاملات افراد با نیازهای خاص است. طراحی فضاهایی که علاوه بر حواس شنوایی، به حواس بصری، لمسی و حرکتی نیز توجه دارند، به افراد کمک می‌کند تا از موانع اجتماعی و محیطی عبور کرده و احساس استقلال و برابری بیشتری داشته باشند. </w:t>
      </w:r>
      <w:r w:rsidR="00D97B2C" w:rsidRPr="00F372C4">
        <w:rPr>
          <w:rFonts w:ascii="IRANSansWeb" w:hAnsi="IRANSansWeb" w:cs="B Lotus" w:hint="cs"/>
          <w:sz w:val="24"/>
          <w:szCs w:val="24"/>
          <w:bdr w:val="none" w:sz="0" w:space="0" w:color="auto" w:frame="1"/>
          <w:rtl/>
        </w:rPr>
        <w:t>چنین</w:t>
      </w:r>
      <w:r w:rsidR="00D97B2C" w:rsidRPr="00F372C4">
        <w:rPr>
          <w:rFonts w:ascii="IRANSansWeb" w:hAnsi="IRANSansWeb" w:cs="B Lotus"/>
          <w:sz w:val="24"/>
          <w:szCs w:val="24"/>
          <w:bdr w:val="none" w:sz="0" w:space="0" w:color="auto" w:frame="1"/>
          <w:rtl/>
        </w:rPr>
        <w:t xml:space="preserve"> پارادایم</w:t>
      </w:r>
      <w:r w:rsidR="00D97B2C" w:rsidRPr="00F372C4">
        <w:rPr>
          <w:rFonts w:ascii="IRANSansWeb" w:hAnsi="IRANSansWeb" w:cs="B Lotus" w:hint="cs"/>
          <w:sz w:val="24"/>
          <w:szCs w:val="24"/>
          <w:bdr w:val="none" w:sz="0" w:space="0" w:color="auto" w:frame="1"/>
          <w:rtl/>
        </w:rPr>
        <w:t>ی</w:t>
      </w:r>
      <w:r w:rsidR="00D97B2C" w:rsidRPr="00F372C4">
        <w:rPr>
          <w:rFonts w:ascii="IRANSansWeb" w:hAnsi="IRANSansWeb" w:cs="B Lotus"/>
          <w:sz w:val="24"/>
          <w:szCs w:val="24"/>
          <w:bdr w:val="none" w:sz="0" w:space="0" w:color="auto" w:frame="1"/>
          <w:rtl/>
        </w:rPr>
        <w:t xml:space="preserve"> به این نکته اشاره دارد که طراحی محیط‌های آموزشی و عمومی برای افراد ناشنوا و کم‌شنوا می‌تواند به نفع سایر افراد نیز باشد، چرا که در بسیاری از موارد راهکارهای طراحی که برای افراد ناتوان در نظر گرفته می‌شود، برای عموم مردم نیز مفید است. </w:t>
      </w:r>
      <w:r w:rsidR="00461823">
        <w:rPr>
          <w:rFonts w:ascii="IRANSansWeb" w:hAnsi="IRANSansWeb" w:cs="B Lotus" w:hint="eastAsia"/>
          <w:sz w:val="24"/>
          <w:szCs w:val="24"/>
          <w:bdr w:val="none" w:sz="0" w:space="0" w:color="auto" w:frame="1"/>
          <w:rtl/>
        </w:rPr>
        <w:t>به‌عنوان</w:t>
      </w:r>
      <w:r w:rsidR="00D97B2C" w:rsidRPr="00F372C4">
        <w:rPr>
          <w:rFonts w:ascii="IRANSansWeb" w:hAnsi="IRANSansWeb" w:cs="B Lotus"/>
          <w:sz w:val="24"/>
          <w:szCs w:val="24"/>
          <w:bdr w:val="none" w:sz="0" w:space="0" w:color="auto" w:frame="1"/>
          <w:rtl/>
        </w:rPr>
        <w:t xml:space="preserve"> مثال، استفاده از زیرنویس‌ها یا سیستم‌های ترجمه </w:t>
      </w:r>
      <w:r w:rsidR="00461823">
        <w:rPr>
          <w:rFonts w:ascii="IRANSansWeb" w:hAnsi="IRANSansWeb" w:cs="B Lotus" w:hint="eastAsia"/>
          <w:sz w:val="24"/>
          <w:szCs w:val="24"/>
          <w:bdr w:val="none" w:sz="0" w:space="0" w:color="auto" w:frame="1"/>
          <w:rtl/>
        </w:rPr>
        <w:t>هم‌زمان</w:t>
      </w:r>
      <w:r w:rsidR="00D97B2C" w:rsidRPr="00F372C4">
        <w:rPr>
          <w:rFonts w:ascii="IRANSansWeb" w:hAnsi="IRANSansWeb" w:cs="B Lotus"/>
          <w:sz w:val="24"/>
          <w:szCs w:val="24"/>
          <w:bdr w:val="none" w:sz="0" w:space="0" w:color="auto" w:frame="1"/>
          <w:rtl/>
        </w:rPr>
        <w:t xml:space="preserve">، </w:t>
      </w:r>
      <w:r w:rsidR="00461823">
        <w:rPr>
          <w:rFonts w:ascii="IRANSansWeb" w:hAnsi="IRANSansWeb" w:cs="B Lotus" w:hint="eastAsia"/>
          <w:sz w:val="24"/>
          <w:szCs w:val="24"/>
          <w:bdr w:val="none" w:sz="0" w:space="0" w:color="auto" w:frame="1"/>
          <w:rtl/>
        </w:rPr>
        <w:t>نه‌تنها</w:t>
      </w:r>
      <w:r w:rsidR="00D97B2C" w:rsidRPr="00F372C4">
        <w:rPr>
          <w:rFonts w:ascii="IRANSansWeb" w:hAnsi="IRANSansWeb" w:cs="B Lotus"/>
          <w:sz w:val="24"/>
          <w:szCs w:val="24"/>
          <w:bdr w:val="none" w:sz="0" w:space="0" w:color="auto" w:frame="1"/>
          <w:rtl/>
        </w:rPr>
        <w:t xml:space="preserve"> برای افراد کم‌شنوا بلکه برای افراد سالمند یا افرادی که زبان مادری‌شان متفاوت است، قابل استفاده است</w:t>
      </w:r>
      <w:r w:rsidR="00D97B2C" w:rsidRPr="00F372C4">
        <w:rPr>
          <w:rFonts w:ascii="IRANSansWeb" w:hAnsi="IRANSansWeb" w:cs="B Lotus"/>
          <w:sz w:val="24"/>
          <w:szCs w:val="24"/>
          <w:bdr w:val="none" w:sz="0" w:space="0" w:color="auto" w:frame="1"/>
        </w:rPr>
        <w:t>.</w:t>
      </w:r>
      <w:r w:rsidR="00D97B2C" w:rsidRPr="00F372C4">
        <w:rPr>
          <w:rFonts w:ascii="IRANSansWeb" w:hAnsi="IRANSansWeb" w:cs="B Lotus" w:hint="cs"/>
          <w:sz w:val="24"/>
          <w:szCs w:val="24"/>
          <w:bdr w:val="none" w:sz="0" w:space="0" w:color="auto" w:frame="1"/>
          <w:rtl/>
          <w:lang w:bidi="fa-IR"/>
        </w:rPr>
        <w:t xml:space="preserve"> </w:t>
      </w:r>
      <w:r w:rsidR="00D97B2C" w:rsidRPr="00F372C4">
        <w:rPr>
          <w:rFonts w:ascii="IRANSansWeb" w:hAnsi="IRANSansWeb" w:cs="B Lotus"/>
          <w:sz w:val="24"/>
          <w:szCs w:val="24"/>
          <w:bdr w:val="none" w:sz="0" w:space="0" w:color="auto" w:frame="1"/>
          <w:rtl/>
        </w:rPr>
        <w:t>در این راستا، پژوهش می‌تواند به شناسایی و طراحی راهکارهای نوآورانه در استفاده از نور، رنگ، فرم و مواد برای ایجاد فضاهایی با دسترسی بهینه و تجربه چندحسی پرداخته و در نهایت به ارتقای کیفیت زندگی و آموزش افراد ناتوان کمک کند</w:t>
      </w:r>
      <w:r w:rsidR="00D97B2C" w:rsidRPr="00F372C4">
        <w:rPr>
          <w:rFonts w:ascii="IRANSansWeb" w:hAnsi="IRANSansWeb" w:cs="B Lotus"/>
          <w:sz w:val="24"/>
          <w:szCs w:val="24"/>
          <w:bdr w:val="none" w:sz="0" w:space="0" w:color="auto" w:frame="1"/>
        </w:rPr>
        <w:t>.</w:t>
      </w:r>
    </w:p>
    <w:p w14:paraId="2AC1B326" w14:textId="328A966C" w:rsidR="0080531D" w:rsidRPr="00BF287D" w:rsidRDefault="0056144B" w:rsidP="00461823">
      <w:pPr>
        <w:bidi/>
        <w:spacing w:after="0" w:line="240" w:lineRule="auto"/>
        <w:jc w:val="both"/>
        <w:rPr>
          <w:rFonts w:ascii="IRANSansWeb" w:hAnsi="IRANSansWeb" w:cs="B Lotus"/>
          <w:sz w:val="24"/>
          <w:szCs w:val="24"/>
          <w:bdr w:val="none" w:sz="0" w:space="0" w:color="auto" w:frame="1"/>
          <w:rtl/>
          <w:lang w:bidi="fa-IR"/>
        </w:rPr>
      </w:pPr>
      <w:r w:rsidRPr="00F372C4">
        <w:rPr>
          <w:rFonts w:ascii="IRANSansWeb" w:hAnsi="IRANSansWeb" w:cs="B Lotus" w:hint="cs"/>
          <w:sz w:val="24"/>
          <w:szCs w:val="24"/>
          <w:bdr w:val="none" w:sz="0" w:space="0" w:color="auto" w:frame="1"/>
          <w:rtl/>
          <w:lang w:bidi="fa-IR"/>
        </w:rPr>
        <w:t>افراد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ناشنوا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روزانه،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هنگام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مذاکره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موانع</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فیزیکی شرایط نامطلوب مشابه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دست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پنجه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نرم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می‌کنند؛ مانند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پیاده</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روهای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باریک</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فضای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لازم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برای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افراد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برای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انجام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گفتگوی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بصری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فراهم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نمی</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کند،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فضاهای</w:t>
      </w:r>
      <w:r w:rsidRPr="00F372C4">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بسته‌ا</w:t>
      </w:r>
      <w:r w:rsidR="00461823">
        <w:rPr>
          <w:rFonts w:ascii="IRANSansWeb" w:hAnsi="IRANSansWeb" w:cs="B Lotus" w:hint="cs"/>
          <w:sz w:val="24"/>
          <w:szCs w:val="24"/>
          <w:bdr w:val="none" w:sz="0" w:space="0" w:color="auto" w:frame="1"/>
          <w:rtl/>
          <w:lang w:bidi="fa-IR"/>
        </w:rPr>
        <w:t>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افراد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از</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محیط</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اطراف</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خود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جدا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می</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کند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شرایط</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نوری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ضعیف</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باعث</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خستگی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چشم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می</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شود.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دستورالعمل‌های طراحی لازم است شامل</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توصیه‌هایی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برای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اندازه‌ها،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پیکربندی‌ها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مجاورت‌های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اتاق</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همراه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استراتژی‌هایی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برای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استفاده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از</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نور،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رنگ،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مواد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آکوستیک</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باشد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این مهم بر عهده معماری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است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تا با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تسهیل</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ارتباطات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بصری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واضح،</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حس</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رفاه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برای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افراد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ناشنوا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تقویت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کند</w:t>
      </w:r>
      <w:r w:rsidRPr="00F372C4">
        <w:rPr>
          <w:rFonts w:ascii="IRANSansWeb" w:hAnsi="IRANSansWeb" w:cs="B Lotus"/>
          <w:sz w:val="24"/>
          <w:szCs w:val="24"/>
          <w:bdr w:val="none" w:sz="0" w:space="0" w:color="auto" w:frame="1"/>
          <w:lang w:bidi="fa-IR"/>
        </w:rPr>
        <w:t>.</w:t>
      </w:r>
      <w:r w:rsidRPr="00F372C4">
        <w:rPr>
          <w:rFonts w:ascii="IRANSansWeb" w:hAnsi="IRANSansWeb" w:cs="B Lotus" w:hint="cs"/>
          <w:sz w:val="24"/>
          <w:szCs w:val="24"/>
          <w:bdr w:val="none" w:sz="0" w:space="0" w:color="auto" w:frame="1"/>
          <w:rtl/>
          <w:lang w:bidi="fa-IR"/>
        </w:rPr>
        <w:t xml:space="preserve"> بدین ترتیب با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گسترش</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دامنه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حسی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تشویق</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ارتباطات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اجتماعی، ایجاد احساس امنیت و جهت</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گیری شخصی ممکن خواهد</w:t>
      </w:r>
      <w:r w:rsidR="00F372C4">
        <w:rPr>
          <w:rFonts w:ascii="IRANSansWeb" w:hAnsi="IRANSansWeb" w:cs="B Lotus" w:hint="cs"/>
          <w:sz w:val="24"/>
          <w:szCs w:val="24"/>
          <w:bdr w:val="none" w:sz="0" w:space="0" w:color="auto" w:frame="1"/>
          <w:rtl/>
          <w:lang w:bidi="fa-IR"/>
        </w:rPr>
        <w:t xml:space="preserve"> </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بو</w:t>
      </w:r>
      <w:r w:rsidR="00F372C4">
        <w:rPr>
          <w:rFonts w:ascii="IRANSansWeb" w:hAnsi="IRANSansWeb" w:cs="B Lotus" w:hint="cs"/>
          <w:sz w:val="24"/>
          <w:szCs w:val="24"/>
          <w:bdr w:val="none" w:sz="0" w:space="0" w:color="auto" w:frame="1"/>
          <w:rtl/>
          <w:lang w:bidi="fa-IR"/>
        </w:rPr>
        <w:t xml:space="preserve">د </w:t>
      </w:r>
      <w:r w:rsidRPr="00F372C4">
        <w:rPr>
          <w:rFonts w:ascii="IRANSansWeb" w:hAnsi="IRANSansWeb" w:cs="B Lotus"/>
          <w:sz w:val="24"/>
          <w:szCs w:val="24"/>
          <w:bdr w:val="none" w:sz="0" w:space="0" w:color="auto" w:frame="1"/>
          <w:rtl/>
        </w:rPr>
        <w:softHyphen/>
      </w:r>
      <w:r w:rsidRPr="007A7A61">
        <w:rPr>
          <w:rFonts w:ascii="IRANSansWeb" w:hAnsi="IRANSansWeb" w:cs="B Nazanin"/>
          <w:sz w:val="24"/>
          <w:szCs w:val="24"/>
          <w:bdr w:val="none" w:sz="0" w:space="0" w:color="auto" w:frame="1"/>
          <w:lang w:bidi="fa-IR"/>
        </w:rPr>
        <w:t>(</w:t>
      </w:r>
      <w:r w:rsidR="00B0795A" w:rsidRPr="00B0795A">
        <w:rPr>
          <w:rFonts w:asciiTheme="majorBidi" w:hAnsiTheme="majorBidi" w:cstheme="majorBidi"/>
          <w:bdr w:val="none" w:sz="0" w:space="0" w:color="auto" w:frame="1"/>
          <w:lang w:bidi="fa-IR"/>
        </w:rPr>
        <w:t>B</w:t>
      </w:r>
      <w:r w:rsidR="002B4BBA">
        <w:rPr>
          <w:rFonts w:asciiTheme="majorBidi" w:hAnsiTheme="majorBidi" w:cstheme="majorBidi"/>
          <w:bdr w:val="none" w:sz="0" w:space="0" w:color="auto" w:frame="1"/>
          <w:lang w:bidi="fa-IR"/>
        </w:rPr>
        <w:t>auman</w:t>
      </w:r>
      <w:r w:rsidRPr="00F372C4">
        <w:rPr>
          <w:rFonts w:asciiTheme="majorBidi" w:hAnsiTheme="majorBidi" w:cstheme="majorBidi"/>
          <w:bdr w:val="none" w:sz="0" w:space="0" w:color="auto" w:frame="1"/>
          <w:lang w:bidi="fa-IR"/>
        </w:rPr>
        <w:t>, 2010</w:t>
      </w:r>
      <w:r w:rsidRPr="007A7A61">
        <w:rPr>
          <w:rFonts w:ascii="IRANSansWeb" w:hAnsi="IRANSansWeb" w:cs="B Nazanin"/>
          <w:sz w:val="24"/>
          <w:szCs w:val="24"/>
          <w:bdr w:val="none" w:sz="0" w:space="0" w:color="auto" w:frame="1"/>
          <w:lang w:bidi="fa-IR"/>
        </w:rPr>
        <w:t>)</w:t>
      </w:r>
      <w:r w:rsidRPr="007A7A61">
        <w:rPr>
          <w:rFonts w:ascii="IRANSansWeb" w:hAnsi="IRANSansWeb" w:cs="B Nazanin"/>
          <w:sz w:val="24"/>
          <w:szCs w:val="24"/>
          <w:bdr w:val="none" w:sz="0" w:space="0" w:color="auto" w:frame="1"/>
          <w:rtl/>
        </w:rPr>
        <w:t xml:space="preserve">. </w:t>
      </w:r>
      <w:r w:rsidRPr="00F372C4">
        <w:rPr>
          <w:rFonts w:ascii="IRANSansWeb" w:hAnsi="IRANSansWeb" w:cs="B Lotus" w:hint="cs"/>
          <w:sz w:val="24"/>
          <w:szCs w:val="24"/>
          <w:bdr w:val="none" w:sz="0" w:space="0" w:color="auto" w:frame="1"/>
          <w:rtl/>
          <w:lang w:bidi="fa-IR"/>
        </w:rPr>
        <w:t>مفهوم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فضای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ناشنوایان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که 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ابتدا</w:t>
      </w:r>
      <w:r w:rsidRPr="00F372C4">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به‌عنوان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طراحی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دیدار-محور</w:t>
      </w:r>
      <w:r w:rsidR="007E1781" w:rsidRPr="00F372C4">
        <w:rPr>
          <w:rFonts w:ascii="IRANSansWeb" w:hAnsi="IRANSansWeb" w:cs="B Lotus" w:hint="c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دانشگاه</w:t>
      </w:r>
      <w:r w:rsidRPr="00F372C4">
        <w:rPr>
          <w:rFonts w:ascii="IRANSansWeb" w:hAnsi="IRANSansWeb" w:cs="B Lotus"/>
          <w:sz w:val="24"/>
          <w:szCs w:val="24"/>
          <w:bdr w:val="none" w:sz="0" w:space="0" w:color="auto" w:frame="1"/>
          <w:rtl/>
          <w:lang w:bidi="fa-IR"/>
        </w:rPr>
        <w:t xml:space="preserve"> </w:t>
      </w:r>
      <w:r w:rsidR="00D97B2C" w:rsidRPr="00F372C4">
        <w:rPr>
          <w:rFonts w:ascii="IRANSansWeb" w:hAnsi="IRANSansWeb" w:cs="B Lotus" w:hint="cs"/>
          <w:sz w:val="24"/>
          <w:szCs w:val="24"/>
          <w:bdr w:val="none" w:sz="0" w:space="0" w:color="auto" w:frame="1"/>
          <w:rtl/>
          <w:lang w:bidi="fa-IR"/>
        </w:rPr>
        <w:t>گلودت</w:t>
      </w:r>
      <w:r w:rsidRPr="00F372C4">
        <w:rPr>
          <w:rFonts w:ascii="IRANSansWeb" w:hAnsi="IRANSansWeb" w:cs="B Lotus" w:hint="cs"/>
          <w:sz w:val="24"/>
          <w:szCs w:val="24"/>
          <w:bdr w:val="none" w:sz="0" w:space="0" w:color="auto" w:frame="1"/>
          <w:rtl/>
          <w:lang w:bidi="fa-IR"/>
        </w:rPr>
        <w:t>،</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عنوان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 xml:space="preserve">بخشی </w:t>
      </w:r>
      <w:r w:rsidR="00461823">
        <w:rPr>
          <w:rFonts w:ascii="IRANSansWeb" w:hAnsi="IRANSansWeb" w:cs="B Lotus" w:hint="eastAsia"/>
          <w:sz w:val="24"/>
          <w:szCs w:val="24"/>
          <w:bdr w:val="none" w:sz="0" w:space="0" w:color="auto" w:frame="1"/>
          <w:rtl/>
          <w:lang w:bidi="fa-IR"/>
        </w:rPr>
        <w:t>توسعه‌</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افته</w:t>
      </w:r>
      <w:r w:rsidRPr="00F372C4">
        <w:rPr>
          <w:rFonts w:ascii="IRANSansWeb" w:hAnsi="IRANSansWeb" w:cs="B Lotus" w:hint="cs"/>
          <w:sz w:val="24"/>
          <w:szCs w:val="24"/>
          <w:bdr w:val="none" w:sz="0" w:space="0" w:color="auto" w:frame="1"/>
          <w:rtl/>
          <w:lang w:bidi="fa-IR"/>
        </w:rPr>
        <w:t xml:space="preserve"> از مرکز</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زبان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ارتباطات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سورنسون توسط</w:t>
      </w:r>
      <w:r w:rsidRPr="00F372C4">
        <w:rPr>
          <w:rFonts w:ascii="IRANSansWeb" w:hAnsi="IRANSansWeb" w:cs="B Lotus"/>
          <w:sz w:val="24"/>
          <w:szCs w:val="24"/>
          <w:bdr w:val="none" w:sz="0" w:space="0" w:color="auto" w:frame="1"/>
          <w:lang w:bidi="fa-IR"/>
        </w:rPr>
        <w:t xml:space="preserve"> </w:t>
      </w:r>
      <w:r w:rsidRPr="00F372C4">
        <w:rPr>
          <w:rFonts w:ascii="IRANSansWeb" w:hAnsi="IRANSansWeb" w:cs="B Lotus" w:hint="cs"/>
          <w:sz w:val="24"/>
          <w:szCs w:val="24"/>
          <w:bdr w:val="none" w:sz="0" w:space="0" w:color="auto" w:frame="1"/>
          <w:rtl/>
          <w:lang w:bidi="fa-IR"/>
        </w:rPr>
        <w:t>گروه هانسل باومن</w:t>
      </w:r>
      <w:r w:rsidR="007E1781" w:rsidRPr="00F372C4">
        <w:rPr>
          <w:rFonts w:ascii="IRANSansWeb" w:hAnsi="IRANSansWeb" w:cs="B Lotus" w:hint="cs"/>
          <w:sz w:val="24"/>
          <w:szCs w:val="24"/>
          <w:bdr w:val="none" w:sz="0" w:space="0" w:color="auto" w:frame="1"/>
          <w:rtl/>
          <w:lang w:bidi="fa-IR"/>
        </w:rPr>
        <w:t>،</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شروع</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توسعه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پروژه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فضای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ناشنوایان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یک</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موسسه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شد</w:t>
      </w:r>
      <w:r w:rsidRPr="00F372C4">
        <w:rPr>
          <w:rFonts w:ascii="IRANSansWeb" w:hAnsi="IRANSansWeb" w:cs="B Lotus"/>
          <w:sz w:val="24"/>
          <w:szCs w:val="24"/>
          <w:bdr w:val="none" w:sz="0" w:space="0" w:color="auto" w:frame="1"/>
          <w:rtl/>
          <w:lang w:bidi="fa-IR"/>
        </w:rPr>
        <w:t>.</w:t>
      </w:r>
      <w:r w:rsidRPr="00F372C4">
        <w:rPr>
          <w:rFonts w:ascii="IRANSansWeb" w:hAnsi="IRANSansWeb" w:cs="B Lotus" w:hint="c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به‌طورکل</w:t>
      </w:r>
      <w:r w:rsidR="00461823">
        <w:rPr>
          <w:rFonts w:ascii="IRANSansWeb" w:hAnsi="IRANSansWeb" w:cs="B Lotus" w:hint="cs"/>
          <w:sz w:val="24"/>
          <w:szCs w:val="24"/>
          <w:bdr w:val="none" w:sz="0" w:space="0" w:color="auto" w:frame="1"/>
          <w:rtl/>
          <w:lang w:bidi="fa-IR"/>
        </w:rPr>
        <w:t>ی</w:t>
      </w:r>
      <w:r w:rsidRPr="00F372C4">
        <w:rPr>
          <w:rFonts w:ascii="IRANSansWeb" w:hAnsi="IRANSansWeb" w:cs="B Lotus" w:hint="cs"/>
          <w:sz w:val="24"/>
          <w:szCs w:val="24"/>
          <w:bdr w:val="none" w:sz="0" w:space="0" w:color="auto" w:frame="1"/>
          <w:rtl/>
          <w:lang w:bidi="fa-IR"/>
        </w:rPr>
        <w:t xml:space="preserve"> با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مرور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اصول</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شهرسازی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جدید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مقیاس</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بلوک،</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خیابان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ساختمان،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مواردی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ممکن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است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طراحی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یک</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محیط آمورشی مورد توجه قرارگیرند را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می</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 xml:space="preserve">توان با </w:t>
      </w:r>
      <w:r w:rsidR="00461823">
        <w:rPr>
          <w:rFonts w:ascii="IRANSansWeb" w:hAnsi="IRANSansWeb" w:cs="B Lotus" w:hint="eastAsia"/>
          <w:sz w:val="24"/>
          <w:szCs w:val="24"/>
          <w:bdr w:val="none" w:sz="0" w:space="0" w:color="auto" w:frame="1"/>
          <w:rtl/>
          <w:lang w:bidi="fa-IR"/>
        </w:rPr>
        <w:t>تأک</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د</w:t>
      </w:r>
      <w:r w:rsidRPr="00F372C4">
        <w:rPr>
          <w:rFonts w:ascii="IRANSansWeb" w:hAnsi="IRANSansWeb" w:cs="B Lotus" w:hint="cs"/>
          <w:sz w:val="24"/>
          <w:szCs w:val="24"/>
          <w:bdr w:val="none" w:sz="0" w:space="0" w:color="auto" w:frame="1"/>
          <w:rtl/>
          <w:lang w:bidi="fa-IR"/>
        </w:rPr>
        <w:t xml:space="preserve"> بر تعریف</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فیزیکی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فضاهای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عمومی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برای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استفاده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 xml:space="preserve">مشترک، </w:t>
      </w:r>
      <w:bookmarkStart w:id="2" w:name="_Hlk103011335"/>
      <w:r w:rsidRPr="00F372C4">
        <w:rPr>
          <w:rFonts w:ascii="IRANSansWeb" w:hAnsi="IRANSansWeb" w:cs="B Lotus" w:hint="cs"/>
          <w:sz w:val="24"/>
          <w:szCs w:val="24"/>
          <w:bdr w:val="none" w:sz="0" w:space="0" w:color="auto" w:frame="1"/>
          <w:rtl/>
          <w:lang w:bidi="fa-IR"/>
        </w:rPr>
        <w:t>پیوند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یک</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پارچه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پروژه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معماری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محیط</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اطراف،</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تقویت ایمنی، سازگاری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معماری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اقلیم</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محلی،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توپوگرافی،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تاریخ</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 عملکرد، تشویق بر راه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رفتن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تعامل و در نهایت،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فراهم ساختن توانایی درک</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روشن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از</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مکان،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آب</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هوا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زمان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توسط استفاده</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کننداگان در کنار آسایش محیطی طبیعی دانست</w:t>
      </w:r>
      <w:bookmarkEnd w:id="2"/>
      <w:r w:rsidR="00C010B4">
        <w:rPr>
          <w:rFonts w:ascii="IRANSansWeb" w:hAnsi="IRANSansWeb" w:cs="B Lotus" w:hint="cs"/>
          <w:sz w:val="24"/>
          <w:szCs w:val="24"/>
          <w:bdr w:val="none" w:sz="0" w:space="0" w:color="auto" w:frame="1"/>
          <w:rtl/>
          <w:lang w:bidi="fa-IR"/>
        </w:rPr>
        <w:t xml:space="preserve"> </w:t>
      </w:r>
      <w:r w:rsidRPr="007A7A61">
        <w:rPr>
          <w:rFonts w:ascii="IRANSansWeb" w:hAnsi="IRANSansWeb" w:cs="B Nazanin"/>
          <w:sz w:val="24"/>
          <w:szCs w:val="24"/>
          <w:bdr w:val="none" w:sz="0" w:space="0" w:color="auto" w:frame="1"/>
          <w:lang w:bidi="fa-IR"/>
        </w:rPr>
        <w:t>(</w:t>
      </w:r>
      <w:r w:rsidRPr="00F372C4">
        <w:rPr>
          <w:rFonts w:asciiTheme="majorBidi" w:hAnsiTheme="majorBidi" w:cstheme="majorBidi"/>
          <w:bdr w:val="none" w:sz="0" w:space="0" w:color="auto" w:frame="1"/>
          <w:lang w:bidi="fa-IR"/>
        </w:rPr>
        <w:t>Tsymbal, 2010</w:t>
      </w:r>
      <w:r w:rsidRPr="00F372C4">
        <w:rPr>
          <w:rFonts w:ascii="IRANSansWeb" w:hAnsi="IRANSansWeb" w:cs="B Lotus"/>
          <w:sz w:val="24"/>
          <w:szCs w:val="24"/>
          <w:bdr w:val="none" w:sz="0" w:space="0" w:color="auto" w:frame="1"/>
          <w:lang w:bidi="fa-IR"/>
        </w:rPr>
        <w:t>)</w:t>
      </w:r>
      <w:r w:rsidRPr="00F372C4">
        <w:rPr>
          <w:rFonts w:ascii="IRANSansWeb" w:hAnsi="IRANSansWeb" w:cs="B Lotus"/>
          <w:sz w:val="24"/>
          <w:szCs w:val="24"/>
          <w:bdr w:val="none" w:sz="0" w:space="0" w:color="auto" w:frame="1"/>
          <w:rtl/>
        </w:rPr>
        <w:t>.</w:t>
      </w:r>
      <w:r w:rsidRPr="00F372C4">
        <w:rPr>
          <w:rFonts w:ascii="IRANSansWeb" w:hAnsi="IRANSansWeb" w:cs="B Lotus"/>
          <w:sz w:val="24"/>
          <w:szCs w:val="24"/>
          <w:bdr w:val="none" w:sz="0" w:space="0" w:color="auto" w:frame="1"/>
          <w:lang w:bidi="fa-IR"/>
        </w:rPr>
        <w:t xml:space="preserve"> </w:t>
      </w:r>
      <w:r w:rsidRPr="00F372C4">
        <w:rPr>
          <w:rFonts w:ascii="IRANSansWeb" w:hAnsi="IRANSansWeb" w:cs="B Lotus" w:hint="cs"/>
          <w:sz w:val="24"/>
          <w:szCs w:val="24"/>
          <w:bdr w:val="none" w:sz="0" w:space="0" w:color="auto" w:frame="1"/>
          <w:rtl/>
          <w:lang w:bidi="fa-IR"/>
        </w:rPr>
        <w:t>طراحی ویژه ناشنوایان لازم است از یک استراتژی م</w:t>
      </w:r>
      <w:r w:rsidR="00461823">
        <w:rPr>
          <w:rFonts w:ascii="IRANSansWeb" w:hAnsi="IRANSansWeb" w:cs="B Lotus" w:hint="cs"/>
          <w:sz w:val="24"/>
          <w:szCs w:val="24"/>
          <w:bdr w:val="none" w:sz="0" w:space="0" w:color="auto" w:frame="1"/>
          <w:rtl/>
          <w:lang w:bidi="fa-IR"/>
        </w:rPr>
        <w:t>ن</w:t>
      </w:r>
      <w:r w:rsidRPr="00F372C4">
        <w:rPr>
          <w:rFonts w:ascii="IRANSansWeb" w:hAnsi="IRANSansWeb" w:cs="B Lotus" w:hint="cs"/>
          <w:sz w:val="24"/>
          <w:szCs w:val="24"/>
          <w:bdr w:val="none" w:sz="0" w:space="0" w:color="auto" w:frame="1"/>
          <w:rtl/>
          <w:lang w:bidi="fa-IR"/>
        </w:rPr>
        <w:t xml:space="preserve">سجم باشد </w:t>
      </w:r>
      <w:r w:rsidR="00461823">
        <w:rPr>
          <w:rFonts w:ascii="IRANSansWeb" w:hAnsi="IRANSansWeb" w:cs="B Lotus" w:hint="eastAsia"/>
          <w:sz w:val="24"/>
          <w:szCs w:val="24"/>
          <w:bdr w:val="none" w:sz="0" w:space="0" w:color="auto" w:frame="1"/>
          <w:rtl/>
          <w:lang w:bidi="fa-IR"/>
        </w:rPr>
        <w:t>به‌طور</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که</w:t>
      </w:r>
      <w:r w:rsidRPr="00F372C4">
        <w:rPr>
          <w:rFonts w:ascii="IRANSansWeb" w:hAnsi="IRANSansWeb" w:cs="B Lotus" w:hint="cs"/>
          <w:sz w:val="24"/>
          <w:szCs w:val="24"/>
          <w:bdr w:val="none" w:sz="0" w:space="0" w:color="auto" w:frame="1"/>
          <w:rtl/>
          <w:lang w:bidi="fa-IR"/>
        </w:rPr>
        <w:t xml:space="preserve"> بیرون و محیط داخلی بنا ساخته شده و تمام عملکرد و کالبد را در بربگیرد. این مهم را در رعایت قوانین ترافیکی و عبور و مرور وسایل نقلیه با محدودیت سرعت در اطراف سایت می</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توان تعمیم داد.</w:t>
      </w:r>
      <w:r w:rsidR="00C010B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بین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ناشنوایان،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حس</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شنوایی با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محیط</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کدهای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ارتباطی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صوتی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ادراک</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می</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شود. فرد ناشنوا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برای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نیازهای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ارتباطی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خود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ابتدا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اطلاعات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دیداری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مراجعه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می</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کند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سپس</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از</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شخص</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دیگری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کمک</w:t>
      </w:r>
      <w:r w:rsidRPr="00F372C4">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م</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خواهد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جهت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تسهیل</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و</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بهبود</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کیفیت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زندگی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کاربران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ناشنوا</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می</w:t>
      </w:r>
      <w:r w:rsidRPr="00F372C4">
        <w:rPr>
          <w:rFonts w:ascii="IRANSansWeb" w:hAnsi="IRANSansWeb" w:cs="B Lotus"/>
          <w:sz w:val="24"/>
          <w:szCs w:val="24"/>
          <w:bdr w:val="none" w:sz="0" w:space="0" w:color="auto" w:frame="1"/>
          <w:rtl/>
          <w:lang w:bidi="fa-IR"/>
        </w:rPr>
        <w:softHyphen/>
      </w:r>
      <w:r w:rsidRPr="00F372C4">
        <w:rPr>
          <w:rFonts w:ascii="IRANSansWeb" w:hAnsi="IRANSansWeb" w:cs="B Lotus" w:hint="cs"/>
          <w:sz w:val="24"/>
          <w:szCs w:val="24"/>
          <w:bdr w:val="none" w:sz="0" w:space="0" w:color="auto" w:frame="1"/>
          <w:rtl/>
          <w:lang w:bidi="fa-IR"/>
        </w:rPr>
        <w:t>توان</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به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جزئیات</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متعددی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در</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طراحی</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اشاره</w:t>
      </w:r>
      <w:r w:rsidRPr="00F372C4">
        <w:rPr>
          <w:rFonts w:ascii="IRANSansWeb" w:hAnsi="IRANSansWeb" w:cs="B Lotus"/>
          <w:sz w:val="24"/>
          <w:szCs w:val="24"/>
          <w:bdr w:val="none" w:sz="0" w:space="0" w:color="auto" w:frame="1"/>
          <w:rtl/>
          <w:lang w:bidi="fa-IR"/>
        </w:rPr>
        <w:t xml:space="preserve"> </w:t>
      </w:r>
      <w:r w:rsidRPr="00F372C4">
        <w:rPr>
          <w:rFonts w:ascii="IRANSansWeb" w:hAnsi="IRANSansWeb" w:cs="B Lotus" w:hint="cs"/>
          <w:sz w:val="24"/>
          <w:szCs w:val="24"/>
          <w:bdr w:val="none" w:sz="0" w:space="0" w:color="auto" w:frame="1"/>
          <w:rtl/>
          <w:lang w:bidi="fa-IR"/>
        </w:rPr>
        <w:t>کرد</w:t>
      </w:r>
      <w:r w:rsidRPr="007A7A61">
        <w:rPr>
          <w:rFonts w:ascii="IRANSansWeb" w:hAnsi="IRANSansWeb" w:cs="B Nazanin" w:hint="cs"/>
          <w:sz w:val="24"/>
          <w:szCs w:val="24"/>
          <w:bdr w:val="none" w:sz="0" w:space="0" w:color="auto" w:frame="1"/>
          <w:rtl/>
          <w:lang w:bidi="fa-IR"/>
        </w:rPr>
        <w:t xml:space="preserve"> </w:t>
      </w:r>
      <w:r w:rsidR="0080531D" w:rsidRPr="007A7A61">
        <w:rPr>
          <w:rFonts w:ascii="IRANSansWeb" w:hAnsi="IRANSansWeb" w:cs="B Nazanin"/>
          <w:sz w:val="24"/>
          <w:szCs w:val="24"/>
          <w:bdr w:val="none" w:sz="0" w:space="0" w:color="auto" w:frame="1"/>
          <w:rtl/>
        </w:rPr>
        <w:t>(</w:t>
      </w:r>
      <w:r w:rsidR="0080531D" w:rsidRPr="0046178B">
        <w:rPr>
          <w:rFonts w:asciiTheme="majorBidi" w:hAnsiTheme="majorBidi" w:cstheme="majorBidi"/>
          <w:bdr w:val="none" w:sz="0" w:space="0" w:color="auto" w:frame="1"/>
        </w:rPr>
        <w:t>Gaudiot &amp; Martins</w:t>
      </w:r>
      <w:r w:rsidR="0046178B" w:rsidRPr="007A7A61">
        <w:rPr>
          <w:rFonts w:ascii="IRANSansWeb" w:hAnsi="IRANSansWeb" w:cs="B Nazanin"/>
          <w:sz w:val="24"/>
          <w:szCs w:val="24"/>
          <w:bdr w:val="none" w:sz="0" w:space="0" w:color="auto" w:frame="1"/>
          <w:lang w:bidi="fa-IR"/>
        </w:rPr>
        <w:t>,</w:t>
      </w:r>
      <w:r w:rsidR="0080531D" w:rsidRPr="0046178B">
        <w:rPr>
          <w:rFonts w:asciiTheme="majorBidi" w:hAnsiTheme="majorBidi" w:cstheme="majorBidi"/>
          <w:bdr w:val="none" w:sz="0" w:space="0" w:color="auto" w:frame="1"/>
        </w:rPr>
        <w:t xml:space="preserve"> 2019</w:t>
      </w:r>
      <w:r w:rsidR="0080531D" w:rsidRPr="007A7A61">
        <w:rPr>
          <w:rFonts w:ascii="IRANSansWeb" w:hAnsi="IRANSansWeb" w:cs="B Nazanin"/>
          <w:sz w:val="24"/>
          <w:szCs w:val="24"/>
          <w:bdr w:val="none" w:sz="0" w:space="0" w:color="auto" w:frame="1"/>
          <w:rtl/>
        </w:rPr>
        <w:t>).</w:t>
      </w:r>
      <w:r w:rsidR="00C010B4">
        <w:rPr>
          <w:rFonts w:ascii="IRANSansWeb" w:hAnsi="IRANSansWeb" w:cs="B Nazanin"/>
          <w:sz w:val="24"/>
          <w:szCs w:val="24"/>
          <w:bdr w:val="none" w:sz="0" w:space="0" w:color="auto" w:frame="1"/>
          <w:rtl/>
        </w:rPr>
        <w:t xml:space="preserve"> </w:t>
      </w:r>
      <w:r w:rsidRPr="0046178B">
        <w:rPr>
          <w:rFonts w:ascii="IRANSansWeb" w:hAnsi="IRANSansWeb" w:cs="B Lotus" w:hint="cs"/>
          <w:sz w:val="24"/>
          <w:szCs w:val="24"/>
          <w:bdr w:val="none" w:sz="0" w:space="0" w:color="auto" w:frame="1"/>
          <w:rtl/>
          <w:lang w:bidi="fa-IR"/>
        </w:rPr>
        <w:t>باوجود طیف</w:t>
      </w:r>
      <w:r w:rsidRPr="0046178B">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گسترده‌ا</w:t>
      </w:r>
      <w:r w:rsidR="00461823">
        <w:rPr>
          <w:rFonts w:ascii="IRANSansWeb" w:hAnsi="IRANSansWeb" w:cs="B Lotus" w:hint="cs"/>
          <w:sz w:val="24"/>
          <w:szCs w:val="24"/>
          <w:bdr w:val="none" w:sz="0" w:space="0" w:color="auto" w:frame="1"/>
          <w:rtl/>
          <w:lang w:bidi="fa-IR"/>
        </w:rPr>
        <w:t>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از</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ابزارها،</w:t>
      </w:r>
      <w:r w:rsidRPr="0046178B">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دستگاه‌ها</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و</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سیستم</w:t>
      </w:r>
      <w:r w:rsidRPr="0046178B">
        <w:rPr>
          <w:rFonts w:ascii="IRANSansWeb" w:hAnsi="IRANSansWeb" w:cs="B Lotus"/>
          <w:sz w:val="24"/>
          <w:szCs w:val="24"/>
          <w:bdr w:val="none" w:sz="0" w:space="0" w:color="auto" w:frame="1"/>
          <w:rtl/>
          <w:lang w:bidi="fa-IR"/>
        </w:rPr>
        <w:softHyphen/>
      </w:r>
      <w:r w:rsidRPr="0046178B">
        <w:rPr>
          <w:rFonts w:ascii="IRANSansWeb" w:hAnsi="IRANSansWeb" w:cs="B Lotus" w:hint="cs"/>
          <w:sz w:val="24"/>
          <w:szCs w:val="24"/>
          <w:bdr w:val="none" w:sz="0" w:space="0" w:color="auto" w:frame="1"/>
          <w:rtl/>
          <w:lang w:bidi="fa-IR"/>
        </w:rPr>
        <w:t>های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امروزی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می</w:t>
      </w:r>
      <w:r w:rsidRPr="0046178B">
        <w:rPr>
          <w:rFonts w:ascii="IRANSansWeb" w:hAnsi="IRANSansWeb" w:cs="B Lotus"/>
          <w:sz w:val="24"/>
          <w:szCs w:val="24"/>
          <w:bdr w:val="none" w:sz="0" w:space="0" w:color="auto" w:frame="1"/>
          <w:rtl/>
          <w:lang w:bidi="fa-IR"/>
        </w:rPr>
        <w:softHyphen/>
      </w:r>
      <w:r w:rsidRPr="0046178B">
        <w:rPr>
          <w:rFonts w:ascii="IRANSansWeb" w:hAnsi="IRANSansWeb" w:cs="B Lotus" w:hint="cs"/>
          <w:sz w:val="24"/>
          <w:szCs w:val="24"/>
          <w:bdr w:val="none" w:sz="0" w:space="0" w:color="auto" w:frame="1"/>
          <w:rtl/>
          <w:lang w:bidi="fa-IR"/>
        </w:rPr>
        <w:t>توان به مبتلایان</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اختلالات</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شنوایی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کمک</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کرد تا</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در</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یک</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محیط</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آموزشی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پیشرفت</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 xml:space="preserve">کنند. </w:t>
      </w:r>
      <w:r w:rsidR="00461823">
        <w:rPr>
          <w:rFonts w:ascii="IRANSansWeb" w:hAnsi="IRANSansWeb" w:cs="B Lotus" w:hint="eastAsia"/>
          <w:sz w:val="24"/>
          <w:szCs w:val="24"/>
          <w:bdr w:val="none" w:sz="0" w:space="0" w:color="auto" w:frame="1"/>
          <w:rtl/>
          <w:lang w:bidi="fa-IR"/>
        </w:rPr>
        <w:t>معمولاً</w:t>
      </w:r>
      <w:r w:rsidRPr="0046178B">
        <w:rPr>
          <w:rFonts w:ascii="IRANSansWeb" w:hAnsi="IRANSansWeb" w:cs="B Lotus" w:hint="cs"/>
          <w:sz w:val="24"/>
          <w:szCs w:val="24"/>
          <w:bdr w:val="none" w:sz="0" w:space="0" w:color="auto" w:frame="1"/>
          <w:rtl/>
          <w:lang w:bidi="fa-IR"/>
        </w:rPr>
        <w:t xml:space="preserve"> وقتی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افراد</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ناشنوا</w:t>
      </w:r>
      <w:r w:rsidR="00C010B4">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به‌طور</w:t>
      </w:r>
      <w:r w:rsidRPr="0046178B">
        <w:rPr>
          <w:rFonts w:ascii="IRANSansWeb" w:hAnsi="IRANSansWeb" w:cs="B Lotus" w:hint="cs"/>
          <w:sz w:val="24"/>
          <w:szCs w:val="24"/>
          <w:bdr w:val="none" w:sz="0" w:space="0" w:color="auto" w:frame="1"/>
          <w:rtl/>
          <w:lang w:bidi="fa-IR"/>
        </w:rPr>
        <w:t xml:space="preserve"> گروهی تعامل و همکاری می</w:t>
      </w:r>
      <w:r w:rsidRPr="0046178B">
        <w:rPr>
          <w:rFonts w:ascii="IRANSansWeb" w:hAnsi="IRANSansWeb" w:cs="B Lotus"/>
          <w:sz w:val="24"/>
          <w:szCs w:val="24"/>
          <w:bdr w:val="none" w:sz="0" w:space="0" w:color="auto" w:frame="1"/>
          <w:rtl/>
          <w:lang w:bidi="fa-IR"/>
        </w:rPr>
        <w:softHyphen/>
      </w:r>
      <w:r w:rsidRPr="0046178B">
        <w:rPr>
          <w:rFonts w:ascii="IRANSansWeb" w:hAnsi="IRANSansWeb" w:cs="B Lotus" w:hint="cs"/>
          <w:sz w:val="24"/>
          <w:szCs w:val="24"/>
          <w:bdr w:val="none" w:sz="0" w:space="0" w:color="auto" w:frame="1"/>
          <w:rtl/>
          <w:lang w:bidi="fa-IR"/>
        </w:rPr>
        <w:t>کنند،</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فرم تجمعی در</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یک</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دایره</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مکالمه</w:t>
      </w:r>
      <w:r w:rsidRPr="0046178B">
        <w:rPr>
          <w:rFonts w:ascii="IRANSansWeb" w:hAnsi="IRANSansWeb" w:cs="B Lotus" w:hint="eastAsia"/>
          <w:sz w:val="24"/>
          <w:szCs w:val="24"/>
          <w:bdr w:val="none" w:sz="0" w:space="0" w:color="auto" w:frame="1"/>
          <w:rtl/>
          <w:lang w:bidi="fa-IR"/>
        </w:rPr>
        <w:t>»</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تنظیم</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می</w:t>
      </w:r>
      <w:r w:rsidRPr="0046178B">
        <w:rPr>
          <w:rFonts w:ascii="IRANSansWeb" w:hAnsi="IRANSansWeb" w:cs="B Lotus"/>
          <w:sz w:val="24"/>
          <w:szCs w:val="24"/>
          <w:bdr w:val="none" w:sz="0" w:space="0" w:color="auto" w:frame="1"/>
          <w:rtl/>
          <w:lang w:bidi="fa-IR"/>
        </w:rPr>
        <w:softHyphen/>
      </w:r>
      <w:r w:rsidRPr="0046178B">
        <w:rPr>
          <w:rFonts w:ascii="IRANSansWeb" w:hAnsi="IRANSansWeb" w:cs="B Lotus" w:hint="cs"/>
          <w:sz w:val="24"/>
          <w:szCs w:val="24"/>
          <w:bdr w:val="none" w:sz="0" w:space="0" w:color="auto" w:frame="1"/>
          <w:rtl/>
          <w:lang w:bidi="fa-IR"/>
        </w:rPr>
        <w:t>شود</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تا</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خطوط</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دید</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واضحی نسبت به یکدیگر</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ایجاد</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شود و</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همه</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بتوانند</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در</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گفتگوی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بصری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شرکت</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داشته</w:t>
      </w:r>
      <w:r w:rsidRPr="0046178B">
        <w:rPr>
          <w:rFonts w:ascii="IRANSansWeb" w:hAnsi="IRANSansWeb" w:cs="B Lotus"/>
          <w:sz w:val="24"/>
          <w:szCs w:val="24"/>
          <w:bdr w:val="none" w:sz="0" w:space="0" w:color="auto" w:frame="1"/>
          <w:rtl/>
          <w:lang w:bidi="fa-IR"/>
        </w:rPr>
        <w:softHyphen/>
      </w:r>
      <w:r w:rsidRPr="0046178B">
        <w:rPr>
          <w:rFonts w:ascii="IRANSansWeb" w:hAnsi="IRANSansWeb" w:cs="B Lotus" w:hint="cs"/>
          <w:sz w:val="24"/>
          <w:szCs w:val="24"/>
          <w:bdr w:val="none" w:sz="0" w:space="0" w:color="auto" w:frame="1"/>
          <w:rtl/>
          <w:lang w:bidi="fa-IR"/>
        </w:rPr>
        <w:t>باشند</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فضای محاوره دایره</w:t>
      </w:r>
      <w:r w:rsidRPr="0046178B">
        <w:rPr>
          <w:rFonts w:ascii="IRANSansWeb" w:hAnsi="IRANSansWeb" w:cs="B Lotus"/>
          <w:sz w:val="24"/>
          <w:szCs w:val="24"/>
          <w:bdr w:val="none" w:sz="0" w:space="0" w:color="auto" w:frame="1"/>
          <w:rtl/>
          <w:lang w:bidi="fa-IR"/>
        </w:rPr>
        <w:softHyphen/>
      </w:r>
      <w:r w:rsidRPr="0046178B">
        <w:rPr>
          <w:rFonts w:ascii="IRANSansWeb" w:hAnsi="IRANSansWeb" w:cs="B Lotus" w:hint="cs"/>
          <w:sz w:val="24"/>
          <w:szCs w:val="24"/>
          <w:bdr w:val="none" w:sz="0" w:space="0" w:color="auto" w:frame="1"/>
          <w:rtl/>
          <w:lang w:bidi="fa-IR"/>
        </w:rPr>
        <w:t>ای اغلب</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با</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تنظیم</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سایه</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پنجره،</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نور</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و</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صندلی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برای</w:t>
      </w:r>
      <w:r w:rsidRPr="0046178B">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نه‌ساز</w:t>
      </w:r>
      <w:r w:rsidR="00461823">
        <w:rPr>
          <w:rFonts w:ascii="IRANSansWeb" w:hAnsi="IRANSansWeb" w:cs="B Lotus" w:hint="cs"/>
          <w:sz w:val="24"/>
          <w:szCs w:val="24"/>
          <w:bdr w:val="none" w:sz="0" w:space="0" w:color="auto" w:frame="1"/>
          <w:rtl/>
          <w:lang w:bidi="fa-IR"/>
        </w:rPr>
        <w:t>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شرایط</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برای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ارتباطات</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بصری</w:t>
      </w:r>
      <w:r w:rsidRPr="0046178B">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به‌منظور</w:t>
      </w:r>
      <w:r w:rsidRPr="0046178B">
        <w:rPr>
          <w:rFonts w:ascii="IRANSansWeb" w:hAnsi="IRANSansWeb" w:cs="B Lotus" w:hint="cs"/>
          <w:sz w:val="24"/>
          <w:szCs w:val="24"/>
          <w:bdr w:val="none" w:sz="0" w:space="0" w:color="auto" w:frame="1"/>
          <w:rtl/>
          <w:lang w:bidi="fa-IR"/>
        </w:rPr>
        <w:t xml:space="preserve"> به</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حداقل رساندن خستگی</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چشم</w:t>
      </w:r>
      <w:r w:rsidRPr="0046178B">
        <w:rPr>
          <w:rFonts w:ascii="IRANSansWeb" w:hAnsi="IRANSansWeb" w:cs="B Lotus"/>
          <w:sz w:val="24"/>
          <w:szCs w:val="24"/>
          <w:bdr w:val="none" w:sz="0" w:space="0" w:color="auto" w:frame="1"/>
          <w:rtl/>
          <w:lang w:bidi="fa-IR"/>
        </w:rPr>
        <w:t xml:space="preserve"> </w:t>
      </w:r>
      <w:r w:rsidRPr="0046178B">
        <w:rPr>
          <w:rFonts w:ascii="IRANSansWeb" w:hAnsi="IRANSansWeb" w:cs="B Lotus" w:hint="cs"/>
          <w:sz w:val="24"/>
          <w:szCs w:val="24"/>
          <w:bdr w:val="none" w:sz="0" w:space="0" w:color="auto" w:frame="1"/>
          <w:rtl/>
          <w:lang w:bidi="fa-IR"/>
        </w:rPr>
        <w:t>همراه خواهد بو</w:t>
      </w:r>
      <w:r w:rsidR="0046178B">
        <w:rPr>
          <w:rFonts w:ascii="IRANSansWeb" w:hAnsi="IRANSansWeb" w:cs="B Lotus" w:hint="cs"/>
          <w:sz w:val="24"/>
          <w:szCs w:val="24"/>
          <w:bdr w:val="none" w:sz="0" w:space="0" w:color="auto" w:frame="1"/>
          <w:rtl/>
          <w:lang w:bidi="fa-IR"/>
        </w:rPr>
        <w:t xml:space="preserve">د </w:t>
      </w:r>
      <w:r w:rsidRPr="0046178B">
        <w:rPr>
          <w:rFonts w:ascii="IRANSansWeb" w:hAnsi="IRANSansWeb" w:cs="B Lotus"/>
          <w:sz w:val="24"/>
          <w:szCs w:val="24"/>
          <w:bdr w:val="none" w:sz="0" w:space="0" w:color="auto" w:frame="1"/>
          <w:rtl/>
          <w:lang w:bidi="fa-IR"/>
        </w:rPr>
        <w:softHyphen/>
      </w:r>
      <w:r w:rsidRPr="007A7A61">
        <w:rPr>
          <w:rFonts w:ascii="IRANSansWeb" w:hAnsi="IRANSansWeb" w:cs="B Nazanin"/>
          <w:sz w:val="24"/>
          <w:szCs w:val="24"/>
          <w:bdr w:val="none" w:sz="0" w:space="0" w:color="auto" w:frame="1"/>
          <w:lang w:bidi="fa-IR"/>
        </w:rPr>
        <w:t>(</w:t>
      </w:r>
      <w:r w:rsidRPr="0046178B">
        <w:rPr>
          <w:rFonts w:asciiTheme="majorBidi" w:hAnsiTheme="majorBidi" w:cstheme="majorBidi"/>
          <w:bdr w:val="none" w:sz="0" w:space="0" w:color="auto" w:frame="1"/>
          <w:lang w:bidi="fa-IR"/>
        </w:rPr>
        <w:t>Abdel-hamed, 2016</w:t>
      </w:r>
      <w:r w:rsidRPr="007A7A61">
        <w:rPr>
          <w:rFonts w:ascii="IRANSansWeb" w:hAnsi="IRANSansWeb" w:cs="B Nazanin"/>
          <w:sz w:val="24"/>
          <w:szCs w:val="24"/>
          <w:bdr w:val="none" w:sz="0" w:space="0" w:color="auto" w:frame="1"/>
          <w:lang w:bidi="fa-IR"/>
        </w:rPr>
        <w:t>)</w:t>
      </w:r>
      <w:r w:rsidRPr="007A7A61">
        <w:rPr>
          <w:rFonts w:ascii="IRANSansWeb" w:hAnsi="IRANSansWeb" w:cs="B Nazanin"/>
          <w:sz w:val="24"/>
          <w:szCs w:val="24"/>
          <w:bdr w:val="none" w:sz="0" w:space="0" w:color="auto" w:frame="1"/>
          <w:rtl/>
          <w:lang w:bidi="fa-IR"/>
        </w:rPr>
        <w:t xml:space="preserve">. </w:t>
      </w:r>
      <w:r w:rsidR="0080531D" w:rsidRPr="00BF287D">
        <w:rPr>
          <w:rFonts w:ascii="IRANSansWeb" w:hAnsi="IRANSansWeb" w:cs="B Lotus" w:hint="cs"/>
          <w:sz w:val="24"/>
          <w:szCs w:val="24"/>
          <w:bdr w:val="none" w:sz="0" w:space="0" w:color="auto" w:frame="1"/>
          <w:rtl/>
          <w:lang w:bidi="fa-IR"/>
        </w:rPr>
        <w:t xml:space="preserve">لذا با توجه به این نکته که </w:t>
      </w:r>
      <w:r w:rsidR="0080531D" w:rsidRPr="00BF287D">
        <w:rPr>
          <w:rFonts w:ascii="IRANSansWeb" w:hAnsi="IRANSansWeb" w:cs="B Lotus"/>
          <w:sz w:val="24"/>
          <w:szCs w:val="24"/>
          <w:bdr w:val="none" w:sz="0" w:space="0" w:color="auto" w:frame="1"/>
          <w:rtl/>
        </w:rPr>
        <w:t xml:space="preserve">افراد ناشنوا با موانع فیزیکی مانند پیاده‌روهای باریک و فضاهای بسته روبرو هستند که ارتباطات بصری </w:t>
      </w:r>
      <w:r w:rsidR="00461823">
        <w:rPr>
          <w:rFonts w:ascii="IRANSansWeb" w:hAnsi="IRANSansWeb" w:cs="B Lotus" w:hint="eastAsia"/>
          <w:sz w:val="24"/>
          <w:szCs w:val="24"/>
          <w:bdr w:val="none" w:sz="0" w:space="0" w:color="auto" w:frame="1"/>
          <w:rtl/>
        </w:rPr>
        <w:t>آن‌ها</w:t>
      </w:r>
      <w:r w:rsidR="0080531D" w:rsidRPr="00BF287D">
        <w:rPr>
          <w:rFonts w:ascii="IRANSansWeb" w:hAnsi="IRANSansWeb" w:cs="B Lotus"/>
          <w:sz w:val="24"/>
          <w:szCs w:val="24"/>
          <w:bdr w:val="none" w:sz="0" w:space="0" w:color="auto" w:frame="1"/>
          <w:rtl/>
        </w:rPr>
        <w:t xml:space="preserve"> را محدود می‌کند. طراحی محیط‌های مناسب برای این افراد باید به جنبه‌هایی مانند اندازه‌ها، نورپردازی، رنگ‌ها و آکوستیک توجه داشته باشد تا ارتباطات بصری تسهیل شده و حس رفاه و امنیت افزایش یابد. مفهوم فضای ناشنوایان بر طراحی فضاهایی تمرکز دارد که ارتباطات اجتماعی و راحتی افراد ناشنوا را بهبود می‌بخشد. این طراحی شامل </w:t>
      </w:r>
      <w:r w:rsidR="0080531D" w:rsidRPr="00BF287D">
        <w:rPr>
          <w:rFonts w:ascii="IRANSansWeb" w:hAnsi="IRANSansWeb" w:cs="B Lotus" w:hint="cs"/>
          <w:sz w:val="24"/>
          <w:szCs w:val="24"/>
          <w:bdr w:val="none" w:sz="0" w:space="0" w:color="auto" w:frame="1"/>
          <w:rtl/>
        </w:rPr>
        <w:t xml:space="preserve">مواردی است </w:t>
      </w:r>
      <w:r w:rsidR="0080531D" w:rsidRPr="00BF287D">
        <w:rPr>
          <w:rFonts w:ascii="IRANSansWeb" w:hAnsi="IRANSansWeb" w:cs="B Lotus"/>
          <w:sz w:val="24"/>
          <w:szCs w:val="24"/>
          <w:bdr w:val="none" w:sz="0" w:space="0" w:color="auto" w:frame="1"/>
          <w:rtl/>
        </w:rPr>
        <w:t>که در نهایت به بهبود تعاملات و کیفیت زندگی</w:t>
      </w:r>
      <w:r w:rsidR="0080531D" w:rsidRPr="00BF287D">
        <w:rPr>
          <w:rFonts w:ascii="IRANSansWeb" w:hAnsi="IRANSansWeb" w:cs="B Lotus" w:hint="cs"/>
          <w:sz w:val="24"/>
          <w:szCs w:val="24"/>
          <w:bdr w:val="none" w:sz="0" w:space="0" w:color="auto" w:frame="1"/>
          <w:rtl/>
        </w:rPr>
        <w:t xml:space="preserve"> و در نتیجه رضایتمندی </w:t>
      </w:r>
      <w:r w:rsidR="00461823">
        <w:rPr>
          <w:rFonts w:ascii="IRANSansWeb" w:hAnsi="IRANSansWeb" w:cs="B Lotus" w:hint="eastAsia"/>
          <w:sz w:val="24"/>
          <w:szCs w:val="24"/>
          <w:bdr w:val="none" w:sz="0" w:space="0" w:color="auto" w:frame="1"/>
          <w:rtl/>
        </w:rPr>
        <w:t>آن‌ها</w:t>
      </w:r>
      <w:r w:rsidR="0080531D" w:rsidRPr="00BF287D">
        <w:rPr>
          <w:rFonts w:ascii="IRANSansWeb" w:hAnsi="IRANSansWeb" w:cs="B Lotus" w:hint="cs"/>
          <w:sz w:val="24"/>
          <w:szCs w:val="24"/>
          <w:bdr w:val="none" w:sz="0" w:space="0" w:color="auto" w:frame="1"/>
          <w:rtl/>
        </w:rPr>
        <w:t xml:space="preserve"> از محیط</w:t>
      </w:r>
      <w:r w:rsidR="0080531D" w:rsidRPr="00BF287D">
        <w:rPr>
          <w:rFonts w:ascii="IRANSansWeb" w:hAnsi="IRANSansWeb" w:cs="B Lotus"/>
          <w:sz w:val="24"/>
          <w:szCs w:val="24"/>
          <w:bdr w:val="none" w:sz="0" w:space="0" w:color="auto" w:frame="1"/>
          <w:rtl/>
        </w:rPr>
        <w:t xml:space="preserve"> کمک می‌کند</w:t>
      </w:r>
      <w:r w:rsidR="0080531D" w:rsidRPr="00BF287D">
        <w:rPr>
          <w:rFonts w:ascii="IRANSansWeb" w:hAnsi="IRANSansWeb" w:cs="B Lotus"/>
          <w:sz w:val="24"/>
          <w:szCs w:val="24"/>
          <w:bdr w:val="none" w:sz="0" w:space="0" w:color="auto" w:frame="1"/>
          <w:lang w:bidi="fa-IR"/>
        </w:rPr>
        <w:t>.</w:t>
      </w:r>
      <w:r w:rsidR="00CD14B0" w:rsidRPr="00BF287D">
        <w:rPr>
          <w:rFonts w:ascii="IRANSansWeb" w:hAnsi="IRANSansWeb" w:cs="B Lotus" w:hint="c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به‌طورکل</w:t>
      </w:r>
      <w:r w:rsidR="00461823">
        <w:rPr>
          <w:rFonts w:ascii="IRANSansWeb" w:hAnsi="IRANSansWeb" w:cs="B Lotus" w:hint="cs"/>
          <w:sz w:val="24"/>
          <w:szCs w:val="24"/>
          <w:bdr w:val="none" w:sz="0" w:space="0" w:color="auto" w:frame="1"/>
          <w:rtl/>
          <w:lang w:bidi="fa-IR"/>
        </w:rPr>
        <w:t>ی</w:t>
      </w:r>
      <w:r w:rsidRPr="00BF287D">
        <w:rPr>
          <w:rFonts w:ascii="IRANSansWeb" w:hAnsi="IRANSansWeb" w:cs="B Lotus" w:hint="cs"/>
          <w:sz w:val="24"/>
          <w:szCs w:val="24"/>
          <w:bdr w:val="none" w:sz="0" w:space="0" w:color="auto" w:frame="1"/>
          <w:rtl/>
          <w:lang w:bidi="fa-IR"/>
        </w:rPr>
        <w:t xml:space="preserve"> می</w:t>
      </w:r>
      <w:r w:rsidRPr="00BF287D">
        <w:rPr>
          <w:rFonts w:ascii="IRANSansWeb" w:hAnsi="IRANSansWeb" w:cs="B Lotus"/>
          <w:sz w:val="24"/>
          <w:szCs w:val="24"/>
          <w:bdr w:val="none" w:sz="0" w:space="0" w:color="auto" w:frame="1"/>
          <w:rtl/>
          <w:lang w:bidi="fa-IR"/>
        </w:rPr>
        <w:softHyphen/>
      </w:r>
      <w:r w:rsidRPr="00BF287D">
        <w:rPr>
          <w:rFonts w:ascii="IRANSansWeb" w:hAnsi="IRANSansWeb" w:cs="B Lotus" w:hint="cs"/>
          <w:sz w:val="24"/>
          <w:szCs w:val="24"/>
          <w:bdr w:val="none" w:sz="0" w:space="0" w:color="auto" w:frame="1"/>
          <w:rtl/>
          <w:lang w:bidi="fa-IR"/>
        </w:rPr>
        <w:t>توان گفت در اکثر سناریوهای طراحی ویژه ناشنوایان،</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فضای</w:t>
      </w:r>
      <w:r w:rsidRPr="00BF287D">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تقر</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باً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دو</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یا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سه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برابر</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نسبت</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سناریوی</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مشابه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گروه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شنوایی</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مورد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نیاز</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است</w:t>
      </w:r>
      <w:r w:rsidRPr="00BF287D">
        <w:rPr>
          <w:rFonts w:ascii="IRANSansWeb" w:hAnsi="IRANSansWeb" w:cs="B Lotus"/>
          <w:sz w:val="24"/>
          <w:szCs w:val="24"/>
          <w:bdr w:val="none" w:sz="0" w:space="0" w:color="auto" w:frame="1"/>
          <w:rtl/>
          <w:lang w:bidi="fa-IR"/>
        </w:rPr>
        <w:t>.</w:t>
      </w:r>
      <w:r w:rsidRPr="00BF287D">
        <w:rPr>
          <w:rFonts w:ascii="IRANSansWeb" w:hAnsi="IRANSansWeb" w:cs="B Lotus" w:hint="c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به‌طور</w:t>
      </w:r>
      <w:r w:rsidRPr="00BF287D">
        <w:rPr>
          <w:rFonts w:ascii="IRANSansWeb" w:hAnsi="IRANSansWeb" w:cs="B Lotus" w:hint="cs"/>
          <w:sz w:val="24"/>
          <w:szCs w:val="24"/>
          <w:bdr w:val="none" w:sz="0" w:space="0" w:color="auto" w:frame="1"/>
          <w:rtl/>
          <w:lang w:bidi="fa-IR"/>
        </w:rPr>
        <w:t xml:space="preserve"> نمونه با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توجه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نیاز</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دانش</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آموزان</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ناشنوا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ارتباط</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بصری،</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حدود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یک</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سوم</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دانش</w:t>
      </w:r>
      <w:r w:rsidR="00461823">
        <w:rPr>
          <w:rFonts w:ascii="IRANSansWeb" w:hAnsi="IRANSansWeb" w:cs="B Lotus"/>
          <w:sz w:val="24"/>
          <w:szCs w:val="24"/>
          <w:bdr w:val="none" w:sz="0" w:space="0" w:color="auto" w:frame="1"/>
          <w:rtl/>
          <w:lang w:bidi="fa-IR"/>
        </w:rPr>
        <w:softHyphen/>
      </w:r>
      <w:r w:rsidRPr="00BF287D">
        <w:rPr>
          <w:rFonts w:ascii="IRANSansWeb" w:hAnsi="IRANSansWeb" w:cs="B Lotus" w:hint="cs"/>
          <w:sz w:val="24"/>
          <w:szCs w:val="24"/>
          <w:bdr w:val="none" w:sz="0" w:space="0" w:color="auto" w:frame="1"/>
          <w:rtl/>
          <w:lang w:bidi="fa-IR"/>
        </w:rPr>
        <w:t>آموزان</w:t>
      </w:r>
      <w:r w:rsidRPr="00BF287D">
        <w:rPr>
          <w:rFonts w:ascii="IRANSansWeb" w:hAnsi="IRANSansWeb" w:cs="B Lotus"/>
          <w:sz w:val="24"/>
          <w:szCs w:val="24"/>
          <w:bdr w:val="none" w:sz="0" w:space="0" w:color="auto" w:frame="1"/>
          <w:rtl/>
          <w:lang w:bidi="fa-IR"/>
        </w:rPr>
        <w:t xml:space="preserve"> </w:t>
      </w:r>
      <w:r w:rsidR="00461823">
        <w:rPr>
          <w:rFonts w:ascii="IRANSansWeb" w:hAnsi="IRANSansWeb" w:cs="B Lotus" w:hint="eastAsia"/>
          <w:sz w:val="24"/>
          <w:szCs w:val="24"/>
          <w:bdr w:val="none" w:sz="0" w:space="0" w:color="auto" w:frame="1"/>
          <w:rtl/>
          <w:lang w:bidi="fa-IR"/>
        </w:rPr>
        <w:t>م</w:t>
      </w:r>
      <w:r w:rsidR="00461823">
        <w:rPr>
          <w:rFonts w:ascii="IRANSansWeb" w:hAnsi="IRANSansWeb" w:cs="B Lotus" w:hint="cs"/>
          <w:sz w:val="24"/>
          <w:szCs w:val="24"/>
          <w:bdr w:val="none" w:sz="0" w:space="0" w:color="auto" w:frame="1"/>
          <w:rtl/>
          <w:lang w:bidi="fa-IR"/>
        </w:rPr>
        <w:t>ی‌</w:t>
      </w:r>
      <w:r w:rsidR="00461823">
        <w:rPr>
          <w:rFonts w:ascii="IRANSansWeb" w:hAnsi="IRANSansWeb" w:cs="B Lotus" w:hint="eastAsia"/>
          <w:sz w:val="24"/>
          <w:szCs w:val="24"/>
          <w:bdr w:val="none" w:sz="0" w:space="0" w:color="auto" w:frame="1"/>
          <w:rtl/>
          <w:lang w:bidi="fa-IR"/>
        </w:rPr>
        <w:t>توانند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در</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کلاس</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درس</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جای</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بگیرن</w:t>
      </w:r>
      <w:r w:rsidR="00BF287D">
        <w:rPr>
          <w:rFonts w:ascii="IRANSansWeb" w:hAnsi="IRANSansWeb" w:cs="B Lotus" w:hint="cs"/>
          <w:sz w:val="24"/>
          <w:szCs w:val="24"/>
          <w:bdr w:val="none" w:sz="0" w:space="0" w:color="auto" w:frame="1"/>
          <w:rtl/>
          <w:lang w:bidi="fa-IR"/>
        </w:rPr>
        <w:t xml:space="preserve">د </w:t>
      </w:r>
      <w:r w:rsidR="00C42F4B" w:rsidRPr="007A7A61">
        <w:rPr>
          <w:rFonts w:ascii="IRANSansWeb" w:hAnsi="IRANSansWeb" w:cs="B Nazanin"/>
          <w:sz w:val="24"/>
          <w:szCs w:val="24"/>
          <w:bdr w:val="none" w:sz="0" w:space="0" w:color="auto" w:frame="1"/>
          <w:cs/>
          <w:lang w:bidi="fa-IR"/>
        </w:rPr>
        <w:t>‎</w:t>
      </w:r>
      <w:r w:rsidR="00C42F4B" w:rsidRPr="007A7A61">
        <w:rPr>
          <w:rFonts w:ascii="IRANSansWeb" w:hAnsi="IRANSansWeb" w:cs="B Nazanin"/>
          <w:sz w:val="24"/>
          <w:szCs w:val="24"/>
          <w:bdr w:val="none" w:sz="0" w:space="0" w:color="auto" w:frame="1"/>
          <w:lang w:bidi="fa-IR"/>
        </w:rPr>
        <w:t>(</w:t>
      </w:r>
      <w:r w:rsidR="00C42F4B" w:rsidRPr="00BF287D">
        <w:rPr>
          <w:rFonts w:asciiTheme="majorBidi" w:hAnsiTheme="majorBidi" w:cstheme="majorBidi"/>
          <w:bdr w:val="none" w:sz="0" w:space="0" w:color="auto" w:frame="1"/>
          <w:lang w:bidi="fa-IR"/>
        </w:rPr>
        <w:t>Charters, 2014</w:t>
      </w:r>
      <w:r w:rsidR="00C42F4B" w:rsidRPr="007A7A61">
        <w:rPr>
          <w:rFonts w:ascii="IRANSansWeb" w:hAnsi="IRANSansWeb" w:cs="B Nazanin"/>
          <w:sz w:val="24"/>
          <w:szCs w:val="24"/>
          <w:bdr w:val="none" w:sz="0" w:space="0" w:color="auto" w:frame="1"/>
          <w:lang w:bidi="fa-IR"/>
        </w:rPr>
        <w:t>)</w:t>
      </w:r>
      <w:r w:rsidR="00C42F4B" w:rsidRPr="007A7A61">
        <w:rPr>
          <w:rFonts w:ascii="IRANSansWeb" w:hAnsi="IRANSansWeb" w:cs="B Nazanin"/>
          <w:sz w:val="24"/>
          <w:szCs w:val="24"/>
          <w:bdr w:val="none" w:sz="0" w:space="0" w:color="auto" w:frame="1"/>
          <w:cs/>
          <w:lang w:bidi="fa-IR"/>
        </w:rPr>
        <w:t>‎</w:t>
      </w:r>
      <w:r w:rsidR="00C42F4B" w:rsidRPr="007A7A61">
        <w:rPr>
          <w:rFonts w:ascii="IRANSansWeb" w:hAnsi="IRANSansWeb" w:cs="B Nazanin"/>
          <w:sz w:val="24"/>
          <w:szCs w:val="24"/>
          <w:bdr w:val="none" w:sz="0" w:space="0" w:color="auto" w:frame="1"/>
          <w:rtl/>
          <w:lang w:bidi="fa-IR"/>
        </w:rPr>
        <w:t>‏</w:t>
      </w:r>
      <w:r w:rsidRPr="007A7A61">
        <w:rPr>
          <w:rFonts w:ascii="IRANSansWeb" w:hAnsi="IRANSansWeb" w:cs="B Nazanin"/>
          <w:sz w:val="24"/>
          <w:szCs w:val="24"/>
          <w:bdr w:val="none" w:sz="0" w:space="0" w:color="auto" w:frame="1"/>
          <w:rtl/>
          <w:lang w:bidi="fa-IR"/>
        </w:rPr>
        <w:t>.</w:t>
      </w:r>
      <w:r w:rsidRPr="007A7A61">
        <w:rPr>
          <w:rFonts w:ascii="IRANSansWeb" w:hAnsi="IRANSansWeb" w:cs="B Nazanin" w:hint="c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اگرچه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اتاق</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سمینار</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می‌تواند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تعداد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افراد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یکسانی</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را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در</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خود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جای</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دهد،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میز</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به</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شکل</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بیضوی با شعاع متناسبی</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باشد</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تا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مخاطبین</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ناشنوا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را</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در</w:t>
      </w:r>
      <w:r w:rsidRPr="00BF287D">
        <w:rPr>
          <w:rFonts w:ascii="IRANSansWeb" w:hAnsi="IRANSansWeb" w:cs="B Lotu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صندلی مناسب قرار بگیرند</w:t>
      </w:r>
      <w:r w:rsidR="00CD14B0" w:rsidRPr="00BF287D">
        <w:rPr>
          <w:rFonts w:ascii="IRANSansWeb" w:hAnsi="IRANSansWeb" w:cs="B Lotus" w:hint="cs"/>
          <w:sz w:val="24"/>
          <w:szCs w:val="24"/>
          <w:bdr w:val="none" w:sz="0" w:space="0" w:color="auto" w:frame="1"/>
          <w:rtl/>
          <w:lang w:bidi="fa-IR"/>
        </w:rPr>
        <w:t xml:space="preserve"> </w:t>
      </w:r>
      <w:r w:rsidRPr="00BF287D">
        <w:rPr>
          <w:rFonts w:ascii="IRANSansWeb" w:hAnsi="IRANSansWeb" w:cs="B Lotus"/>
          <w:sz w:val="24"/>
          <w:szCs w:val="24"/>
          <w:bdr w:val="none" w:sz="0" w:space="0" w:color="auto" w:frame="1"/>
          <w:lang w:bidi="fa-IR"/>
        </w:rPr>
        <w:softHyphen/>
      </w:r>
      <w:r w:rsidR="00CD14B0" w:rsidRPr="00BF287D">
        <w:rPr>
          <w:rFonts w:ascii="IRANSansWeb" w:hAnsi="IRANSansWeb" w:cs="B Lotus" w:hint="cs"/>
          <w:sz w:val="24"/>
          <w:szCs w:val="24"/>
          <w:bdr w:val="none" w:sz="0" w:space="0" w:color="auto" w:frame="1"/>
          <w:rtl/>
          <w:lang w:bidi="fa-IR"/>
        </w:rPr>
        <w:t xml:space="preserve">(اکبرزاده و </w:t>
      </w:r>
      <w:r w:rsidR="0052771C">
        <w:rPr>
          <w:rFonts w:ascii="IRANSansWeb" w:hAnsi="IRANSansWeb" w:cs="B Lotus" w:hint="cs"/>
          <w:sz w:val="24"/>
          <w:szCs w:val="24"/>
          <w:bdr w:val="none" w:sz="0" w:space="0" w:color="auto" w:frame="1"/>
          <w:rtl/>
          <w:lang w:bidi="fa-IR"/>
        </w:rPr>
        <w:t>احمدی</w:t>
      </w:r>
      <w:r w:rsidR="00CD14B0" w:rsidRPr="00BF287D">
        <w:rPr>
          <w:rFonts w:ascii="IRANSansWeb" w:hAnsi="IRANSansWeb" w:cs="B Lotus" w:hint="cs"/>
          <w:sz w:val="24"/>
          <w:szCs w:val="24"/>
          <w:bdr w:val="none" w:sz="0" w:space="0" w:color="auto" w:frame="1"/>
          <w:rtl/>
          <w:lang w:bidi="fa-IR"/>
        </w:rPr>
        <w:t>، 1398)</w:t>
      </w:r>
      <w:r w:rsidRPr="00BF287D">
        <w:rPr>
          <w:rFonts w:ascii="IRANSansWeb" w:hAnsi="IRANSansWeb" w:cs="B Lotus"/>
          <w:sz w:val="24"/>
          <w:szCs w:val="24"/>
          <w:bdr w:val="none" w:sz="0" w:space="0" w:color="auto" w:frame="1"/>
          <w:rtl/>
          <w:lang w:bidi="fa-IR"/>
        </w:rPr>
        <w:t>.</w:t>
      </w:r>
      <w:r w:rsidRPr="00BF287D">
        <w:rPr>
          <w:rFonts w:ascii="IRANSansWeb" w:hAnsi="IRANSansWeb" w:cs="B Lotus" w:hint="cs"/>
          <w:sz w:val="24"/>
          <w:szCs w:val="24"/>
          <w:bdr w:val="none" w:sz="0" w:space="0" w:color="auto" w:frame="1"/>
          <w:rtl/>
          <w:lang w:bidi="fa-IR"/>
        </w:rPr>
        <w:t xml:space="preserve"> ابتدایی</w:t>
      </w:r>
      <w:r w:rsidRPr="00BF287D">
        <w:rPr>
          <w:rFonts w:ascii="IRANSansWeb" w:hAnsi="IRANSansWeb" w:cs="B Lotus"/>
          <w:sz w:val="24"/>
          <w:szCs w:val="24"/>
          <w:bdr w:val="none" w:sz="0" w:space="0" w:color="auto" w:frame="1"/>
          <w:rtl/>
          <w:lang w:bidi="fa-IR"/>
        </w:rPr>
        <w:softHyphen/>
      </w:r>
      <w:r w:rsidRPr="00BF287D">
        <w:rPr>
          <w:rFonts w:ascii="IRANSansWeb" w:hAnsi="IRANSansWeb" w:cs="B Lotus" w:hint="cs"/>
          <w:sz w:val="24"/>
          <w:szCs w:val="24"/>
          <w:bdr w:val="none" w:sz="0" w:space="0" w:color="auto" w:frame="1"/>
          <w:rtl/>
          <w:lang w:bidi="fa-IR"/>
        </w:rPr>
        <w:t>ترین مدل</w:t>
      </w:r>
      <w:r w:rsidRPr="00BF287D">
        <w:rPr>
          <w:rFonts w:ascii="IRANSansWeb" w:hAnsi="IRANSansWeb" w:cs="B Lotus"/>
          <w:sz w:val="24"/>
          <w:szCs w:val="24"/>
          <w:bdr w:val="none" w:sz="0" w:space="0" w:color="auto" w:frame="1"/>
          <w:rtl/>
          <w:lang w:bidi="fa-IR"/>
        </w:rPr>
        <w:softHyphen/>
      </w:r>
      <w:r w:rsidRPr="00BF287D">
        <w:rPr>
          <w:rFonts w:ascii="IRANSansWeb" w:hAnsi="IRANSansWeb" w:cs="B Lotus" w:hint="cs"/>
          <w:sz w:val="24"/>
          <w:szCs w:val="24"/>
          <w:bdr w:val="none" w:sz="0" w:space="0" w:color="auto" w:frame="1"/>
          <w:rtl/>
          <w:lang w:bidi="fa-IR"/>
        </w:rPr>
        <w:t>سازی در طراحی فضای ویژه ناشنوایان را می</w:t>
      </w:r>
      <w:r w:rsidRPr="00BF287D">
        <w:rPr>
          <w:rFonts w:ascii="IRANSansWeb" w:hAnsi="IRANSansWeb" w:cs="B Lotus"/>
          <w:sz w:val="24"/>
          <w:szCs w:val="24"/>
          <w:bdr w:val="none" w:sz="0" w:space="0" w:color="auto" w:frame="1"/>
          <w:rtl/>
          <w:lang w:bidi="fa-IR"/>
        </w:rPr>
        <w:softHyphen/>
      </w:r>
      <w:r w:rsidRPr="00BF287D">
        <w:rPr>
          <w:rFonts w:ascii="IRANSansWeb" w:hAnsi="IRANSansWeb" w:cs="B Lotus" w:hint="cs"/>
          <w:sz w:val="24"/>
          <w:szCs w:val="24"/>
          <w:bdr w:val="none" w:sz="0" w:space="0" w:color="auto" w:frame="1"/>
          <w:rtl/>
          <w:lang w:bidi="fa-IR"/>
        </w:rPr>
        <w:t>توان بر اساس مدل طبیعی گفتار آنان تصور نمو</w:t>
      </w:r>
      <w:r w:rsidR="00BF287D">
        <w:rPr>
          <w:rFonts w:ascii="IRANSansWeb" w:hAnsi="IRANSansWeb" w:cs="B Lotus" w:hint="cs"/>
          <w:sz w:val="24"/>
          <w:szCs w:val="24"/>
          <w:bdr w:val="none" w:sz="0" w:space="0" w:color="auto" w:frame="1"/>
          <w:rtl/>
          <w:lang w:bidi="fa-IR"/>
        </w:rPr>
        <w:t xml:space="preserve">د </w:t>
      </w:r>
      <w:r w:rsidR="00C42F4B" w:rsidRPr="007A7A61">
        <w:rPr>
          <w:rFonts w:ascii="IRANSansWeb" w:hAnsi="IRANSansWeb" w:cs="B Nazanin"/>
          <w:sz w:val="24"/>
          <w:szCs w:val="24"/>
          <w:bdr w:val="none" w:sz="0" w:space="0" w:color="auto" w:frame="1"/>
          <w:cs/>
          <w:lang w:bidi="fa-IR"/>
        </w:rPr>
        <w:t>‎</w:t>
      </w:r>
      <w:r w:rsidR="00C42F4B" w:rsidRPr="007A7A61">
        <w:rPr>
          <w:rFonts w:ascii="IRANSansWeb" w:hAnsi="IRANSansWeb" w:cs="B Nazanin"/>
          <w:sz w:val="24"/>
          <w:szCs w:val="24"/>
          <w:bdr w:val="none" w:sz="0" w:space="0" w:color="auto" w:frame="1"/>
          <w:lang w:bidi="fa-IR"/>
        </w:rPr>
        <w:t>(</w:t>
      </w:r>
      <w:r w:rsidR="00C42F4B" w:rsidRPr="00BF287D">
        <w:rPr>
          <w:rFonts w:asciiTheme="majorBidi" w:hAnsiTheme="majorBidi" w:cstheme="majorBidi"/>
          <w:bdr w:val="none" w:sz="0" w:space="0" w:color="auto" w:frame="1"/>
          <w:lang w:bidi="fa-IR"/>
        </w:rPr>
        <w:t>Charters, 2014</w:t>
      </w:r>
      <w:r w:rsidR="00C42F4B" w:rsidRPr="00BF287D">
        <w:rPr>
          <w:rFonts w:ascii="IRANSansWeb" w:hAnsi="IRANSansWeb" w:cs="B Lotus"/>
          <w:sz w:val="24"/>
          <w:szCs w:val="24"/>
          <w:bdr w:val="none" w:sz="0" w:space="0" w:color="auto" w:frame="1"/>
          <w:lang w:bidi="fa-IR"/>
        </w:rPr>
        <w:t>)</w:t>
      </w:r>
      <w:r w:rsidR="00C42F4B" w:rsidRPr="00BF287D">
        <w:rPr>
          <w:rFonts w:ascii="IRANSansWeb" w:hAnsi="IRANSansWeb" w:cs="B Lotus"/>
          <w:sz w:val="24"/>
          <w:szCs w:val="24"/>
          <w:bdr w:val="none" w:sz="0" w:space="0" w:color="auto" w:frame="1"/>
          <w:cs/>
          <w:lang w:bidi="fa-IR"/>
        </w:rPr>
        <w:t>‎</w:t>
      </w:r>
      <w:r w:rsidR="00C42F4B" w:rsidRPr="00BF287D">
        <w:rPr>
          <w:rFonts w:ascii="IRANSansWeb" w:hAnsi="IRANSansWeb" w:cs="B Lotus"/>
          <w:sz w:val="24"/>
          <w:szCs w:val="24"/>
          <w:bdr w:val="none" w:sz="0" w:space="0" w:color="auto" w:frame="1"/>
          <w:rtl/>
          <w:lang w:bidi="fa-IR"/>
        </w:rPr>
        <w:t>‏.‏</w:t>
      </w:r>
      <w:r w:rsidRPr="00BF287D">
        <w:rPr>
          <w:rFonts w:ascii="IRANSansWeb" w:hAnsi="IRANSansWeb" w:cs="B Lotus" w:hint="cs"/>
          <w:sz w:val="24"/>
          <w:szCs w:val="24"/>
          <w:bdr w:val="none" w:sz="0" w:space="0" w:color="auto" w:frame="1"/>
          <w:rtl/>
          <w:lang w:bidi="fa-IR"/>
        </w:rPr>
        <w:t xml:space="preserve"> بر این اساس کانسپ فرم ایستادن یا راه رفتن در ایجاد تعامل با یکدیگر الگو و تناسبات لازم </w:t>
      </w:r>
      <w:r w:rsidR="00461823">
        <w:rPr>
          <w:rFonts w:ascii="IRANSansWeb" w:hAnsi="IRANSansWeb" w:cs="B Lotus" w:hint="eastAsia"/>
          <w:sz w:val="24"/>
          <w:szCs w:val="24"/>
          <w:bdr w:val="none" w:sz="0" w:space="0" w:color="auto" w:frame="1"/>
          <w:rtl/>
          <w:lang w:bidi="fa-IR"/>
        </w:rPr>
        <w:t>فضا</w:t>
      </w:r>
      <w:r w:rsidRPr="00BF287D">
        <w:rPr>
          <w:rFonts w:ascii="IRANSansWeb" w:hAnsi="IRANSansWeb" w:cs="B Lotus" w:hint="cs"/>
          <w:sz w:val="24"/>
          <w:szCs w:val="24"/>
          <w:bdr w:val="none" w:sz="0" w:space="0" w:color="auto" w:frame="1"/>
          <w:rtl/>
          <w:lang w:bidi="fa-IR"/>
        </w:rPr>
        <w:t xml:space="preserve"> را مشخص می</w:t>
      </w:r>
      <w:r w:rsidRPr="00BF287D">
        <w:rPr>
          <w:rFonts w:ascii="IRANSansWeb" w:hAnsi="IRANSansWeb" w:cs="B Lotus"/>
          <w:sz w:val="24"/>
          <w:szCs w:val="24"/>
          <w:bdr w:val="none" w:sz="0" w:space="0" w:color="auto" w:frame="1"/>
          <w:rtl/>
          <w:lang w:bidi="fa-IR"/>
        </w:rPr>
        <w:softHyphen/>
      </w:r>
      <w:r w:rsidRPr="00BF287D">
        <w:rPr>
          <w:rFonts w:ascii="IRANSansWeb" w:hAnsi="IRANSansWeb" w:cs="B Lotus" w:hint="cs"/>
          <w:sz w:val="24"/>
          <w:szCs w:val="24"/>
          <w:bdr w:val="none" w:sz="0" w:space="0" w:color="auto" w:frame="1"/>
          <w:rtl/>
          <w:lang w:bidi="fa-IR"/>
        </w:rPr>
        <w:t>سازد</w:t>
      </w:r>
      <w:r w:rsidR="00BF287D">
        <w:rPr>
          <w:rFonts w:ascii="IRANSansWeb" w:hAnsi="IRANSansWeb" w:cs="B Lotus" w:hint="cs"/>
          <w:sz w:val="24"/>
          <w:szCs w:val="24"/>
          <w:bdr w:val="none" w:sz="0" w:space="0" w:color="auto" w:frame="1"/>
          <w:rtl/>
          <w:lang w:bidi="fa-IR"/>
        </w:rPr>
        <w:t xml:space="preserve"> </w:t>
      </w:r>
      <w:r w:rsidRPr="00BF287D">
        <w:rPr>
          <w:rFonts w:ascii="IRANSansWeb" w:hAnsi="IRANSansWeb" w:cs="B Lotus" w:hint="cs"/>
          <w:sz w:val="24"/>
          <w:szCs w:val="24"/>
          <w:bdr w:val="none" w:sz="0" w:space="0" w:color="auto" w:frame="1"/>
          <w:rtl/>
          <w:lang w:bidi="fa-IR"/>
        </w:rPr>
        <w:t>(</w:t>
      </w:r>
      <w:r w:rsidR="00C010B4">
        <w:rPr>
          <w:rFonts w:ascii="IRANSansWeb" w:hAnsi="IRANSansWeb" w:cs="B Lotus" w:hint="eastAsia"/>
          <w:sz w:val="24"/>
          <w:szCs w:val="24"/>
          <w:bdr w:val="none" w:sz="0" w:space="0" w:color="auto" w:frame="1"/>
          <w:rtl/>
          <w:lang w:bidi="fa-IR"/>
        </w:rPr>
        <w:t>تصو</w:t>
      </w:r>
      <w:r w:rsidR="00C010B4">
        <w:rPr>
          <w:rFonts w:ascii="IRANSansWeb" w:hAnsi="IRANSansWeb" w:cs="B Lotus" w:hint="cs"/>
          <w:sz w:val="24"/>
          <w:szCs w:val="24"/>
          <w:bdr w:val="none" w:sz="0" w:space="0" w:color="auto" w:frame="1"/>
          <w:rtl/>
          <w:lang w:bidi="fa-IR"/>
        </w:rPr>
        <w:t>ی</w:t>
      </w:r>
      <w:r w:rsidR="00C010B4">
        <w:rPr>
          <w:rFonts w:ascii="IRANSansWeb" w:hAnsi="IRANSansWeb" w:cs="B Lotus" w:hint="eastAsia"/>
          <w:sz w:val="24"/>
          <w:szCs w:val="24"/>
          <w:bdr w:val="none" w:sz="0" w:space="0" w:color="auto" w:frame="1"/>
          <w:rtl/>
          <w:lang w:bidi="fa-IR"/>
        </w:rPr>
        <w:t>ر</w:t>
      </w:r>
      <w:r w:rsidR="00C010B4">
        <w:rPr>
          <w:rFonts w:ascii="IRANSansWeb" w:hAnsi="IRANSansWeb" w:cs="B Lotus"/>
          <w:sz w:val="24"/>
          <w:szCs w:val="24"/>
          <w:bdr w:val="none" w:sz="0" w:space="0" w:color="auto" w:frame="1"/>
          <w:rtl/>
          <w:lang w:bidi="fa-IR"/>
        </w:rPr>
        <w:t xml:space="preserve"> 1</w:t>
      </w:r>
      <w:r w:rsidRPr="00BF287D">
        <w:rPr>
          <w:rFonts w:ascii="IRANSansWeb" w:hAnsi="IRANSansWeb" w:cs="B Lotus" w:hint="cs"/>
          <w:sz w:val="24"/>
          <w:szCs w:val="24"/>
          <w:bdr w:val="none" w:sz="0" w:space="0" w:color="auto" w:frame="1"/>
          <w:rtl/>
          <w:lang w:bidi="fa-IR"/>
        </w:rPr>
        <w:t>).</w:t>
      </w:r>
    </w:p>
    <w:p w14:paraId="1161D1BC" w14:textId="09B97FCF" w:rsidR="00CD14B0" w:rsidRPr="007A7A61" w:rsidRDefault="003960E0" w:rsidP="003960E0">
      <w:pPr>
        <w:pStyle w:val="NoSpacing"/>
        <w:bidi/>
        <w:rPr>
          <w:bdr w:val="none" w:sz="0" w:space="0" w:color="auto" w:frame="1"/>
          <w:rtl/>
          <w:lang w:bidi="fa-IR"/>
        </w:rPr>
      </w:pPr>
      <w:r w:rsidRPr="007A7A61">
        <w:rPr>
          <w:noProof/>
          <w:bdr w:val="none" w:sz="0" w:space="0" w:color="auto" w:frame="1"/>
        </w:rPr>
        <mc:AlternateContent>
          <mc:Choice Requires="wps">
            <w:drawing>
              <wp:anchor distT="45720" distB="45720" distL="114300" distR="114300" simplePos="0" relativeHeight="251658241" behindDoc="0" locked="0" layoutInCell="1" allowOverlap="1" wp14:anchorId="44E7506E" wp14:editId="1019CB54">
                <wp:simplePos x="0" y="0"/>
                <wp:positionH relativeFrom="margin">
                  <wp:posOffset>373380</wp:posOffset>
                </wp:positionH>
                <wp:positionV relativeFrom="paragraph">
                  <wp:posOffset>203835</wp:posOffset>
                </wp:positionV>
                <wp:extent cx="5570855" cy="2667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266700"/>
                        </a:xfrm>
                        <a:prstGeom prst="rect">
                          <a:avLst/>
                        </a:prstGeom>
                        <a:solidFill>
                          <a:srgbClr val="FFFFFF"/>
                        </a:solidFill>
                        <a:ln w="9525">
                          <a:noFill/>
                          <a:miter lim="800000"/>
                          <a:headEnd/>
                          <a:tailEnd/>
                        </a:ln>
                      </wps:spPr>
                      <wps:txbx>
                        <w:txbxContent>
                          <w:p w14:paraId="74ACD923" w14:textId="0DB9968E" w:rsidR="000B135B" w:rsidRPr="009E2217" w:rsidRDefault="000B135B" w:rsidP="003960E0">
                            <w:pPr>
                              <w:bidi/>
                              <w:jc w:val="center"/>
                              <w:rPr>
                                <w:rFonts w:cs="B Lotus"/>
                                <w:b/>
                                <w:bCs/>
                                <w:sz w:val="24"/>
                                <w:szCs w:val="24"/>
                              </w:rPr>
                            </w:pPr>
                            <w:r w:rsidRPr="009E2217">
                              <w:rPr>
                                <w:rFonts w:ascii="IRANSansWeb" w:eastAsia="Times New Roman" w:hAnsi="IRANSansWeb" w:cs="B Lotus" w:hint="cs"/>
                                <w:b/>
                                <w:bCs/>
                                <w:bdr w:val="none" w:sz="0" w:space="0" w:color="auto" w:frame="1"/>
                                <w:rtl/>
                                <w:lang w:bidi="fa-IR"/>
                              </w:rPr>
                              <w:t>تصویر 1</w:t>
                            </w:r>
                            <w:r w:rsidR="003960E0">
                              <w:rPr>
                                <w:rFonts w:ascii="IRANSansWeb" w:eastAsia="Times New Roman" w:hAnsi="IRANSansWeb" w:cs="B Lotus" w:hint="cs"/>
                                <w:b/>
                                <w:bCs/>
                                <w:bdr w:val="none" w:sz="0" w:space="0" w:color="auto" w:frame="1"/>
                                <w:rtl/>
                                <w:lang w:bidi="fa-IR"/>
                              </w:rPr>
                              <w:t>.</w:t>
                            </w:r>
                            <w:r w:rsidRPr="009E2217">
                              <w:rPr>
                                <w:rFonts w:ascii="IRANSansWeb" w:eastAsia="Times New Roman" w:hAnsi="IRANSansWeb" w:cs="B Lotus" w:hint="cs"/>
                                <w:b/>
                                <w:bCs/>
                                <w:bdr w:val="none" w:sz="0" w:space="0" w:color="auto" w:frame="1"/>
                                <w:rtl/>
                                <w:lang w:bidi="fa-IR"/>
                              </w:rPr>
                              <w:t xml:space="preserve"> </w:t>
                            </w:r>
                            <w:r w:rsidRPr="00040C27">
                              <w:rPr>
                                <w:rFonts w:ascii="IRANSansWeb" w:eastAsia="Times New Roman" w:hAnsi="IRANSansWeb" w:cs="B Lotus" w:hint="cs"/>
                                <w:bdr w:val="none" w:sz="0" w:space="0" w:color="auto" w:frame="1"/>
                                <w:rtl/>
                                <w:lang w:bidi="fa-IR"/>
                              </w:rPr>
                              <w:t>مدل</w:t>
                            </w:r>
                            <w:r w:rsidRPr="00040C27">
                              <w:rPr>
                                <w:rFonts w:ascii="IRANSansWeb" w:eastAsia="Times New Roman" w:hAnsi="IRANSansWeb" w:cs="B Lotus"/>
                                <w:bdr w:val="none" w:sz="0" w:space="0" w:color="auto" w:frame="1"/>
                                <w:rtl/>
                                <w:lang w:bidi="fa-IR"/>
                              </w:rPr>
                              <w:softHyphen/>
                            </w:r>
                            <w:r w:rsidRPr="00040C27">
                              <w:rPr>
                                <w:rFonts w:ascii="IRANSansWeb" w:eastAsia="Times New Roman" w:hAnsi="IRANSansWeb" w:cs="B Lotus" w:hint="cs"/>
                                <w:bdr w:val="none" w:sz="0" w:space="0" w:color="auto" w:frame="1"/>
                                <w:rtl/>
                                <w:lang w:bidi="fa-IR"/>
                              </w:rPr>
                              <w:t>های راه رفتن و ایستادن ناشنوایان در کنار یکدیگر (نگارندگان</w:t>
                            </w:r>
                            <w:r w:rsidRPr="00040C27">
                              <w:rPr>
                                <w:rFonts w:asciiTheme="majorBidi" w:hAnsiTheme="majorBidi" w:cs="B Lotus"/>
                                <w:rtl/>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7506E" id="Text Box 2" o:spid="_x0000_s1034" type="#_x0000_t202" style="position:absolute;left:0;text-align:left;margin-left:29.4pt;margin-top:16.05pt;width:438.65pt;height:2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" stroked="f">
                <v:textbox>
                  <w:txbxContent>
                    <w:p w14:paraId="74ACD923" w14:textId="0DB9968E" w:rsidR="000B135B" w:rsidRPr="009E2217" w:rsidRDefault="000B135B" w:rsidP="003960E0">
                      <w:pPr>
                        <w:bidi/>
                        <w:jc w:val="center"/>
                        <w:rPr>
                          <w:rFonts w:cs="B Lotus"/>
                          <w:b/>
                          <w:bCs/>
                          <w:sz w:val="24"/>
                          <w:szCs w:val="24"/>
                        </w:rPr>
                      </w:pPr>
                      <w:r w:rsidRPr="009E2217">
                        <w:rPr>
                          <w:rFonts w:ascii="IRANSansWeb" w:eastAsia="Times New Roman" w:hAnsi="IRANSansWeb" w:cs="B Lotus" w:hint="cs"/>
                          <w:b/>
                          <w:bCs/>
                          <w:bdr w:val="none" w:sz="0" w:space="0" w:color="auto" w:frame="1"/>
                          <w:rtl/>
                          <w:lang w:bidi="fa-IR"/>
                        </w:rPr>
                        <w:t>تصویر 1</w:t>
                      </w:r>
                      <w:r w:rsidR="003960E0">
                        <w:rPr>
                          <w:rFonts w:ascii="IRANSansWeb" w:eastAsia="Times New Roman" w:hAnsi="IRANSansWeb" w:cs="B Lotus" w:hint="cs"/>
                          <w:b/>
                          <w:bCs/>
                          <w:bdr w:val="none" w:sz="0" w:space="0" w:color="auto" w:frame="1"/>
                          <w:rtl/>
                          <w:lang w:bidi="fa-IR"/>
                        </w:rPr>
                        <w:t>.</w:t>
                      </w:r>
                      <w:r w:rsidRPr="009E2217">
                        <w:rPr>
                          <w:rFonts w:ascii="IRANSansWeb" w:eastAsia="Times New Roman" w:hAnsi="IRANSansWeb" w:cs="B Lotus" w:hint="cs"/>
                          <w:b/>
                          <w:bCs/>
                          <w:bdr w:val="none" w:sz="0" w:space="0" w:color="auto" w:frame="1"/>
                          <w:rtl/>
                          <w:lang w:bidi="fa-IR"/>
                        </w:rPr>
                        <w:t xml:space="preserve"> </w:t>
                      </w:r>
                      <w:r w:rsidRPr="00040C27">
                        <w:rPr>
                          <w:rFonts w:ascii="IRANSansWeb" w:eastAsia="Times New Roman" w:hAnsi="IRANSansWeb" w:cs="B Lotus" w:hint="cs"/>
                          <w:bdr w:val="none" w:sz="0" w:space="0" w:color="auto" w:frame="1"/>
                          <w:rtl/>
                          <w:lang w:bidi="fa-IR"/>
                        </w:rPr>
                        <w:t>مدل</w:t>
                      </w:r>
                      <w:r w:rsidRPr="00040C27">
                        <w:rPr>
                          <w:rFonts w:ascii="IRANSansWeb" w:eastAsia="Times New Roman" w:hAnsi="IRANSansWeb" w:cs="B Lotus"/>
                          <w:bdr w:val="none" w:sz="0" w:space="0" w:color="auto" w:frame="1"/>
                          <w:rtl/>
                          <w:lang w:bidi="fa-IR"/>
                        </w:rPr>
                        <w:softHyphen/>
                      </w:r>
                      <w:r w:rsidRPr="00040C27">
                        <w:rPr>
                          <w:rFonts w:ascii="IRANSansWeb" w:eastAsia="Times New Roman" w:hAnsi="IRANSansWeb" w:cs="B Lotus" w:hint="cs"/>
                          <w:bdr w:val="none" w:sz="0" w:space="0" w:color="auto" w:frame="1"/>
                          <w:rtl/>
                          <w:lang w:bidi="fa-IR"/>
                        </w:rPr>
                        <w:t>های راه رفتن و ایستادن ناشنوایان در کنار یکدیگر (نگارندگان</w:t>
                      </w:r>
                      <w:r w:rsidRPr="00040C27">
                        <w:rPr>
                          <w:rFonts w:asciiTheme="majorBidi" w:hAnsiTheme="majorBidi" w:cs="B Lotus"/>
                          <w:rtl/>
                          <w:lang w:bidi="fa-IR"/>
                        </w:rPr>
                        <w:t>).</w:t>
                      </w:r>
                    </w:p>
                  </w:txbxContent>
                </v:textbox>
                <w10:wrap type="topAndBottom" anchorx="margin"/>
              </v:shape>
            </w:pict>
          </mc:Fallback>
        </mc:AlternateContent>
      </w:r>
    </w:p>
    <w:p w14:paraId="6A890CF9" w14:textId="2D31E89B" w:rsidR="00374B58" w:rsidRPr="007A7A61" w:rsidRDefault="0056144B" w:rsidP="004F6B28">
      <w:pPr>
        <w:bidi/>
        <w:spacing w:after="0" w:line="240" w:lineRule="auto"/>
        <w:jc w:val="both"/>
        <w:rPr>
          <w:rFonts w:ascii="IRANSansWeb" w:hAnsi="IRANSansWeb" w:cs="B Nazanin"/>
          <w:sz w:val="24"/>
          <w:szCs w:val="24"/>
          <w:bdr w:val="none" w:sz="0" w:space="0" w:color="auto" w:frame="1"/>
          <w:rtl/>
          <w:lang w:bidi="fa-IR"/>
        </w:rPr>
      </w:pPr>
      <w:r w:rsidRPr="007A7A61">
        <w:rPr>
          <w:rFonts w:ascii="IRANSansWeb" w:hAnsi="IRANSansWeb" w:cs="B Nazanin" w:hint="cs"/>
          <w:sz w:val="24"/>
          <w:szCs w:val="24"/>
          <w:bdr w:val="none" w:sz="0" w:space="0" w:color="auto" w:frame="1"/>
          <w:rtl/>
          <w:lang w:bidi="fa-IR"/>
        </w:rPr>
        <w:t xml:space="preserve"> </w:t>
      </w:r>
      <w:r w:rsidR="006A6BB1" w:rsidRPr="007A7A61">
        <w:rPr>
          <w:rFonts w:ascii="IRANSansWeb" w:hAnsi="IRANSansWeb" w:cs="B Nazanin"/>
          <w:noProof/>
          <w:sz w:val="24"/>
          <w:szCs w:val="24"/>
          <w:bdr w:val="none" w:sz="0" w:space="0" w:color="auto" w:frame="1"/>
        </w:rPr>
        <w:drawing>
          <wp:inline distT="0" distB="0" distL="0" distR="0" wp14:anchorId="4F39BB75" wp14:editId="7631D9D2">
            <wp:extent cx="5845934" cy="1412875"/>
            <wp:effectExtent l="19050" t="19050" r="21590"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duotone>
                        <a:schemeClr val="accent5">
                          <a:shade val="45000"/>
                          <a:satMod val="135000"/>
                        </a:schemeClr>
                        <a:prstClr val="white"/>
                      </a:duotone>
                      <a:extLst>
                        <a:ext uri="{BEBA8EAE-BF5A-486C-A8C5-ECC9F3942E4B}">
                          <a14:imgProps xmlns:a14="http://schemas.microsoft.com/office/drawing/2010/main">
                            <a14:imgLayer r:embed="rId10">
                              <a14:imgEffect>
                                <a14:artisticFilmGrain/>
                              </a14:imgEffect>
                              <a14:imgEffect>
                                <a14:sharpenSoften amount="50000"/>
                              </a14:imgEffect>
                            </a14:imgLayer>
                          </a14:imgProps>
                        </a:ext>
                      </a:extLst>
                    </a:blip>
                    <a:srcRect t="38091" r="908" b="17924"/>
                    <a:stretch/>
                  </pic:blipFill>
                  <pic:spPr bwMode="auto">
                    <a:xfrm>
                      <a:off x="0" y="0"/>
                      <a:ext cx="5880961" cy="1421340"/>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489A1308" w14:textId="77777777" w:rsidR="003960E0" w:rsidRPr="003960E0" w:rsidRDefault="003960E0" w:rsidP="003960E0">
      <w:pPr>
        <w:pStyle w:val="NoSpacing"/>
        <w:bidi/>
        <w:rPr>
          <w:sz w:val="40"/>
          <w:szCs w:val="40"/>
          <w:rtl/>
          <w:lang w:bidi="fa-IR"/>
        </w:rPr>
      </w:pPr>
    </w:p>
    <w:p w14:paraId="5B81957B" w14:textId="37042224" w:rsidR="006241C8" w:rsidRPr="00A850DF" w:rsidRDefault="00C010B4" w:rsidP="003960E0">
      <w:pPr>
        <w:bidi/>
        <w:spacing w:after="0" w:line="240" w:lineRule="auto"/>
        <w:jc w:val="center"/>
        <w:rPr>
          <w:rFonts w:ascii="IRANSansWeb" w:hAnsi="IRANSansWeb" w:cs="B Lotus"/>
          <w:b/>
          <w:bCs/>
          <w:bdr w:val="none" w:sz="0" w:space="0" w:color="auto" w:frame="1"/>
          <w:rtl/>
          <w:lang w:bidi="fa-IR"/>
        </w:rPr>
      </w:pPr>
      <w:r>
        <w:rPr>
          <w:rFonts w:ascii="IRANSansWeb" w:hAnsi="IRANSansWeb" w:cs="B Lotus" w:hint="eastAsia"/>
          <w:b/>
          <w:bCs/>
          <w:bdr w:val="none" w:sz="0" w:space="0" w:color="auto" w:frame="1"/>
          <w:rtl/>
          <w:lang w:bidi="fa-IR"/>
        </w:rPr>
        <w:t>جدول</w:t>
      </w:r>
      <w:r>
        <w:rPr>
          <w:rFonts w:ascii="IRANSansWeb" w:hAnsi="IRANSansWeb" w:cs="B Lotus"/>
          <w:b/>
          <w:bCs/>
          <w:bdr w:val="none" w:sz="0" w:space="0" w:color="auto" w:frame="1"/>
          <w:rtl/>
          <w:lang w:bidi="fa-IR"/>
        </w:rPr>
        <w:t xml:space="preserve"> 2</w:t>
      </w:r>
      <w:r w:rsidR="003960E0">
        <w:rPr>
          <w:rFonts w:ascii="IRANSansWeb" w:hAnsi="IRANSansWeb" w:cs="B Lotus" w:hint="cs"/>
          <w:b/>
          <w:bCs/>
          <w:bdr w:val="none" w:sz="0" w:space="0" w:color="auto" w:frame="1"/>
          <w:rtl/>
          <w:lang w:bidi="fa-IR"/>
        </w:rPr>
        <w:t>.</w:t>
      </w:r>
      <w:r w:rsidR="00755638" w:rsidRPr="00A850DF">
        <w:rPr>
          <w:rFonts w:ascii="IRANSansWeb" w:hAnsi="IRANSansWeb" w:cs="B Lotus" w:hint="cs"/>
          <w:b/>
          <w:bCs/>
          <w:bdr w:val="none" w:sz="0" w:space="0" w:color="auto" w:frame="1"/>
          <w:rtl/>
          <w:lang w:bidi="fa-IR"/>
        </w:rPr>
        <w:t xml:space="preserve"> </w:t>
      </w:r>
      <w:r w:rsidR="00755638" w:rsidRPr="00040C27">
        <w:rPr>
          <w:rFonts w:ascii="IRANSansWeb" w:hAnsi="IRANSansWeb" w:cs="B Lotus" w:hint="cs"/>
          <w:bdr w:val="none" w:sz="0" w:space="0" w:color="auto" w:frame="1"/>
          <w:rtl/>
          <w:lang w:bidi="fa-IR"/>
        </w:rPr>
        <w:t xml:space="preserve">خلاصه </w:t>
      </w:r>
      <w:r w:rsidR="000275C3">
        <w:rPr>
          <w:rFonts w:ascii="IRANSansWeb" w:hAnsi="IRANSansWeb" w:cs="B Lotus" w:hint="cs"/>
          <w:bdr w:val="none" w:sz="0" w:space="0" w:color="auto" w:frame="1"/>
          <w:rtl/>
          <w:lang w:bidi="fa-IR"/>
        </w:rPr>
        <w:t>ی</w:t>
      </w:r>
      <w:r w:rsidR="000275C3">
        <w:rPr>
          <w:rFonts w:ascii="IRANSansWeb" w:hAnsi="IRANSansWeb" w:cs="B Lotus" w:hint="eastAsia"/>
          <w:bdr w:val="none" w:sz="0" w:space="0" w:color="auto" w:frame="1"/>
          <w:rtl/>
          <w:lang w:bidi="fa-IR"/>
        </w:rPr>
        <w:t>افته‌ها</w:t>
      </w:r>
      <w:r w:rsidR="000275C3">
        <w:rPr>
          <w:rFonts w:ascii="IRANSansWeb" w:hAnsi="IRANSansWeb" w:cs="B Lotus" w:hint="cs"/>
          <w:bdr w:val="none" w:sz="0" w:space="0" w:color="auto" w:frame="1"/>
          <w:rtl/>
          <w:lang w:bidi="fa-IR"/>
        </w:rPr>
        <w:t>ی</w:t>
      </w:r>
      <w:r w:rsidR="00755638" w:rsidRPr="00040C27">
        <w:rPr>
          <w:rFonts w:ascii="IRANSansWeb" w:hAnsi="IRANSansWeb" w:cs="B Lotus" w:hint="cs"/>
          <w:bdr w:val="none" w:sz="0" w:space="0" w:color="auto" w:frame="1"/>
          <w:rtl/>
          <w:lang w:bidi="fa-IR"/>
        </w:rPr>
        <w:t xml:space="preserve"> حاصل از چهارچوب مفهومی</w:t>
      </w:r>
    </w:p>
    <w:tbl>
      <w:tblPr>
        <w:tblStyle w:val="PlainTable2"/>
        <w:tblW w:w="0" w:type="auto"/>
        <w:tblLook w:val="04A0" w:firstRow="1" w:lastRow="0" w:firstColumn="1" w:lastColumn="0" w:noHBand="0" w:noVBand="1"/>
      </w:tblPr>
      <w:tblGrid>
        <w:gridCol w:w="2094"/>
        <w:gridCol w:w="1558"/>
        <w:gridCol w:w="3128"/>
        <w:gridCol w:w="2859"/>
      </w:tblGrid>
      <w:tr w:rsidR="006241C8" w:rsidRPr="00A850DF" w14:paraId="083855CB" w14:textId="77777777" w:rsidTr="00B10B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4E6C13" w14:textId="77777777" w:rsidR="00C42F4B" w:rsidRPr="00A850DF" w:rsidRDefault="00C42F4B" w:rsidP="004F6B28">
            <w:pPr>
              <w:bidi/>
              <w:spacing w:after="0" w:line="240" w:lineRule="auto"/>
              <w:jc w:val="center"/>
              <w:rPr>
                <w:rFonts w:ascii="IRANSansWeb" w:hAnsi="IRANSansWeb" w:cs="B Lotus"/>
                <w:b w:val="0"/>
                <w:bCs w:val="0"/>
                <w:bdr w:val="none" w:sz="0" w:space="0" w:color="auto" w:frame="1"/>
                <w:lang w:bidi="fa-IR"/>
              </w:rPr>
            </w:pPr>
            <w:r w:rsidRPr="00A850DF">
              <w:rPr>
                <w:rFonts w:ascii="IRANSansWeb" w:hAnsi="IRANSansWeb" w:cs="B Lotus"/>
                <w:bdr w:val="none" w:sz="0" w:space="0" w:color="auto" w:frame="1"/>
                <w:rtl/>
                <w:lang w:bidi="fa-IR"/>
              </w:rPr>
              <w:t>عوامل کالبدی</w:t>
            </w:r>
          </w:p>
        </w:tc>
        <w:tc>
          <w:tcPr>
            <w:tcW w:w="0" w:type="auto"/>
            <w:hideMark/>
          </w:tcPr>
          <w:p w14:paraId="6F94D75C" w14:textId="77777777" w:rsidR="00C42F4B" w:rsidRPr="00A850DF" w:rsidRDefault="00C42F4B" w:rsidP="004F6B2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SansWeb" w:hAnsi="IRANSansWeb" w:cs="B Lotus"/>
                <w:b w:val="0"/>
                <w:bCs w:val="0"/>
                <w:bdr w:val="none" w:sz="0" w:space="0" w:color="auto" w:frame="1"/>
                <w:lang w:bidi="fa-IR"/>
              </w:rPr>
            </w:pPr>
            <w:r w:rsidRPr="00A850DF">
              <w:rPr>
                <w:rFonts w:ascii="IRANSansWeb" w:hAnsi="IRANSansWeb" w:cs="B Lotus"/>
                <w:bdr w:val="none" w:sz="0" w:space="0" w:color="auto" w:frame="1"/>
                <w:rtl/>
                <w:lang w:bidi="fa-IR"/>
              </w:rPr>
              <w:t>منبع</w:t>
            </w:r>
          </w:p>
        </w:tc>
        <w:tc>
          <w:tcPr>
            <w:tcW w:w="0" w:type="auto"/>
            <w:hideMark/>
          </w:tcPr>
          <w:p w14:paraId="3C16E90C" w14:textId="77777777" w:rsidR="00C42F4B" w:rsidRPr="00A850DF" w:rsidRDefault="00C42F4B" w:rsidP="004F6B2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SansWeb" w:hAnsi="IRANSansWeb" w:cs="B Lotus"/>
                <w:b w:val="0"/>
                <w:bCs w:val="0"/>
                <w:bdr w:val="none" w:sz="0" w:space="0" w:color="auto" w:frame="1"/>
                <w:lang w:bidi="fa-IR"/>
              </w:rPr>
            </w:pPr>
            <w:r w:rsidRPr="00A850DF">
              <w:rPr>
                <w:rFonts w:ascii="IRANSansWeb" w:hAnsi="IRANSansWeb" w:cs="B Lotus"/>
                <w:bdr w:val="none" w:sz="0" w:space="0" w:color="auto" w:frame="1"/>
                <w:rtl/>
                <w:lang w:bidi="fa-IR"/>
              </w:rPr>
              <w:t>مفهوم</w:t>
            </w:r>
          </w:p>
        </w:tc>
        <w:tc>
          <w:tcPr>
            <w:tcW w:w="0" w:type="auto"/>
            <w:hideMark/>
          </w:tcPr>
          <w:p w14:paraId="55F73851" w14:textId="77777777" w:rsidR="00C42F4B" w:rsidRPr="00A850DF" w:rsidRDefault="00C42F4B" w:rsidP="004F6B2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SansWeb" w:hAnsi="IRANSansWeb" w:cs="B Lotus"/>
                <w:b w:val="0"/>
                <w:bCs w:val="0"/>
                <w:bdr w:val="none" w:sz="0" w:space="0" w:color="auto" w:frame="1"/>
                <w:lang w:bidi="fa-IR"/>
              </w:rPr>
            </w:pPr>
            <w:r w:rsidRPr="00A850DF">
              <w:rPr>
                <w:rFonts w:ascii="IRANSansWeb" w:hAnsi="IRANSansWeb" w:cs="B Lotus"/>
                <w:bdr w:val="none" w:sz="0" w:space="0" w:color="auto" w:frame="1"/>
                <w:rtl/>
                <w:lang w:bidi="fa-IR"/>
              </w:rPr>
              <w:t>جنبه روانشناسی</w:t>
            </w:r>
          </w:p>
        </w:tc>
      </w:tr>
      <w:tr w:rsidR="006241C8" w:rsidRPr="00A850DF" w14:paraId="0B24A94E" w14:textId="77777777" w:rsidTr="00B10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400278" w14:textId="77777777" w:rsidR="00C42F4B" w:rsidRPr="00B10BFC" w:rsidRDefault="00C42F4B" w:rsidP="004F6B28">
            <w:pPr>
              <w:bidi/>
              <w:spacing w:after="0" w:line="240" w:lineRule="auto"/>
              <w:jc w:val="center"/>
              <w:rPr>
                <w:rFonts w:ascii="IRANSansWeb" w:hAnsi="IRANSansWeb" w:cs="B Lotus"/>
                <w:b w:val="0"/>
                <w:bCs w:val="0"/>
                <w:bdr w:val="none" w:sz="0" w:space="0" w:color="auto" w:frame="1"/>
                <w:lang w:bidi="fa-IR"/>
              </w:rPr>
            </w:pPr>
            <w:r w:rsidRPr="00B10BFC">
              <w:rPr>
                <w:rFonts w:ascii="IRANSansWeb" w:hAnsi="IRANSansWeb" w:cs="B Lotus"/>
                <w:b w:val="0"/>
                <w:bCs w:val="0"/>
                <w:bdr w:val="none" w:sz="0" w:space="0" w:color="auto" w:frame="1"/>
                <w:rtl/>
                <w:lang w:bidi="fa-IR"/>
              </w:rPr>
              <w:t>طراحی چندحسی (نور، رنگ، فرم، مواد)</w:t>
            </w:r>
          </w:p>
        </w:tc>
        <w:tc>
          <w:tcPr>
            <w:tcW w:w="0" w:type="auto"/>
            <w:hideMark/>
          </w:tcPr>
          <w:p w14:paraId="56AB987F" w14:textId="77777777" w:rsidR="00C42F4B" w:rsidRPr="0094214C"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dr w:val="none" w:sz="0" w:space="0" w:color="auto" w:frame="1"/>
                <w:lang w:bidi="fa-IR"/>
              </w:rPr>
            </w:pPr>
            <w:r w:rsidRPr="0094214C">
              <w:rPr>
                <w:rFonts w:asciiTheme="majorBidi" w:hAnsiTheme="majorBidi" w:cstheme="majorBidi"/>
                <w:bdr w:val="none" w:sz="0" w:space="0" w:color="auto" w:frame="1"/>
                <w:lang w:bidi="fa-IR"/>
              </w:rPr>
              <w:t>Abouebeid, 2019</w:t>
            </w:r>
          </w:p>
        </w:tc>
        <w:tc>
          <w:tcPr>
            <w:tcW w:w="0" w:type="auto"/>
            <w:hideMark/>
          </w:tcPr>
          <w:p w14:paraId="1006375A" w14:textId="77777777" w:rsidR="00C42F4B" w:rsidRPr="00A850DF"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استفاده از ویژگی‌های چندحسی (بصری، شنوایی، لمسی، حرکتی) برای بهبود دسترسی و تعاملات افراد ناتوان</w:t>
            </w:r>
          </w:p>
        </w:tc>
        <w:tc>
          <w:tcPr>
            <w:tcW w:w="0" w:type="auto"/>
            <w:hideMark/>
          </w:tcPr>
          <w:p w14:paraId="59862ACC" w14:textId="77777777" w:rsidR="00C42F4B" w:rsidRPr="00A850DF"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ایجاد حس استقلال و برابری بیشتر، کمک به عبور از موانع اجتماعی و محیطی</w:t>
            </w:r>
          </w:p>
        </w:tc>
      </w:tr>
      <w:tr w:rsidR="006241C8" w:rsidRPr="00A850DF" w14:paraId="037AFE84" w14:textId="77777777" w:rsidTr="00B10BFC">
        <w:tc>
          <w:tcPr>
            <w:cnfStyle w:val="001000000000" w:firstRow="0" w:lastRow="0" w:firstColumn="1" w:lastColumn="0" w:oddVBand="0" w:evenVBand="0" w:oddHBand="0" w:evenHBand="0" w:firstRowFirstColumn="0" w:firstRowLastColumn="0" w:lastRowFirstColumn="0" w:lastRowLastColumn="0"/>
            <w:tcW w:w="0" w:type="auto"/>
            <w:hideMark/>
          </w:tcPr>
          <w:p w14:paraId="187FDCF8" w14:textId="7F4F62FA" w:rsidR="00C42F4B" w:rsidRPr="00B10BFC" w:rsidRDefault="006241C8" w:rsidP="004F6B28">
            <w:pPr>
              <w:bidi/>
              <w:spacing w:after="0" w:line="240" w:lineRule="auto"/>
              <w:jc w:val="center"/>
              <w:rPr>
                <w:rFonts w:ascii="IRANSansWeb" w:hAnsi="IRANSansWeb" w:cs="B Lotus"/>
                <w:b w:val="0"/>
                <w:bCs w:val="0"/>
                <w:bdr w:val="none" w:sz="0" w:space="0" w:color="auto" w:frame="1"/>
                <w:lang w:bidi="fa-IR"/>
              </w:rPr>
            </w:pPr>
            <w:r w:rsidRPr="00B10BFC">
              <w:rPr>
                <w:rFonts w:ascii="IRANSansWeb" w:hAnsi="IRANSansWeb" w:cs="B Lotus" w:hint="cs"/>
                <w:b w:val="0"/>
                <w:bCs w:val="0"/>
                <w:bdr w:val="none" w:sz="0" w:space="0" w:color="auto" w:frame="1"/>
                <w:rtl/>
                <w:lang w:bidi="fa-IR"/>
              </w:rPr>
              <w:t>در نظر گرفتن افراد داری محدودیت به جهت رفاه بیشتر سایرین</w:t>
            </w:r>
          </w:p>
        </w:tc>
        <w:tc>
          <w:tcPr>
            <w:tcW w:w="0" w:type="auto"/>
            <w:hideMark/>
          </w:tcPr>
          <w:p w14:paraId="7C4CE271" w14:textId="77777777" w:rsidR="00C42F4B" w:rsidRPr="0094214C"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dr w:val="none" w:sz="0" w:space="0" w:color="auto" w:frame="1"/>
                <w:lang w:bidi="fa-IR"/>
              </w:rPr>
            </w:pPr>
            <w:r w:rsidRPr="0094214C">
              <w:rPr>
                <w:rFonts w:asciiTheme="majorBidi" w:hAnsiTheme="majorBidi" w:cstheme="majorBidi"/>
                <w:bdr w:val="none" w:sz="0" w:space="0" w:color="auto" w:frame="1"/>
                <w:lang w:bidi="fa-IR"/>
              </w:rPr>
              <w:t>David, 2008</w:t>
            </w:r>
          </w:p>
        </w:tc>
        <w:tc>
          <w:tcPr>
            <w:tcW w:w="0" w:type="auto"/>
            <w:hideMark/>
          </w:tcPr>
          <w:p w14:paraId="2C980CC7" w14:textId="77777777" w:rsidR="00C42F4B" w:rsidRPr="00A850DF"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دسترسی به محتوای صوتی و ترجمه برای افراد کم‌شنوا، سالمندان و افراد با زبان مادری متفاوت</w:t>
            </w:r>
          </w:p>
        </w:tc>
        <w:tc>
          <w:tcPr>
            <w:tcW w:w="0" w:type="auto"/>
            <w:hideMark/>
          </w:tcPr>
          <w:p w14:paraId="602EEE5B" w14:textId="77777777" w:rsidR="00C42F4B" w:rsidRPr="00A850DF"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تسهیل ارتباطات اجتماعی و بهبود فهم اطلاعات، احساس امنیت و شفافیت ارتباطات</w:t>
            </w:r>
          </w:p>
        </w:tc>
      </w:tr>
      <w:tr w:rsidR="006241C8" w:rsidRPr="00A850DF" w14:paraId="34CE3E95" w14:textId="77777777" w:rsidTr="00B10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82BF2F" w14:textId="77777777" w:rsidR="00C42F4B" w:rsidRPr="00B10BFC" w:rsidRDefault="00C42F4B" w:rsidP="004F6B28">
            <w:pPr>
              <w:bidi/>
              <w:spacing w:after="0" w:line="240" w:lineRule="auto"/>
              <w:jc w:val="center"/>
              <w:rPr>
                <w:rFonts w:ascii="IRANSansWeb" w:hAnsi="IRANSansWeb" w:cs="B Lotus"/>
                <w:b w:val="0"/>
                <w:bCs w:val="0"/>
                <w:bdr w:val="none" w:sz="0" w:space="0" w:color="auto" w:frame="1"/>
                <w:lang w:bidi="fa-IR"/>
              </w:rPr>
            </w:pPr>
            <w:r w:rsidRPr="00B10BFC">
              <w:rPr>
                <w:rFonts w:ascii="IRANSansWeb" w:hAnsi="IRANSansWeb" w:cs="B Lotus"/>
                <w:b w:val="0"/>
                <w:bCs w:val="0"/>
                <w:bdr w:val="none" w:sz="0" w:space="0" w:color="auto" w:frame="1"/>
                <w:rtl/>
                <w:lang w:bidi="fa-IR"/>
              </w:rPr>
              <w:t>پیاده‌روهای باریک و فضاهای بسته</w:t>
            </w:r>
          </w:p>
        </w:tc>
        <w:tc>
          <w:tcPr>
            <w:tcW w:w="0" w:type="auto"/>
            <w:hideMark/>
          </w:tcPr>
          <w:p w14:paraId="52ED2E83" w14:textId="002BFE77" w:rsidR="00C42F4B" w:rsidRPr="0094214C" w:rsidRDefault="002B4BBA"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dr w:val="none" w:sz="0" w:space="0" w:color="auto" w:frame="1"/>
                <w:lang w:bidi="fa-IR"/>
              </w:rPr>
            </w:pPr>
            <w:r w:rsidRPr="002B4BBA">
              <w:rPr>
                <w:rFonts w:asciiTheme="majorBidi" w:hAnsiTheme="majorBidi" w:cstheme="majorBidi"/>
                <w:bdr w:val="none" w:sz="0" w:space="0" w:color="auto" w:frame="1"/>
                <w:lang w:bidi="fa-IR"/>
              </w:rPr>
              <w:t>Bauman</w:t>
            </w:r>
            <w:r w:rsidR="00C42F4B" w:rsidRPr="0094214C">
              <w:rPr>
                <w:rFonts w:asciiTheme="majorBidi" w:hAnsiTheme="majorBidi" w:cstheme="majorBidi"/>
                <w:bdr w:val="none" w:sz="0" w:space="0" w:color="auto" w:frame="1"/>
                <w:lang w:bidi="fa-IR"/>
              </w:rPr>
              <w:t>, 2010</w:t>
            </w:r>
          </w:p>
        </w:tc>
        <w:tc>
          <w:tcPr>
            <w:tcW w:w="0" w:type="auto"/>
            <w:hideMark/>
          </w:tcPr>
          <w:p w14:paraId="701E3985" w14:textId="77777777" w:rsidR="00C42F4B" w:rsidRPr="00A850DF"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موانع فیزیکی مانند پیاده‌روهای باریک و فضاهای بسته که ارتباطات بصری را محدود می‌کنند</w:t>
            </w:r>
          </w:p>
        </w:tc>
        <w:tc>
          <w:tcPr>
            <w:tcW w:w="0" w:type="auto"/>
            <w:hideMark/>
          </w:tcPr>
          <w:p w14:paraId="52918CAA" w14:textId="77777777" w:rsidR="00C42F4B" w:rsidRPr="00A850DF"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احساس محدودیت، خستگی چشم، ایجاد احساس جدایی و انزوای اجتماعی</w:t>
            </w:r>
          </w:p>
        </w:tc>
      </w:tr>
      <w:tr w:rsidR="006241C8" w:rsidRPr="00A850DF" w14:paraId="6E14A702" w14:textId="77777777" w:rsidTr="00B10BFC">
        <w:tc>
          <w:tcPr>
            <w:cnfStyle w:val="001000000000" w:firstRow="0" w:lastRow="0" w:firstColumn="1" w:lastColumn="0" w:oddVBand="0" w:evenVBand="0" w:oddHBand="0" w:evenHBand="0" w:firstRowFirstColumn="0" w:firstRowLastColumn="0" w:lastRowFirstColumn="0" w:lastRowLastColumn="0"/>
            <w:tcW w:w="0" w:type="auto"/>
            <w:hideMark/>
          </w:tcPr>
          <w:p w14:paraId="6743B863" w14:textId="77777777" w:rsidR="00C42F4B" w:rsidRPr="00B10BFC" w:rsidRDefault="00C42F4B" w:rsidP="004F6B28">
            <w:pPr>
              <w:bidi/>
              <w:spacing w:after="0" w:line="240" w:lineRule="auto"/>
              <w:jc w:val="center"/>
              <w:rPr>
                <w:rFonts w:ascii="IRANSansWeb" w:hAnsi="IRANSansWeb" w:cs="B Lotus"/>
                <w:b w:val="0"/>
                <w:bCs w:val="0"/>
                <w:bdr w:val="none" w:sz="0" w:space="0" w:color="auto" w:frame="1"/>
                <w:lang w:bidi="fa-IR"/>
              </w:rPr>
            </w:pPr>
            <w:r w:rsidRPr="00B10BFC">
              <w:rPr>
                <w:rFonts w:ascii="IRANSansWeb" w:hAnsi="IRANSansWeb" w:cs="B Lotus"/>
                <w:b w:val="0"/>
                <w:bCs w:val="0"/>
                <w:bdr w:val="none" w:sz="0" w:space="0" w:color="auto" w:frame="1"/>
                <w:rtl/>
                <w:lang w:bidi="fa-IR"/>
              </w:rPr>
              <w:t>نورپردازی و چیدمان دایره‌ای</w:t>
            </w:r>
          </w:p>
        </w:tc>
        <w:tc>
          <w:tcPr>
            <w:tcW w:w="0" w:type="auto"/>
            <w:hideMark/>
          </w:tcPr>
          <w:p w14:paraId="2C059B23" w14:textId="77777777" w:rsidR="00C42F4B" w:rsidRPr="0094214C"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dr w:val="none" w:sz="0" w:space="0" w:color="auto" w:frame="1"/>
                <w:lang w:bidi="fa-IR"/>
              </w:rPr>
            </w:pPr>
            <w:r w:rsidRPr="0094214C">
              <w:rPr>
                <w:rFonts w:asciiTheme="majorBidi" w:hAnsiTheme="majorBidi" w:cstheme="majorBidi"/>
                <w:bdr w:val="none" w:sz="0" w:space="0" w:color="auto" w:frame="1"/>
                <w:lang w:bidi="fa-IR"/>
              </w:rPr>
              <w:t>Abdel-hamed, 2016</w:t>
            </w:r>
          </w:p>
        </w:tc>
        <w:tc>
          <w:tcPr>
            <w:tcW w:w="0" w:type="auto"/>
            <w:hideMark/>
          </w:tcPr>
          <w:p w14:paraId="6E1D5A24" w14:textId="77777777" w:rsidR="00C42F4B" w:rsidRPr="00A850DF"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استفاده از نور و چیدمان دایره‌ای برای تسهیل ارتباطات بصری در گروه‌های ناشنوا</w:t>
            </w:r>
          </w:p>
        </w:tc>
        <w:tc>
          <w:tcPr>
            <w:tcW w:w="0" w:type="auto"/>
            <w:hideMark/>
          </w:tcPr>
          <w:p w14:paraId="7717FB67" w14:textId="4BB93D64" w:rsidR="00C42F4B" w:rsidRPr="00A850DF"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کاهش خستگی چشم، ایجاد احساس راحتی و تعامل روانی با محیط</w:t>
            </w:r>
          </w:p>
        </w:tc>
      </w:tr>
      <w:tr w:rsidR="006241C8" w:rsidRPr="00A850DF" w14:paraId="50ABFF4C" w14:textId="77777777" w:rsidTr="00B10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57FD07" w14:textId="77777777" w:rsidR="00C42F4B" w:rsidRPr="00B10BFC" w:rsidRDefault="00C42F4B" w:rsidP="004F6B28">
            <w:pPr>
              <w:bidi/>
              <w:spacing w:after="0" w:line="240" w:lineRule="auto"/>
              <w:jc w:val="center"/>
              <w:rPr>
                <w:rFonts w:ascii="IRANSansWeb" w:hAnsi="IRANSansWeb" w:cs="B Lotus"/>
                <w:b w:val="0"/>
                <w:bCs w:val="0"/>
                <w:bdr w:val="none" w:sz="0" w:space="0" w:color="auto" w:frame="1"/>
                <w:lang w:bidi="fa-IR"/>
              </w:rPr>
            </w:pPr>
            <w:r w:rsidRPr="00B10BFC">
              <w:rPr>
                <w:rFonts w:ascii="IRANSansWeb" w:hAnsi="IRANSansWeb" w:cs="B Lotus"/>
                <w:b w:val="0"/>
                <w:bCs w:val="0"/>
                <w:bdr w:val="none" w:sz="0" w:space="0" w:color="auto" w:frame="1"/>
                <w:rtl/>
                <w:lang w:bidi="fa-IR"/>
              </w:rPr>
              <w:t>فضای باز و نیاز به ابعاد بیشتر</w:t>
            </w:r>
          </w:p>
        </w:tc>
        <w:tc>
          <w:tcPr>
            <w:tcW w:w="0" w:type="auto"/>
            <w:hideMark/>
          </w:tcPr>
          <w:p w14:paraId="2F92AE6A" w14:textId="77777777" w:rsidR="00C42F4B" w:rsidRPr="0094214C"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dr w:val="none" w:sz="0" w:space="0" w:color="auto" w:frame="1"/>
                <w:lang w:bidi="fa-IR"/>
              </w:rPr>
            </w:pPr>
            <w:r w:rsidRPr="0094214C">
              <w:rPr>
                <w:rFonts w:asciiTheme="majorBidi" w:hAnsiTheme="majorBidi" w:cstheme="majorBidi"/>
                <w:bdr w:val="none" w:sz="0" w:space="0" w:color="auto" w:frame="1"/>
                <w:lang w:bidi="fa-IR"/>
              </w:rPr>
              <w:t>Charters, 2014</w:t>
            </w:r>
          </w:p>
        </w:tc>
        <w:tc>
          <w:tcPr>
            <w:tcW w:w="0" w:type="auto"/>
            <w:hideMark/>
          </w:tcPr>
          <w:p w14:paraId="2939ED2E" w14:textId="77777777" w:rsidR="00C42F4B" w:rsidRPr="00A850DF"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نیاز به فضای بزرگ‌تر برای ایجاد تعاملات بصری و ارتباطات واضح در مقایسه با فضاهای شنوایی</w:t>
            </w:r>
          </w:p>
        </w:tc>
        <w:tc>
          <w:tcPr>
            <w:tcW w:w="0" w:type="auto"/>
            <w:hideMark/>
          </w:tcPr>
          <w:p w14:paraId="2E4CBAEE" w14:textId="564EA6DC" w:rsidR="00C42F4B" w:rsidRPr="00A850DF"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افزایش احساس راحتی و دسترسی به تعاملات اجتماعی، کاهش اضطراب ناشی از محدودیت فضا</w:t>
            </w:r>
          </w:p>
        </w:tc>
      </w:tr>
      <w:tr w:rsidR="006241C8" w:rsidRPr="00A850DF" w14:paraId="2C4DBDCC" w14:textId="77777777" w:rsidTr="00B10BFC">
        <w:tc>
          <w:tcPr>
            <w:cnfStyle w:val="001000000000" w:firstRow="0" w:lastRow="0" w:firstColumn="1" w:lastColumn="0" w:oddVBand="0" w:evenVBand="0" w:oddHBand="0" w:evenHBand="0" w:firstRowFirstColumn="0" w:firstRowLastColumn="0" w:lastRowFirstColumn="0" w:lastRowLastColumn="0"/>
            <w:tcW w:w="0" w:type="auto"/>
            <w:hideMark/>
          </w:tcPr>
          <w:p w14:paraId="716DE158" w14:textId="77777777" w:rsidR="00C42F4B" w:rsidRPr="00B10BFC" w:rsidRDefault="00C42F4B" w:rsidP="004F6B28">
            <w:pPr>
              <w:bidi/>
              <w:spacing w:after="0" w:line="240" w:lineRule="auto"/>
              <w:jc w:val="center"/>
              <w:rPr>
                <w:rFonts w:ascii="IRANSansWeb" w:hAnsi="IRANSansWeb" w:cs="B Lotus"/>
                <w:b w:val="0"/>
                <w:bCs w:val="0"/>
                <w:bdr w:val="none" w:sz="0" w:space="0" w:color="auto" w:frame="1"/>
                <w:lang w:bidi="fa-IR"/>
              </w:rPr>
            </w:pPr>
            <w:r w:rsidRPr="00B10BFC">
              <w:rPr>
                <w:rFonts w:ascii="IRANSansWeb" w:hAnsi="IRANSansWeb" w:cs="B Lotus"/>
                <w:b w:val="0"/>
                <w:bCs w:val="0"/>
                <w:bdr w:val="none" w:sz="0" w:space="0" w:color="auto" w:frame="1"/>
                <w:rtl/>
                <w:lang w:bidi="fa-IR"/>
              </w:rPr>
              <w:t>طراحی مناسب برای ارتباطات بصری</w:t>
            </w:r>
          </w:p>
        </w:tc>
        <w:tc>
          <w:tcPr>
            <w:tcW w:w="0" w:type="auto"/>
            <w:hideMark/>
          </w:tcPr>
          <w:p w14:paraId="1F6AEBE6" w14:textId="77777777" w:rsidR="00C42F4B" w:rsidRPr="0094214C"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dr w:val="none" w:sz="0" w:space="0" w:color="auto" w:frame="1"/>
                <w:lang w:bidi="fa-IR"/>
              </w:rPr>
            </w:pPr>
            <w:r w:rsidRPr="0094214C">
              <w:rPr>
                <w:rFonts w:asciiTheme="majorBidi" w:hAnsiTheme="majorBidi" w:cstheme="majorBidi"/>
                <w:bdr w:val="none" w:sz="0" w:space="0" w:color="auto" w:frame="1"/>
                <w:lang w:bidi="fa-IR"/>
              </w:rPr>
              <w:t>Tsymbal, 2010</w:t>
            </w:r>
          </w:p>
        </w:tc>
        <w:tc>
          <w:tcPr>
            <w:tcW w:w="0" w:type="auto"/>
            <w:hideMark/>
          </w:tcPr>
          <w:p w14:paraId="63E8A501" w14:textId="77777777" w:rsidR="00C42F4B" w:rsidRPr="00A850DF"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توجه به اندازه‌ها، نورپردازی، رنگ‌ها و آکوستیک در طراحی فضاهای آموزشی و عمومی</w:t>
            </w:r>
          </w:p>
        </w:tc>
        <w:tc>
          <w:tcPr>
            <w:tcW w:w="0" w:type="auto"/>
            <w:hideMark/>
          </w:tcPr>
          <w:p w14:paraId="6F0EF805" w14:textId="11353F0C" w:rsidR="00C42F4B" w:rsidRPr="00A850DF" w:rsidRDefault="00C42F4B" w:rsidP="004F6B28">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 xml:space="preserve">تقویت حس رفاه، اطمینان از ارتباطات </w:t>
            </w:r>
            <w:r w:rsidR="000275C3">
              <w:rPr>
                <w:rFonts w:ascii="IRANSansWeb" w:hAnsi="IRANSansWeb" w:cs="B Lotus" w:hint="eastAsia"/>
                <w:bdr w:val="none" w:sz="0" w:space="0" w:color="auto" w:frame="1"/>
                <w:rtl/>
                <w:lang w:bidi="fa-IR"/>
              </w:rPr>
              <w:t>مؤثر</w:t>
            </w:r>
            <w:r w:rsidRPr="00A850DF">
              <w:rPr>
                <w:rFonts w:ascii="IRANSansWeb" w:hAnsi="IRANSansWeb" w:cs="B Lotus"/>
                <w:bdr w:val="none" w:sz="0" w:space="0" w:color="auto" w:frame="1"/>
                <w:rtl/>
                <w:lang w:bidi="fa-IR"/>
              </w:rPr>
              <w:t>، کاهش استرس ناشی از محدودیت در ارتباطات</w:t>
            </w:r>
          </w:p>
        </w:tc>
      </w:tr>
      <w:tr w:rsidR="006241C8" w:rsidRPr="00A850DF" w14:paraId="2F47FBC0" w14:textId="77777777" w:rsidTr="00B10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76F6D4" w14:textId="77777777" w:rsidR="00C42F4B" w:rsidRPr="00B10BFC" w:rsidRDefault="00C42F4B" w:rsidP="004F6B28">
            <w:pPr>
              <w:bidi/>
              <w:spacing w:after="0" w:line="240" w:lineRule="auto"/>
              <w:jc w:val="center"/>
              <w:rPr>
                <w:rFonts w:ascii="IRANSansWeb" w:hAnsi="IRANSansWeb" w:cs="B Lotus"/>
                <w:b w:val="0"/>
                <w:bCs w:val="0"/>
                <w:bdr w:val="none" w:sz="0" w:space="0" w:color="auto" w:frame="1"/>
                <w:lang w:bidi="fa-IR"/>
              </w:rPr>
            </w:pPr>
            <w:r w:rsidRPr="00B10BFC">
              <w:rPr>
                <w:rFonts w:ascii="IRANSansWeb" w:hAnsi="IRANSansWeb" w:cs="B Lotus"/>
                <w:b w:val="0"/>
                <w:bCs w:val="0"/>
                <w:bdr w:val="none" w:sz="0" w:space="0" w:color="auto" w:frame="1"/>
                <w:rtl/>
                <w:lang w:bidi="fa-IR"/>
              </w:rPr>
              <w:t>استفاده از فرم طبیعی و الگوهای راه رفتن</w:t>
            </w:r>
          </w:p>
        </w:tc>
        <w:tc>
          <w:tcPr>
            <w:tcW w:w="0" w:type="auto"/>
            <w:hideMark/>
          </w:tcPr>
          <w:p w14:paraId="17E7F3F1" w14:textId="77777777" w:rsidR="00C42F4B" w:rsidRPr="0094214C"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dr w:val="none" w:sz="0" w:space="0" w:color="auto" w:frame="1"/>
                <w:lang w:bidi="fa-IR"/>
              </w:rPr>
            </w:pPr>
            <w:r w:rsidRPr="0094214C">
              <w:rPr>
                <w:rFonts w:asciiTheme="majorBidi" w:hAnsiTheme="majorBidi" w:cstheme="majorBidi"/>
                <w:bdr w:val="none" w:sz="0" w:space="0" w:color="auto" w:frame="1"/>
                <w:lang w:bidi="fa-IR"/>
              </w:rPr>
              <w:t>Gaudiot &amp; Martins, 2019</w:t>
            </w:r>
          </w:p>
        </w:tc>
        <w:tc>
          <w:tcPr>
            <w:tcW w:w="0" w:type="auto"/>
            <w:hideMark/>
          </w:tcPr>
          <w:p w14:paraId="38861E9F" w14:textId="77777777" w:rsidR="00C42F4B" w:rsidRPr="00A850DF"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طراحی فضا بر اساس نیازهای ارتباطی افراد ناشنوا، از جمله استفاده از فرم‌های طبیعی در چیدمان فضا</w:t>
            </w:r>
          </w:p>
        </w:tc>
        <w:tc>
          <w:tcPr>
            <w:tcW w:w="0" w:type="auto"/>
            <w:hideMark/>
          </w:tcPr>
          <w:p w14:paraId="0C518AD6" w14:textId="10EDA160" w:rsidR="00C42F4B" w:rsidRPr="00A850DF" w:rsidRDefault="00C42F4B" w:rsidP="004F6B2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SansWeb" w:hAnsi="IRANSansWeb" w:cs="B Lotus"/>
                <w:bdr w:val="none" w:sz="0" w:space="0" w:color="auto" w:frame="1"/>
                <w:lang w:bidi="fa-IR"/>
              </w:rPr>
            </w:pPr>
            <w:r w:rsidRPr="00A850DF">
              <w:rPr>
                <w:rFonts w:ascii="IRANSansWeb" w:hAnsi="IRANSansWeb" w:cs="B Lotus"/>
                <w:bdr w:val="none" w:sz="0" w:space="0" w:color="auto" w:frame="1"/>
                <w:rtl/>
                <w:lang w:bidi="fa-IR"/>
              </w:rPr>
              <w:t>تسهیل ارتباطات بصری، افزایش حس همکاری و تعامل در محیط‌های گروهی</w:t>
            </w:r>
          </w:p>
        </w:tc>
      </w:tr>
    </w:tbl>
    <w:p w14:paraId="305C3905" w14:textId="77777777" w:rsidR="00CD5722" w:rsidRPr="007A7A61" w:rsidRDefault="00CD5722" w:rsidP="004F6B28">
      <w:pPr>
        <w:bidi/>
        <w:spacing w:line="240" w:lineRule="auto"/>
        <w:jc w:val="center"/>
        <w:rPr>
          <w:rFonts w:cs="B Nazanin"/>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70E729" w14:textId="32C1955C" w:rsidR="003960E0" w:rsidRDefault="003960E0" w:rsidP="003960E0">
      <w:pPr>
        <w:bidi/>
        <w:spacing w:after="0" w:line="240" w:lineRule="auto"/>
        <w:jc w:val="both"/>
        <w:rPr>
          <w:rFonts w:ascii="IRANSansWeb" w:hAnsi="IRANSansWeb" w:cs="B Lotus"/>
          <w:sz w:val="24"/>
          <w:szCs w:val="24"/>
          <w:bdr w:val="none" w:sz="0" w:space="0" w:color="auto" w:frame="1"/>
          <w:rtl/>
          <w:lang w:bidi="fa-IR"/>
        </w:rPr>
      </w:pPr>
      <w:r w:rsidRPr="00A850DF">
        <w:rPr>
          <w:rFonts w:ascii="IRANSansWeb" w:hAnsi="IRANSansWeb" w:cs="B Lotus" w:hint="cs"/>
          <w:sz w:val="24"/>
          <w:szCs w:val="24"/>
          <w:bdr w:val="none" w:sz="0" w:space="0" w:color="auto" w:frame="1"/>
          <w:rtl/>
          <w:lang w:bidi="fa-IR"/>
        </w:rPr>
        <w:t>جهت</w:t>
      </w:r>
      <w:r>
        <w:rPr>
          <w:rFonts w:ascii="IRANSansWeb" w:hAnsi="IRANSansWeb" w:cs="B Lotus"/>
          <w:sz w:val="24"/>
          <w:szCs w:val="24"/>
          <w:bdr w:val="none" w:sz="0" w:space="0" w:color="auto" w:frame="1"/>
          <w:rtl/>
          <w:lang w:bidi="fa-IR"/>
        </w:rPr>
        <w:t xml:space="preserve"> </w:t>
      </w:r>
      <w:r w:rsidRPr="00A850DF">
        <w:rPr>
          <w:rFonts w:ascii="IRANSansWeb" w:hAnsi="IRANSansWeb" w:cs="B Lotus"/>
          <w:sz w:val="24"/>
          <w:szCs w:val="24"/>
          <w:bdr w:val="none" w:sz="0" w:space="0" w:color="auto" w:frame="1"/>
          <w:rtl/>
          <w:lang w:bidi="fa-IR"/>
        </w:rPr>
        <w:t>استخراج و تدو</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افته‌ها</w:t>
      </w:r>
      <w:r w:rsidRPr="00A850DF">
        <w:rPr>
          <w:rFonts w:ascii="IRANSansWeb" w:hAnsi="IRANSansWeb" w:cs="B Lotus"/>
          <w:sz w:val="24"/>
          <w:szCs w:val="24"/>
          <w:bdr w:val="none" w:sz="0" w:space="0" w:color="auto" w:frame="1"/>
          <w:rtl/>
          <w:lang w:bidi="fa-IR"/>
        </w:rPr>
        <w:t>، ابتدا مفاه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sz w:val="24"/>
          <w:szCs w:val="24"/>
          <w:bdr w:val="none" w:sz="0" w:space="0" w:color="auto" w:frame="1"/>
          <w:rtl/>
          <w:lang w:bidi="fa-IR"/>
        </w:rPr>
        <w:t xml:space="preserve"> محور</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متن به دقت شناسا</w:t>
      </w:r>
      <w:r w:rsidRPr="00A850DF">
        <w:rPr>
          <w:rFonts w:ascii="IRANSansWeb" w:hAnsi="IRANSansWeb" w:cs="B Lotus" w:hint="cs"/>
          <w:sz w:val="24"/>
          <w:szCs w:val="24"/>
          <w:bdr w:val="none" w:sz="0" w:space="0" w:color="auto" w:frame="1"/>
          <w:rtl/>
          <w:lang w:bidi="fa-IR"/>
        </w:rPr>
        <w:t>یی</w:t>
      </w:r>
      <w:r w:rsidRPr="00A850DF">
        <w:rPr>
          <w:rFonts w:ascii="IRANSansWeb" w:hAnsi="IRANSansWeb" w:cs="B Lotus"/>
          <w:sz w:val="24"/>
          <w:szCs w:val="24"/>
          <w:bdr w:val="none" w:sz="0" w:space="0" w:color="auto" w:frame="1"/>
          <w:rtl/>
          <w:lang w:bidi="fa-IR"/>
        </w:rPr>
        <w:t xml:space="preserve"> شد. 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مفاه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sz w:val="24"/>
          <w:szCs w:val="24"/>
          <w:bdr w:val="none" w:sz="0" w:space="0" w:color="auto" w:frame="1"/>
          <w:rtl/>
          <w:lang w:bidi="fa-IR"/>
        </w:rPr>
        <w:t xml:space="preserve"> عمدتاً به طراح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فضاها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چندحس</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کاربرد نورپرداز</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مناسب، استفاده از رنگ‌ها و فرم‌ها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خاص، چ</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دمان</w:t>
      </w:r>
      <w:r w:rsidRPr="00A850DF">
        <w:rPr>
          <w:rFonts w:ascii="IRANSansWeb" w:hAnsi="IRANSansWeb" w:cs="B Lotus"/>
          <w:sz w:val="24"/>
          <w:szCs w:val="24"/>
          <w:bdr w:val="none" w:sz="0" w:space="0" w:color="auto" w:frame="1"/>
          <w:rtl/>
          <w:lang w:bidi="fa-IR"/>
        </w:rPr>
        <w:t xml:space="preserve"> دا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ره‌ا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در نظر گرفتن ابعاد مناسب فضا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باز برا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افراد ناشنوا و ک</w:t>
      </w:r>
      <w:r w:rsidRPr="00A850DF">
        <w:rPr>
          <w:rFonts w:ascii="IRANSansWeb" w:hAnsi="IRANSansWeb" w:cs="B Lotus" w:hint="eastAsia"/>
          <w:sz w:val="24"/>
          <w:szCs w:val="24"/>
          <w:bdr w:val="none" w:sz="0" w:space="0" w:color="auto" w:frame="1"/>
          <w:rtl/>
          <w:lang w:bidi="fa-IR"/>
        </w:rPr>
        <w:t>م‌شنوا</w:t>
      </w:r>
      <w:r w:rsidRPr="00A850DF">
        <w:rPr>
          <w:rFonts w:ascii="IRANSansWeb" w:hAnsi="IRANSansWeb" w:cs="B Lotus"/>
          <w:sz w:val="24"/>
          <w:szCs w:val="24"/>
          <w:bdr w:val="none" w:sz="0" w:space="0" w:color="auto" w:frame="1"/>
          <w:rtl/>
          <w:lang w:bidi="fa-IR"/>
        </w:rPr>
        <w:t xml:space="preserve"> مرتبط بود. در مرحله بعد، 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مفاه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sz w:val="24"/>
          <w:szCs w:val="24"/>
          <w:bdr w:val="none" w:sz="0" w:space="0" w:color="auto" w:frame="1"/>
          <w:rtl/>
          <w:lang w:bidi="fa-IR"/>
        </w:rPr>
        <w:t xml:space="preserve"> در قالب چهار دسته‌بند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اصل</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شامل «عوامل کالبد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«منابع»، «مفاه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sz w:val="24"/>
          <w:szCs w:val="24"/>
          <w:bdr w:val="none" w:sz="0" w:space="0" w:color="auto" w:frame="1"/>
          <w:rtl/>
          <w:lang w:bidi="fa-IR"/>
        </w:rPr>
        <w:t xml:space="preserve"> و «جنبه‌ها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روان‌شناخت</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تقس</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م‌بند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گرد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د</w:t>
      </w:r>
      <w:r w:rsidRPr="00A850DF">
        <w:rPr>
          <w:rFonts w:ascii="IRANSansWeb" w:hAnsi="IRANSansWeb" w:cs="B Lotus"/>
          <w:sz w:val="24"/>
          <w:szCs w:val="24"/>
          <w:bdr w:val="none" w:sz="0" w:space="0" w:color="auto" w:frame="1"/>
          <w:rtl/>
          <w:lang w:bidi="fa-IR"/>
        </w:rPr>
        <w:t>. در ستون عوامل کالبد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به و</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ژگ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ف</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ز</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ک</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معمار</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فضا که تأث</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ر</w:t>
      </w:r>
      <w:r w:rsidRPr="00A850DF">
        <w:rPr>
          <w:rFonts w:ascii="IRANSansWeb" w:hAnsi="IRANSansWeb" w:cs="B Lotus"/>
          <w:sz w:val="24"/>
          <w:szCs w:val="24"/>
          <w:bdr w:val="none" w:sz="0" w:space="0" w:color="auto" w:frame="1"/>
          <w:rtl/>
          <w:lang w:bidi="fa-IR"/>
        </w:rPr>
        <w:t xml:space="preserve"> مستق</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بر دسترس</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تعاملات افراد ناشنو</w:t>
      </w:r>
      <w:r w:rsidRPr="00A850DF">
        <w:rPr>
          <w:rFonts w:ascii="IRANSansWeb" w:hAnsi="IRANSansWeb" w:cs="B Lotus" w:hint="eastAsia"/>
          <w:sz w:val="24"/>
          <w:szCs w:val="24"/>
          <w:bdr w:val="none" w:sz="0" w:space="0" w:color="auto" w:frame="1"/>
          <w:rtl/>
          <w:lang w:bidi="fa-IR"/>
        </w:rPr>
        <w:t>ا</w:t>
      </w:r>
      <w:r w:rsidRPr="00A850DF">
        <w:rPr>
          <w:rFonts w:ascii="IRANSansWeb" w:hAnsi="IRANSansWeb" w:cs="B Lotus"/>
          <w:sz w:val="24"/>
          <w:szCs w:val="24"/>
          <w:bdr w:val="none" w:sz="0" w:space="0" w:color="auto" w:frame="1"/>
          <w:rtl/>
          <w:lang w:bidi="fa-IR"/>
        </w:rPr>
        <w:t xml:space="preserve"> دارند، پرداخته شد. 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و</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ژگ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ها</w:t>
      </w:r>
      <w:r w:rsidRPr="00A850DF">
        <w:rPr>
          <w:rFonts w:ascii="IRANSansWeb" w:hAnsi="IRANSansWeb" w:cs="B Lotus"/>
          <w:sz w:val="24"/>
          <w:szCs w:val="24"/>
          <w:bdr w:val="none" w:sz="0" w:space="0" w:color="auto" w:frame="1"/>
          <w:rtl/>
          <w:lang w:bidi="fa-IR"/>
        </w:rPr>
        <w:t xml:space="preserve"> شامل طراح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بصر</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ف</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ز</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ک</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فضا نظ</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ر</w:t>
      </w:r>
      <w:r w:rsidRPr="00A850DF">
        <w:rPr>
          <w:rFonts w:ascii="IRANSansWeb" w:hAnsi="IRANSansWeb" w:cs="B Lotus"/>
          <w:sz w:val="24"/>
          <w:szCs w:val="24"/>
          <w:bdr w:val="none" w:sz="0" w:space="0" w:color="auto" w:frame="1"/>
          <w:rtl/>
          <w:lang w:bidi="fa-IR"/>
        </w:rPr>
        <w:t xml:space="preserve"> چ</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دمان</w:t>
      </w:r>
      <w:r w:rsidRPr="00A850DF">
        <w:rPr>
          <w:rFonts w:ascii="IRANSansWeb" w:hAnsi="IRANSansWeb" w:cs="B Lotus"/>
          <w:sz w:val="24"/>
          <w:szCs w:val="24"/>
          <w:bdr w:val="none" w:sz="0" w:space="0" w:color="auto" w:frame="1"/>
          <w:rtl/>
          <w:lang w:bidi="fa-IR"/>
        </w:rPr>
        <w:t xml:space="preserve"> دا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ره‌ا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برا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تسه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ل</w:t>
      </w:r>
      <w:r w:rsidRPr="00A850DF">
        <w:rPr>
          <w:rFonts w:ascii="IRANSansWeb" w:hAnsi="IRANSansWeb" w:cs="B Lotus"/>
          <w:sz w:val="24"/>
          <w:szCs w:val="24"/>
          <w:bdr w:val="none" w:sz="0" w:space="0" w:color="auto" w:frame="1"/>
          <w:rtl/>
          <w:lang w:bidi="fa-IR"/>
        </w:rPr>
        <w:t xml:space="preserve"> تعاملات بصر</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نورپرداز</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نه</w:t>
      </w:r>
      <w:r w:rsidRPr="00A850DF">
        <w:rPr>
          <w:rFonts w:ascii="IRANSansWeb" w:hAnsi="IRANSansWeb" w:cs="B Lotus"/>
          <w:sz w:val="24"/>
          <w:szCs w:val="24"/>
          <w:bdr w:val="none" w:sz="0" w:space="0" w:color="auto" w:frame="1"/>
          <w:rtl/>
          <w:lang w:bidi="fa-IR"/>
        </w:rPr>
        <w:t xml:space="preserve"> جهت کاهش خستگ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چشم بودند. در بخش منابع، ارجاعات</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به پژوهش‌ها و مقالات علم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مختلف، از جمله آثار</w:t>
      </w:r>
      <w:r w:rsidRPr="007A7A61">
        <w:rPr>
          <w:rFonts w:ascii="IRANSansWeb" w:hAnsi="IRANSansWeb" w:cs="B Nazanin" w:hint="cs"/>
          <w:sz w:val="24"/>
          <w:szCs w:val="24"/>
          <w:bdr w:val="none" w:sz="0" w:space="0" w:color="auto" w:frame="1"/>
          <w:rtl/>
          <w:lang w:bidi="fa-IR"/>
        </w:rPr>
        <w:t xml:space="preserve"> </w:t>
      </w:r>
      <w:r w:rsidRPr="007A7A61">
        <w:rPr>
          <w:rFonts w:ascii="IRANSansWeb" w:hAnsi="IRANSansWeb" w:cs="B Nazanin"/>
          <w:sz w:val="24"/>
          <w:szCs w:val="24"/>
          <w:bdr w:val="none" w:sz="0" w:space="0" w:color="auto" w:frame="1"/>
          <w:lang w:bidi="fa-IR"/>
        </w:rPr>
        <w:t>(</w:t>
      </w:r>
      <w:r w:rsidRPr="00A850DF">
        <w:rPr>
          <w:rFonts w:asciiTheme="majorBidi" w:hAnsiTheme="majorBidi" w:cstheme="majorBidi"/>
          <w:bdr w:val="none" w:sz="0" w:space="0" w:color="auto" w:frame="1"/>
          <w:lang w:bidi="fa-IR"/>
        </w:rPr>
        <w:t>Abouebeid, 2019</w:t>
      </w:r>
      <w:r w:rsidRPr="007A7A61">
        <w:rPr>
          <w:rFonts w:ascii="IRANSansWeb" w:hAnsi="IRANSansWeb" w:cs="B Nazanin"/>
          <w:sz w:val="24"/>
          <w:szCs w:val="24"/>
          <w:bdr w:val="none" w:sz="0" w:space="0" w:color="auto" w:frame="1"/>
          <w:lang w:bidi="fa-IR"/>
        </w:rPr>
        <w:t>)</w:t>
      </w:r>
      <w:r>
        <w:rPr>
          <w:rFonts w:ascii="IRANSansWeb" w:hAnsi="IRANSansWeb" w:cs="B Nazanin" w:hint="eastAsia"/>
          <w:sz w:val="24"/>
          <w:szCs w:val="24"/>
          <w:bdr w:val="none" w:sz="0" w:space="0" w:color="auto" w:frame="1"/>
          <w:rtl/>
        </w:rPr>
        <w:t>؛</w:t>
      </w:r>
      <w:r>
        <w:rPr>
          <w:rFonts w:ascii="IRANSansWeb" w:hAnsi="IRANSansWeb" w:cs="B Nazanin"/>
          <w:sz w:val="24"/>
          <w:szCs w:val="24"/>
          <w:bdr w:val="none" w:sz="0" w:space="0" w:color="auto" w:frame="1"/>
          <w:rtl/>
        </w:rPr>
        <w:t xml:space="preserve"> </w:t>
      </w:r>
      <w:r>
        <w:rPr>
          <w:rFonts w:ascii="IRANSansWeb" w:hAnsi="IRANSansWeb" w:cs="B Nazanin" w:hint="eastAsia"/>
          <w:sz w:val="24"/>
          <w:szCs w:val="24"/>
          <w:bdr w:val="none" w:sz="0" w:space="0" w:color="auto" w:frame="1"/>
          <w:rtl/>
        </w:rPr>
        <w:t>که</w:t>
      </w:r>
      <w:r w:rsidRPr="00A850DF">
        <w:rPr>
          <w:rFonts w:ascii="IRANSansWeb" w:hAnsi="IRANSansWeb" w:cs="B Lotus"/>
          <w:sz w:val="24"/>
          <w:szCs w:val="24"/>
          <w:bdr w:val="none" w:sz="0" w:space="0" w:color="auto" w:frame="1"/>
          <w:rtl/>
          <w:lang w:bidi="fa-IR"/>
        </w:rPr>
        <w:t xml:space="preserve"> به بررس</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ن</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ازها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خاص افراد ناشنوا در فضاها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عموم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آموزش</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پرداخته‌اند، آورده شد.</w:t>
      </w:r>
      <w:r>
        <w:rPr>
          <w:rFonts w:ascii="IRANSansWeb" w:hAnsi="IRANSansWeb" w:cs="B Lotus" w:hint="cs"/>
          <w:sz w:val="24"/>
          <w:szCs w:val="24"/>
          <w:bdr w:val="none" w:sz="0" w:space="0" w:color="auto" w:frame="1"/>
          <w:rtl/>
          <w:lang w:bidi="fa-IR"/>
        </w:rPr>
        <w:t xml:space="preserve"> </w:t>
      </w:r>
      <w:r w:rsidRPr="00A850DF">
        <w:rPr>
          <w:rFonts w:ascii="IRANSansWeb" w:hAnsi="IRANSansWeb" w:cs="B Lotus" w:hint="eastAsia"/>
          <w:sz w:val="24"/>
          <w:szCs w:val="24"/>
          <w:bdr w:val="none" w:sz="0" w:space="0" w:color="auto" w:frame="1"/>
          <w:rtl/>
          <w:lang w:bidi="fa-IR"/>
        </w:rPr>
        <w:t>در</w:t>
      </w:r>
      <w:r w:rsidRPr="00A850DF">
        <w:rPr>
          <w:rFonts w:ascii="IRANSansWeb" w:hAnsi="IRANSansWeb" w:cs="B Lotus"/>
          <w:sz w:val="24"/>
          <w:szCs w:val="24"/>
          <w:bdr w:val="none" w:sz="0" w:space="0" w:color="auto" w:frame="1"/>
          <w:rtl/>
          <w:lang w:bidi="fa-IR"/>
        </w:rPr>
        <w:t xml:space="preserve"> بخش مفاه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hint="cs"/>
          <w:sz w:val="24"/>
          <w:szCs w:val="24"/>
          <w:bdr w:val="none" w:sz="0" w:space="0" w:color="auto" w:frame="1"/>
          <w:rtl/>
          <w:lang w:bidi="fa-IR"/>
        </w:rPr>
        <w:t xml:space="preserve"> نیز</w:t>
      </w:r>
      <w:r w:rsidRPr="00A850DF">
        <w:rPr>
          <w:rFonts w:ascii="IRANSansWeb" w:hAnsi="IRANSansWeb" w:cs="B Lotus" w:hint="eastAsia"/>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به توض</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ح</w:t>
      </w:r>
      <w:r w:rsidRPr="00A850DF">
        <w:rPr>
          <w:rFonts w:ascii="IRANSansWeb" w:hAnsi="IRANSansWeb" w:cs="B Lotus"/>
          <w:sz w:val="24"/>
          <w:szCs w:val="24"/>
          <w:bdr w:val="none" w:sz="0" w:space="0" w:color="auto" w:frame="1"/>
          <w:rtl/>
          <w:lang w:bidi="fa-IR"/>
        </w:rPr>
        <w:t xml:space="preserve"> و تفص</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ل</w:t>
      </w:r>
      <w:r w:rsidRPr="00A850DF">
        <w:rPr>
          <w:rFonts w:ascii="IRANSansWeb" w:hAnsi="IRANSansWeb" w:cs="B Lotus"/>
          <w:sz w:val="24"/>
          <w:szCs w:val="24"/>
          <w:bdr w:val="none" w:sz="0" w:space="0" w:color="auto" w:frame="1"/>
          <w:rtl/>
          <w:lang w:bidi="fa-IR"/>
        </w:rPr>
        <w:t xml:space="preserve"> نحوه </w:t>
      </w:r>
      <w:r>
        <w:rPr>
          <w:rFonts w:ascii="IRANSansWeb" w:hAnsi="IRANSansWeb" w:cs="B Lotus" w:hint="eastAsia"/>
          <w:sz w:val="24"/>
          <w:szCs w:val="24"/>
          <w:bdr w:val="none" w:sz="0" w:space="0" w:color="auto" w:frame="1"/>
          <w:rtl/>
          <w:lang w:bidi="fa-IR"/>
        </w:rPr>
        <w:t>تأث</w:t>
      </w:r>
      <w:r>
        <w:rPr>
          <w:rFonts w:ascii="IRANSansWeb" w:hAnsi="IRANSansWeb" w:cs="B Lotus" w:hint="cs"/>
          <w:sz w:val="24"/>
          <w:szCs w:val="24"/>
          <w:bdr w:val="none" w:sz="0" w:space="0" w:color="auto" w:frame="1"/>
          <w:rtl/>
          <w:lang w:bidi="fa-IR"/>
        </w:rPr>
        <w:t>ی</w:t>
      </w:r>
      <w:r>
        <w:rPr>
          <w:rFonts w:ascii="IRANSansWeb" w:hAnsi="IRANSansWeb" w:cs="B Lotus" w:hint="eastAsia"/>
          <w:sz w:val="24"/>
          <w:szCs w:val="24"/>
          <w:bdr w:val="none" w:sz="0" w:space="0" w:color="auto" w:frame="1"/>
          <w:rtl/>
          <w:lang w:bidi="fa-IR"/>
        </w:rPr>
        <w:t>ر</w:t>
      </w:r>
      <w:r w:rsidRPr="00A850DF">
        <w:rPr>
          <w:rFonts w:ascii="IRANSansWeb" w:hAnsi="IRANSansWeb" w:cs="B Lotus"/>
          <w:sz w:val="24"/>
          <w:szCs w:val="24"/>
          <w:bdr w:val="none" w:sz="0" w:space="0" w:color="auto" w:frame="1"/>
          <w:rtl/>
          <w:lang w:bidi="fa-IR"/>
        </w:rPr>
        <w:t xml:space="preserve"> 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عوامل کالبد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بر دسترس</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افراد ناشنوا به مح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ط‌ها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عموم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آموزش</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پرداخته شد. به‌و</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ژه،</w:t>
      </w:r>
      <w:r w:rsidRPr="00A850DF">
        <w:rPr>
          <w:rFonts w:ascii="IRANSansWeb" w:hAnsi="IRANSansWeb" w:cs="B Lotus"/>
          <w:sz w:val="24"/>
          <w:szCs w:val="24"/>
          <w:bdr w:val="none" w:sz="0" w:space="0" w:color="auto" w:frame="1"/>
          <w:rtl/>
          <w:lang w:bidi="fa-IR"/>
        </w:rPr>
        <w:t xml:space="preserve"> بر اهم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ت</w:t>
      </w:r>
      <w:r w:rsidRPr="00A850DF">
        <w:rPr>
          <w:rFonts w:ascii="IRANSansWeb" w:hAnsi="IRANSansWeb" w:cs="B Lotus"/>
          <w:sz w:val="24"/>
          <w:szCs w:val="24"/>
          <w:bdr w:val="none" w:sz="0" w:space="0" w:color="auto" w:frame="1"/>
          <w:rtl/>
          <w:lang w:bidi="fa-IR"/>
        </w:rPr>
        <w:t xml:space="preserve"> استفاده از و</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ژگ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چندحس</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مح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ط</w:t>
      </w:r>
      <w:r w:rsidRPr="00A850DF">
        <w:rPr>
          <w:rFonts w:ascii="IRANSansWeb" w:hAnsi="IRANSansWeb" w:cs="B Lotus"/>
          <w:sz w:val="24"/>
          <w:szCs w:val="24"/>
          <w:bdr w:val="none" w:sz="0" w:space="0" w:color="auto" w:frame="1"/>
          <w:rtl/>
          <w:lang w:bidi="fa-IR"/>
        </w:rPr>
        <w:t xml:space="preserve"> </w:t>
      </w:r>
      <w:r w:rsidRPr="00A850DF">
        <w:rPr>
          <w:rFonts w:ascii="Arial" w:hAnsi="Arial" w:cs="Arial" w:hint="cs"/>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w:t>
      </w:r>
      <w:r w:rsidRPr="00A850DF">
        <w:rPr>
          <w:rFonts w:ascii="IRANSansWeb" w:hAnsi="IRANSansWeb" w:cs="B Lotus" w:hint="cs"/>
          <w:sz w:val="24"/>
          <w:szCs w:val="24"/>
          <w:bdr w:val="none" w:sz="0" w:space="0" w:color="auto" w:frame="1"/>
          <w:rtl/>
          <w:lang w:bidi="fa-IR"/>
        </w:rPr>
        <w:t>مانند</w:t>
      </w:r>
      <w:r w:rsidRPr="00A850DF">
        <w:rPr>
          <w:rFonts w:ascii="IRANSansWeb" w:hAnsi="IRANSansWeb" w:cs="B Lotus"/>
          <w:sz w:val="24"/>
          <w:szCs w:val="24"/>
          <w:bdr w:val="none" w:sz="0" w:space="0" w:color="auto" w:frame="1"/>
          <w:rtl/>
          <w:lang w:bidi="fa-IR"/>
        </w:rPr>
        <w:t xml:space="preserve"> </w:t>
      </w:r>
      <w:r w:rsidRPr="00A850DF">
        <w:rPr>
          <w:rFonts w:ascii="IRANSansWeb" w:hAnsi="IRANSansWeb" w:cs="B Lotus" w:hint="cs"/>
          <w:sz w:val="24"/>
          <w:szCs w:val="24"/>
          <w:bdr w:val="none" w:sz="0" w:space="0" w:color="auto" w:frame="1"/>
          <w:rtl/>
          <w:lang w:bidi="fa-IR"/>
        </w:rPr>
        <w:t>ترکی</w:t>
      </w:r>
      <w:r w:rsidRPr="00A850DF">
        <w:rPr>
          <w:rFonts w:ascii="IRANSansWeb" w:hAnsi="IRANSansWeb" w:cs="B Lotus" w:hint="eastAsia"/>
          <w:sz w:val="24"/>
          <w:szCs w:val="24"/>
          <w:bdr w:val="none" w:sz="0" w:space="0" w:color="auto" w:frame="1"/>
          <w:rtl/>
          <w:lang w:bidi="fa-IR"/>
        </w:rPr>
        <w:t>ب</w:t>
      </w:r>
      <w:r w:rsidRPr="00A850DF">
        <w:rPr>
          <w:rFonts w:ascii="IRANSansWeb" w:hAnsi="IRANSansWeb" w:cs="B Lotus"/>
          <w:sz w:val="24"/>
          <w:szCs w:val="24"/>
          <w:bdr w:val="none" w:sz="0" w:space="0" w:color="auto" w:frame="1"/>
          <w:rtl/>
          <w:lang w:bidi="fa-IR"/>
        </w:rPr>
        <w:t xml:space="preserve"> نور، رنگ، فرم و مواد </w:t>
      </w:r>
      <w:r w:rsidRPr="00A850DF">
        <w:rPr>
          <w:rFonts w:ascii="Arial" w:hAnsi="Arial" w:cs="Arial" w:hint="cs"/>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w:t>
      </w:r>
      <w:r w:rsidRPr="00A850DF">
        <w:rPr>
          <w:rFonts w:ascii="IRANSansWeb" w:hAnsi="IRANSansWeb" w:cs="B Lotus" w:hint="cs"/>
          <w:sz w:val="24"/>
          <w:szCs w:val="24"/>
          <w:bdr w:val="none" w:sz="0" w:space="0" w:color="auto" w:frame="1"/>
          <w:rtl/>
          <w:lang w:bidi="fa-IR"/>
        </w:rPr>
        <w:t>تأکی</w:t>
      </w:r>
      <w:r w:rsidRPr="00A850DF">
        <w:rPr>
          <w:rFonts w:ascii="IRANSansWeb" w:hAnsi="IRANSansWeb" w:cs="B Lotus" w:hint="eastAsia"/>
          <w:sz w:val="24"/>
          <w:szCs w:val="24"/>
          <w:bdr w:val="none" w:sz="0" w:space="0" w:color="auto" w:frame="1"/>
          <w:rtl/>
          <w:lang w:bidi="fa-IR"/>
        </w:rPr>
        <w:t>د</w:t>
      </w:r>
      <w:r w:rsidRPr="00A850DF">
        <w:rPr>
          <w:rFonts w:ascii="IRANSansWeb" w:hAnsi="IRANSansWeb" w:cs="B Lotus"/>
          <w:sz w:val="24"/>
          <w:szCs w:val="24"/>
          <w:bdr w:val="none" w:sz="0" w:space="0" w:color="auto" w:frame="1"/>
          <w:rtl/>
          <w:lang w:bidi="fa-IR"/>
        </w:rPr>
        <w:t xml:space="preserve"> شد که 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تواند</w:t>
      </w:r>
      <w:r w:rsidRPr="00A850DF">
        <w:rPr>
          <w:rFonts w:ascii="IRANSansWeb" w:hAnsi="IRANSansWeb" w:cs="B Lotus"/>
          <w:sz w:val="24"/>
          <w:szCs w:val="24"/>
          <w:bdr w:val="none" w:sz="0" w:space="0" w:color="auto" w:frame="1"/>
          <w:rtl/>
          <w:lang w:bidi="fa-IR"/>
        </w:rPr>
        <w:t xml:space="preserve"> به بهبود دسترس</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افزا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ش</w:t>
      </w:r>
      <w:r w:rsidRPr="00A850DF">
        <w:rPr>
          <w:rFonts w:ascii="IRANSansWeb" w:hAnsi="IRANSansWeb" w:cs="B Lotus"/>
          <w:sz w:val="24"/>
          <w:szCs w:val="24"/>
          <w:bdr w:val="none" w:sz="0" w:space="0" w:color="auto" w:frame="1"/>
          <w:rtl/>
          <w:lang w:bidi="fa-IR"/>
        </w:rPr>
        <w:t xml:space="preserve"> ت</w:t>
      </w:r>
      <w:r w:rsidRPr="00A850DF">
        <w:rPr>
          <w:rFonts w:ascii="IRANSansWeb" w:hAnsi="IRANSansWeb" w:cs="B Lotus" w:hint="eastAsia"/>
          <w:sz w:val="24"/>
          <w:szCs w:val="24"/>
          <w:bdr w:val="none" w:sz="0" w:space="0" w:color="auto" w:frame="1"/>
          <w:rtl/>
          <w:lang w:bidi="fa-IR"/>
        </w:rPr>
        <w:t>عاملات</w:t>
      </w:r>
      <w:r w:rsidRPr="00A850DF">
        <w:rPr>
          <w:rFonts w:ascii="IRANSansWeb" w:hAnsi="IRANSansWeb" w:cs="B Lotus"/>
          <w:sz w:val="24"/>
          <w:szCs w:val="24"/>
          <w:bdr w:val="none" w:sz="0" w:space="0" w:color="auto" w:frame="1"/>
          <w:rtl/>
          <w:lang w:bidi="fa-IR"/>
        </w:rPr>
        <w:t xml:space="preserve"> اجتماع</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رفع موانع ف</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ز</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ک</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برا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افراد ناتوان کمک کند. در نها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ت،</w:t>
      </w:r>
      <w:r w:rsidRPr="00A850DF">
        <w:rPr>
          <w:rFonts w:ascii="IRANSansWeb" w:hAnsi="IRANSansWeb" w:cs="B Lotus"/>
          <w:sz w:val="24"/>
          <w:szCs w:val="24"/>
          <w:bdr w:val="none" w:sz="0" w:space="0" w:color="auto" w:frame="1"/>
          <w:rtl/>
          <w:lang w:bidi="fa-IR"/>
        </w:rPr>
        <w:t xml:space="preserve"> جنبه‌ها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روان‌شناخت</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طراح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ها</w:t>
      </w:r>
      <w:r w:rsidRPr="00A850DF">
        <w:rPr>
          <w:rFonts w:ascii="IRANSansWeb" w:hAnsi="IRANSansWeb" w:cs="B Lotus"/>
          <w:sz w:val="24"/>
          <w:szCs w:val="24"/>
          <w:bdr w:val="none" w:sz="0" w:space="0" w:color="auto" w:frame="1"/>
          <w:rtl/>
          <w:lang w:bidi="fa-IR"/>
        </w:rPr>
        <w:t xml:space="preserve"> مورد بررس</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قرار گرفت. 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جنبه‌ها شامل تأث</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رات</w:t>
      </w:r>
      <w:r w:rsidRPr="00A850DF">
        <w:rPr>
          <w:rFonts w:ascii="IRANSansWeb" w:hAnsi="IRANSansWeb" w:cs="B Lotus"/>
          <w:sz w:val="24"/>
          <w:szCs w:val="24"/>
          <w:bdr w:val="none" w:sz="0" w:space="0" w:color="auto" w:frame="1"/>
          <w:rtl/>
          <w:lang w:bidi="fa-IR"/>
        </w:rPr>
        <w:t xml:space="preserve"> روان</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طراح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فضاها</w:t>
      </w:r>
      <w:r w:rsidRPr="00A850DF">
        <w:rPr>
          <w:rFonts w:ascii="IRANSansWeb" w:hAnsi="IRANSansWeb" w:cs="B Lotus" w:hint="cs"/>
          <w:sz w:val="24"/>
          <w:szCs w:val="24"/>
          <w:bdr w:val="none" w:sz="0" w:space="0" w:color="auto" w:frame="1"/>
          <w:rtl/>
          <w:lang w:bidi="fa-IR"/>
        </w:rPr>
        <w:t>یی</w:t>
      </w:r>
      <w:r w:rsidRPr="00A850DF">
        <w:rPr>
          <w:rFonts w:ascii="IRANSansWeb" w:hAnsi="IRANSansWeb" w:cs="B Lotus"/>
          <w:sz w:val="24"/>
          <w:szCs w:val="24"/>
          <w:bdr w:val="none" w:sz="0" w:space="0" w:color="auto" w:frame="1"/>
          <w:rtl/>
          <w:lang w:bidi="fa-IR"/>
        </w:rPr>
        <w:t xml:space="preserve"> بود که به افراد ناشنوا احساس استقلال، برابر</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امن</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ت</w:t>
      </w:r>
      <w:r w:rsidRPr="00A850DF">
        <w:rPr>
          <w:rFonts w:ascii="IRANSansWeb" w:hAnsi="IRANSansWeb" w:cs="B Lotus"/>
          <w:sz w:val="24"/>
          <w:szCs w:val="24"/>
          <w:bdr w:val="none" w:sz="0" w:space="0" w:color="auto" w:frame="1"/>
          <w:rtl/>
          <w:lang w:bidi="fa-IR"/>
        </w:rPr>
        <w:t xml:space="preserve"> 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دهند</w:t>
      </w:r>
      <w:r w:rsidRPr="00A850DF">
        <w:rPr>
          <w:rFonts w:ascii="IRANSansWeb" w:hAnsi="IRANSansWeb" w:cs="B Lotus"/>
          <w:sz w:val="24"/>
          <w:szCs w:val="24"/>
          <w:bdr w:val="none" w:sz="0" w:space="0" w:color="auto" w:frame="1"/>
          <w:rtl/>
          <w:lang w:bidi="fa-IR"/>
        </w:rPr>
        <w:t>. به‌عنوان مثال، چ</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دمان</w:t>
      </w:r>
      <w:r w:rsidRPr="00A850DF">
        <w:rPr>
          <w:rFonts w:ascii="IRANSansWeb" w:hAnsi="IRANSansWeb" w:cs="B Lotus"/>
          <w:sz w:val="24"/>
          <w:szCs w:val="24"/>
          <w:bdr w:val="none" w:sz="0" w:space="0" w:color="auto" w:frame="1"/>
          <w:rtl/>
          <w:lang w:bidi="fa-IR"/>
        </w:rPr>
        <w:t xml:space="preserve"> </w:t>
      </w:r>
      <w:r w:rsidRPr="00A850DF">
        <w:rPr>
          <w:rFonts w:ascii="IRANSansWeb" w:hAnsi="IRANSansWeb" w:cs="B Lotus" w:hint="eastAsia"/>
          <w:sz w:val="24"/>
          <w:szCs w:val="24"/>
          <w:bdr w:val="none" w:sz="0" w:space="0" w:color="auto" w:frame="1"/>
          <w:rtl/>
          <w:lang w:bidi="fa-IR"/>
        </w:rPr>
        <w:t>دا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ره‌ا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استفاده از نورپرداز</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مناسب به کاهش خستگ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چشم و بهبود ک</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ف</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ت</w:t>
      </w:r>
      <w:r w:rsidRPr="00A850DF">
        <w:rPr>
          <w:rFonts w:ascii="IRANSansWeb" w:hAnsi="IRANSansWeb" w:cs="B Lotus"/>
          <w:sz w:val="24"/>
          <w:szCs w:val="24"/>
          <w:bdr w:val="none" w:sz="0" w:space="0" w:color="auto" w:frame="1"/>
          <w:rtl/>
          <w:lang w:bidi="fa-IR"/>
        </w:rPr>
        <w:t xml:space="preserve"> تعاملات بصر</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انجامد</w:t>
      </w:r>
      <w:r>
        <w:rPr>
          <w:rFonts w:ascii="IRANSansWeb" w:hAnsi="IRANSansWeb" w:cs="B Lotus"/>
          <w:sz w:val="24"/>
          <w:szCs w:val="24"/>
          <w:bdr w:val="none" w:sz="0" w:space="0" w:color="auto" w:frame="1"/>
          <w:rtl/>
          <w:lang w:bidi="fa-IR"/>
        </w:rPr>
        <w:t xml:space="preserve"> </w:t>
      </w:r>
      <w:r w:rsidRPr="00A850DF">
        <w:rPr>
          <w:rFonts w:ascii="IRANSansWeb" w:hAnsi="IRANSansWeb" w:cs="B Lotus"/>
          <w:sz w:val="24"/>
          <w:szCs w:val="24"/>
          <w:bdr w:val="none" w:sz="0" w:space="0" w:color="auto" w:frame="1"/>
          <w:rtl/>
          <w:lang w:bidi="fa-IR"/>
        </w:rPr>
        <w:t>که در نها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ت</w:t>
      </w:r>
      <w:r w:rsidRPr="00A850DF">
        <w:rPr>
          <w:rFonts w:ascii="IRANSansWeb" w:hAnsi="IRANSansWeb" w:cs="B Lotus"/>
          <w:sz w:val="24"/>
          <w:szCs w:val="24"/>
          <w:bdr w:val="none" w:sz="0" w:space="0" w:color="auto" w:frame="1"/>
          <w:rtl/>
          <w:lang w:bidi="fa-IR"/>
        </w:rPr>
        <w:t xml:space="preserve"> موجب ارتقا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رفاه روان</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اجتماع</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افراد 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شود</w:t>
      </w:r>
      <w:r w:rsidRPr="00A850DF">
        <w:rPr>
          <w:rFonts w:ascii="IRANSansWeb" w:hAnsi="IRANSansWeb" w:cs="B Lotus"/>
          <w:sz w:val="24"/>
          <w:szCs w:val="24"/>
          <w:bdr w:val="none" w:sz="0" w:space="0" w:color="auto" w:frame="1"/>
          <w:rtl/>
          <w:lang w:bidi="fa-IR"/>
        </w:rPr>
        <w:t>.</w:t>
      </w:r>
      <w:r w:rsidRPr="00A850DF">
        <w:rPr>
          <w:rFonts w:ascii="IRANSansWeb" w:hAnsi="IRANSansWeb" w:cs="B Lotus" w:hint="cs"/>
          <w:sz w:val="24"/>
          <w:szCs w:val="24"/>
          <w:bdr w:val="none" w:sz="0" w:space="0" w:color="auto" w:frame="1"/>
          <w:rtl/>
          <w:lang w:bidi="fa-IR"/>
        </w:rPr>
        <w:t xml:space="preserve"> </w:t>
      </w:r>
      <w:r w:rsidRPr="00A850DF">
        <w:rPr>
          <w:rFonts w:ascii="IRANSansWeb" w:hAnsi="IRANSansWeb" w:cs="B Lotus" w:hint="eastAsia"/>
          <w:sz w:val="24"/>
          <w:szCs w:val="24"/>
          <w:bdr w:val="none" w:sz="0" w:space="0" w:color="auto" w:frame="1"/>
          <w:rtl/>
          <w:lang w:bidi="fa-IR"/>
        </w:rPr>
        <w:t>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افته‌ها</w:t>
      </w:r>
      <w:r w:rsidRPr="00A850DF">
        <w:rPr>
          <w:rFonts w:ascii="IRANSansWeb" w:hAnsi="IRANSansWeb" w:cs="B Lotus"/>
          <w:sz w:val="24"/>
          <w:szCs w:val="24"/>
          <w:bdr w:val="none" w:sz="0" w:space="0" w:color="auto" w:frame="1"/>
          <w:rtl/>
          <w:lang w:bidi="fa-IR"/>
        </w:rPr>
        <w:t xml:space="preserve"> در قالب جدول </w:t>
      </w:r>
      <w:r w:rsidRPr="00A850DF">
        <w:rPr>
          <w:rFonts w:ascii="IRANSansWeb" w:hAnsi="IRANSansWeb" w:cs="B Lotus" w:hint="cs"/>
          <w:sz w:val="24"/>
          <w:szCs w:val="24"/>
          <w:bdr w:val="none" w:sz="0" w:space="0" w:color="auto" w:frame="1"/>
          <w:rtl/>
          <w:lang w:bidi="fa-IR"/>
        </w:rPr>
        <w:t xml:space="preserve">2 </w:t>
      </w:r>
      <w:r w:rsidRPr="00A850DF">
        <w:rPr>
          <w:rFonts w:ascii="IRANSansWeb" w:hAnsi="IRANSansWeb" w:cs="B Lotus"/>
          <w:sz w:val="24"/>
          <w:szCs w:val="24"/>
          <w:bdr w:val="none" w:sz="0" w:space="0" w:color="auto" w:frame="1"/>
          <w:rtl/>
          <w:lang w:bidi="fa-IR"/>
        </w:rPr>
        <w:t>مرتب شدند که علاوه بر نما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ش</w:t>
      </w:r>
      <w:r w:rsidRPr="00A850DF">
        <w:rPr>
          <w:rFonts w:ascii="IRANSansWeb" w:hAnsi="IRANSansWeb" w:cs="B Lotus"/>
          <w:sz w:val="24"/>
          <w:szCs w:val="24"/>
          <w:bdr w:val="none" w:sz="0" w:space="0" w:color="auto" w:frame="1"/>
          <w:rtl/>
          <w:lang w:bidi="fa-IR"/>
        </w:rPr>
        <w:t xml:space="preserve"> ارتباط 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ان</w:t>
      </w:r>
      <w:r w:rsidRPr="00A850DF">
        <w:rPr>
          <w:rFonts w:ascii="IRANSansWeb" w:hAnsi="IRANSansWeb" w:cs="B Lotus"/>
          <w:sz w:val="24"/>
          <w:szCs w:val="24"/>
          <w:bdr w:val="none" w:sz="0" w:space="0" w:color="auto" w:frame="1"/>
          <w:rtl/>
          <w:lang w:bidi="fa-IR"/>
        </w:rPr>
        <w:t xml:space="preserve"> عوامل کالبد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w:t>
      </w:r>
      <w:r w:rsidRPr="00A850DF">
        <w:rPr>
          <w:rFonts w:ascii="IRANSansWeb" w:hAnsi="IRANSansWeb" w:cs="B Lotus"/>
          <w:sz w:val="24"/>
          <w:szCs w:val="24"/>
          <w:bdr w:val="none" w:sz="0" w:space="0" w:color="auto" w:frame="1"/>
          <w:rtl/>
          <w:lang w:bidi="fa-IR"/>
        </w:rPr>
        <w:t xml:space="preserve"> منابع و مفاه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sz w:val="24"/>
          <w:szCs w:val="24"/>
          <w:bdr w:val="none" w:sz="0" w:space="0" w:color="auto" w:frame="1"/>
          <w:rtl/>
          <w:lang w:bidi="fa-IR"/>
        </w:rPr>
        <w:t xml:space="preserve"> به‌و</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ژه</w:t>
      </w:r>
      <w:r w:rsidRPr="00A850DF">
        <w:rPr>
          <w:rFonts w:ascii="IRANSansWeb" w:hAnsi="IRANSansWeb" w:cs="B Lotus"/>
          <w:sz w:val="24"/>
          <w:szCs w:val="24"/>
          <w:bdr w:val="none" w:sz="0" w:space="0" w:color="auto" w:frame="1"/>
          <w:rtl/>
          <w:lang w:bidi="fa-IR"/>
        </w:rPr>
        <w:t xml:space="preserve"> بر جنبه‌ها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روان‌شناخت</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طراح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فضاها برا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افراد ناشنوا تأک</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د</w:t>
      </w:r>
      <w:r w:rsidRPr="00A850DF">
        <w:rPr>
          <w:rFonts w:ascii="IRANSansWeb" w:hAnsi="IRANSansWeb" w:cs="B Lotus"/>
          <w:sz w:val="24"/>
          <w:szCs w:val="24"/>
          <w:bdr w:val="none" w:sz="0" w:space="0" w:color="auto" w:frame="1"/>
          <w:rtl/>
          <w:lang w:bidi="fa-IR"/>
        </w:rPr>
        <w:t xml:space="preserve"> دارد. 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چارچوب کمک 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کند</w:t>
      </w:r>
      <w:r w:rsidRPr="00A850DF">
        <w:rPr>
          <w:rFonts w:ascii="IRANSansWeb" w:hAnsi="IRANSansWeb" w:cs="B Lotus"/>
          <w:sz w:val="24"/>
          <w:szCs w:val="24"/>
          <w:bdr w:val="none" w:sz="0" w:space="0" w:color="auto" w:frame="1"/>
          <w:rtl/>
          <w:lang w:bidi="fa-IR"/>
        </w:rPr>
        <w:t xml:space="preserve"> تا درک بهتر</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از تأث</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رات</w:t>
      </w:r>
      <w:r w:rsidRPr="00A850DF">
        <w:rPr>
          <w:rFonts w:ascii="IRANSansWeb" w:hAnsi="IRANSansWeb" w:cs="B Lotus"/>
          <w:sz w:val="24"/>
          <w:szCs w:val="24"/>
          <w:bdr w:val="none" w:sz="0" w:space="0" w:color="auto" w:frame="1"/>
          <w:rtl/>
          <w:lang w:bidi="fa-IR"/>
        </w:rPr>
        <w:t xml:space="preserve"> طراح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ژه</w:t>
      </w:r>
      <w:r w:rsidRPr="00A850DF">
        <w:rPr>
          <w:rFonts w:ascii="IRANSansWeb" w:hAnsi="IRANSansWeb" w:cs="B Lotus"/>
          <w:sz w:val="24"/>
          <w:szCs w:val="24"/>
          <w:bdr w:val="none" w:sz="0" w:space="0" w:color="auto" w:frame="1"/>
          <w:rtl/>
          <w:lang w:bidi="fa-IR"/>
        </w:rPr>
        <w:t xml:space="preserve"> برا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افراد ناتوا</w:t>
      </w:r>
      <w:r w:rsidRPr="00A850DF">
        <w:rPr>
          <w:rFonts w:ascii="IRANSansWeb" w:hAnsi="IRANSansWeb" w:cs="B Lotus" w:hint="eastAsia"/>
          <w:sz w:val="24"/>
          <w:szCs w:val="24"/>
          <w:bdr w:val="none" w:sz="0" w:space="0" w:color="auto" w:frame="1"/>
          <w:rtl/>
          <w:lang w:bidi="fa-IR"/>
        </w:rPr>
        <w:t>ن</w:t>
      </w:r>
      <w:r w:rsidRPr="00A850DF">
        <w:rPr>
          <w:rFonts w:ascii="IRANSansWeb" w:hAnsi="IRANSansWeb" w:cs="B Lotus"/>
          <w:sz w:val="24"/>
          <w:szCs w:val="24"/>
          <w:bdr w:val="none" w:sz="0" w:space="0" w:color="auto" w:frame="1"/>
          <w:rtl/>
          <w:lang w:bidi="fa-IR"/>
        </w:rPr>
        <w:t xml:space="preserve"> به‌دست آور</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sz w:val="24"/>
          <w:szCs w:val="24"/>
          <w:bdr w:val="none" w:sz="0" w:space="0" w:color="auto" w:frame="1"/>
          <w:rtl/>
          <w:lang w:bidi="fa-IR"/>
        </w:rPr>
        <w:t xml:space="preserve"> و راهکارها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نوآورانه‌ا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برا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بهبود ک</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ف</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ت</w:t>
      </w:r>
      <w:r w:rsidRPr="00A850DF">
        <w:rPr>
          <w:rFonts w:ascii="IRANSansWeb" w:hAnsi="IRANSansWeb" w:cs="B Lotus"/>
          <w:sz w:val="24"/>
          <w:szCs w:val="24"/>
          <w:bdr w:val="none" w:sz="0" w:space="0" w:color="auto" w:frame="1"/>
          <w:rtl/>
          <w:lang w:bidi="fa-IR"/>
        </w:rPr>
        <w:t xml:space="preserve"> زندگ</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تعاملات اجتماع</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افراد ناشنوا در مح</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ط‌ها</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عموم</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و آموزش</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sz w:val="24"/>
          <w:szCs w:val="24"/>
          <w:bdr w:val="none" w:sz="0" w:space="0" w:color="auto" w:frame="1"/>
          <w:rtl/>
          <w:lang w:bidi="fa-IR"/>
        </w:rPr>
        <w:t xml:space="preserve"> ارائه ده</w:t>
      </w:r>
      <w:r w:rsidRPr="00A850DF">
        <w:rPr>
          <w:rFonts w:ascii="IRANSansWeb" w:hAnsi="IRANSansWeb" w:cs="B Lotus" w:hint="cs"/>
          <w:sz w:val="24"/>
          <w:szCs w:val="24"/>
          <w:bdr w:val="none" w:sz="0" w:space="0" w:color="auto" w:frame="1"/>
          <w:rtl/>
          <w:lang w:bidi="fa-IR"/>
        </w:rPr>
        <w:t>ی</w:t>
      </w:r>
      <w:r w:rsidRPr="00A850DF">
        <w:rPr>
          <w:rFonts w:ascii="IRANSansWeb" w:hAnsi="IRANSansWeb" w:cs="B Lotus" w:hint="eastAsia"/>
          <w:sz w:val="24"/>
          <w:szCs w:val="24"/>
          <w:bdr w:val="none" w:sz="0" w:space="0" w:color="auto" w:frame="1"/>
          <w:rtl/>
          <w:lang w:bidi="fa-IR"/>
        </w:rPr>
        <w:t>م</w:t>
      </w:r>
      <w:r w:rsidRPr="00A850DF">
        <w:rPr>
          <w:rFonts w:ascii="IRANSansWeb" w:hAnsi="IRANSansWeb" w:cs="B Lotus"/>
          <w:sz w:val="24"/>
          <w:szCs w:val="24"/>
          <w:bdr w:val="none" w:sz="0" w:space="0" w:color="auto" w:frame="1"/>
          <w:rtl/>
          <w:lang w:bidi="fa-IR"/>
        </w:rPr>
        <w:t>.</w:t>
      </w:r>
    </w:p>
    <w:p w14:paraId="56853750" w14:textId="77777777" w:rsidR="003960E0" w:rsidRDefault="003960E0" w:rsidP="003960E0">
      <w:pPr>
        <w:bidi/>
        <w:spacing w:line="240" w:lineRule="auto"/>
        <w:jc w:val="both"/>
        <w:rPr>
          <w:rFonts w:cs="B Zar"/>
          <w:b/>
          <w:bCs/>
          <w:sz w:val="28"/>
          <w:szCs w:val="28"/>
          <w:rtl/>
          <w:lang w:bidi="fa-IR"/>
        </w:rPr>
      </w:pPr>
    </w:p>
    <w:p w14:paraId="7E4A37E8" w14:textId="77777777" w:rsidR="008D745D" w:rsidRPr="007A7A61" w:rsidRDefault="008D745D" w:rsidP="003960E0">
      <w:pPr>
        <w:bidi/>
        <w:spacing w:line="240" w:lineRule="auto"/>
        <w:jc w:val="both"/>
        <w:rPr>
          <w:rFonts w:cs="B Zar"/>
          <w:b/>
          <w:bCs/>
          <w:sz w:val="28"/>
          <w:szCs w:val="28"/>
          <w:rtl/>
          <w:lang w:bidi="fa-IR"/>
        </w:rPr>
      </w:pPr>
      <w:r w:rsidRPr="007A7A61">
        <w:rPr>
          <w:rFonts w:cs="B Zar" w:hint="cs"/>
          <w:b/>
          <w:bCs/>
          <w:sz w:val="28"/>
          <w:szCs w:val="28"/>
          <w:rtl/>
          <w:lang w:bidi="fa-IR"/>
        </w:rPr>
        <w:t>3- روش</w:t>
      </w:r>
      <w:r w:rsidRPr="007A7A61">
        <w:rPr>
          <w:rFonts w:cs="B Zar"/>
          <w:b/>
          <w:bCs/>
          <w:sz w:val="28"/>
          <w:szCs w:val="28"/>
          <w:rtl/>
          <w:lang w:bidi="fa-IR"/>
        </w:rPr>
        <w:softHyphen/>
      </w:r>
      <w:r w:rsidRPr="007A7A61">
        <w:rPr>
          <w:rFonts w:cs="B Zar" w:hint="cs"/>
          <w:b/>
          <w:bCs/>
          <w:sz w:val="28"/>
          <w:szCs w:val="28"/>
          <w:rtl/>
          <w:lang w:bidi="fa-IR"/>
        </w:rPr>
        <w:t>شناسی</w:t>
      </w:r>
    </w:p>
    <w:p w14:paraId="701D2C97" w14:textId="4A5EA436" w:rsidR="004962BF" w:rsidRPr="007A7A61" w:rsidRDefault="004962BF" w:rsidP="004F6B28">
      <w:pPr>
        <w:bidi/>
        <w:spacing w:after="0" w:line="240" w:lineRule="auto"/>
        <w:jc w:val="both"/>
        <w:rPr>
          <w:rFonts w:ascii="IRANSansWeb" w:hAnsi="IRANSansWeb" w:cs="B Nazanin"/>
          <w:sz w:val="24"/>
          <w:szCs w:val="24"/>
          <w:bdr w:val="none" w:sz="0" w:space="0" w:color="auto" w:frame="1"/>
          <w:lang w:bidi="fa-IR"/>
        </w:rPr>
      </w:pPr>
      <w:r w:rsidRPr="00B10BFC">
        <w:rPr>
          <w:rFonts w:ascii="IRANSansWeb" w:hAnsi="IRANSansWeb" w:cs="B Lotus"/>
          <w:sz w:val="24"/>
          <w:szCs w:val="24"/>
          <w:bdr w:val="none" w:sz="0" w:space="0" w:color="auto" w:frame="1"/>
          <w:rtl/>
          <w:lang w:bidi="fa-IR"/>
        </w:rPr>
        <w:t>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ن</w:t>
      </w:r>
      <w:r w:rsidRPr="00B10BFC">
        <w:rPr>
          <w:rFonts w:ascii="IRANSansWeb" w:hAnsi="IRANSansWeb" w:cs="B Lotus"/>
          <w:sz w:val="24"/>
          <w:szCs w:val="24"/>
          <w:bdr w:val="none" w:sz="0" w:space="0" w:color="auto" w:frame="1"/>
          <w:rtl/>
          <w:lang w:bidi="fa-IR"/>
        </w:rPr>
        <w:t xml:space="preserve"> پژوهش ک</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ف</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با رو</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کرد</w:t>
      </w:r>
      <w:r w:rsidRPr="00B10BFC">
        <w:rPr>
          <w:rFonts w:ascii="IRANSansWeb" w:hAnsi="IRANSansWeb" w:cs="B Lotus"/>
          <w:sz w:val="24"/>
          <w:szCs w:val="24"/>
          <w:bdr w:val="none" w:sz="0" w:space="0" w:color="auto" w:frame="1"/>
          <w:rtl/>
          <w:lang w:bidi="fa-IR"/>
        </w:rPr>
        <w:t xml:space="preserve"> تفس</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ر</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به تحل</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ل</w:t>
      </w:r>
      <w:r w:rsidRPr="00B10BFC">
        <w:rPr>
          <w:rFonts w:ascii="IRANSansWeb" w:hAnsi="IRANSansWeb" w:cs="B Lotus"/>
          <w:sz w:val="24"/>
          <w:szCs w:val="24"/>
          <w:bdr w:val="none" w:sz="0" w:space="0" w:color="auto" w:frame="1"/>
          <w:rtl/>
          <w:lang w:bidi="fa-IR"/>
        </w:rPr>
        <w:t xml:space="preserve"> داده‌ها پرداخته و هدف اصل</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آن بررس</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ترج</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حات</w:t>
      </w:r>
      <w:r w:rsidRPr="00B10BFC">
        <w:rPr>
          <w:rFonts w:ascii="IRANSansWeb" w:hAnsi="IRANSansWeb" w:cs="B Lotus"/>
          <w:sz w:val="24"/>
          <w:szCs w:val="24"/>
          <w:bdr w:val="none" w:sz="0" w:space="0" w:color="auto" w:frame="1"/>
          <w:rtl/>
          <w:lang w:bidi="fa-IR"/>
        </w:rPr>
        <w:t xml:space="preserve"> و ادراکات کالبد</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دانشجو</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ان</w:t>
      </w:r>
      <w:r w:rsidRPr="00B10BFC">
        <w:rPr>
          <w:rFonts w:ascii="IRANSansWeb" w:hAnsi="IRANSansWeb" w:cs="B Lotus"/>
          <w:sz w:val="24"/>
          <w:szCs w:val="24"/>
          <w:bdr w:val="none" w:sz="0" w:space="0" w:color="auto" w:frame="1"/>
          <w:rtl/>
          <w:lang w:bidi="fa-IR"/>
        </w:rPr>
        <w:t xml:space="preserve"> غ</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رمعمار</w:t>
      </w:r>
      <w:r w:rsidRPr="00B10BFC">
        <w:rPr>
          <w:rFonts w:ascii="IRANSansWeb" w:hAnsi="IRANSansWeb" w:cs="B Lotus"/>
          <w:sz w:val="24"/>
          <w:szCs w:val="24"/>
          <w:bdr w:val="none" w:sz="0" w:space="0" w:color="auto" w:frame="1"/>
          <w:rtl/>
          <w:lang w:bidi="fa-IR"/>
        </w:rPr>
        <w:t xml:space="preserve"> در مح</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ط‌ها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فضا</w:t>
      </w:r>
      <w:r w:rsidRPr="00B10BFC">
        <w:rPr>
          <w:rFonts w:ascii="IRANSansWeb" w:hAnsi="IRANSansWeb" w:cs="B Lotus" w:hint="cs"/>
          <w:sz w:val="24"/>
          <w:szCs w:val="24"/>
          <w:bdr w:val="none" w:sz="0" w:space="0" w:color="auto" w:frame="1"/>
          <w:rtl/>
          <w:lang w:bidi="fa-IR"/>
        </w:rPr>
        <w:t>یی</w:t>
      </w:r>
      <w:r w:rsidRPr="00B10BFC">
        <w:rPr>
          <w:rFonts w:ascii="IRANSansWeb" w:hAnsi="IRANSansWeb" w:cs="B Lotus"/>
          <w:sz w:val="24"/>
          <w:szCs w:val="24"/>
          <w:bdr w:val="none" w:sz="0" w:space="0" w:color="auto" w:frame="1"/>
          <w:rtl/>
          <w:lang w:bidi="fa-IR"/>
        </w:rPr>
        <w:t xml:space="preserve"> مختلف با استفاده از زبان اشاره 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ران</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(اشاران</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است. در 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ن</w:t>
      </w:r>
      <w:r w:rsidRPr="00B10BFC">
        <w:rPr>
          <w:rFonts w:ascii="IRANSansWeb" w:hAnsi="IRANSansWeb" w:cs="B Lotus"/>
          <w:sz w:val="24"/>
          <w:szCs w:val="24"/>
          <w:bdr w:val="none" w:sz="0" w:space="0" w:color="auto" w:frame="1"/>
          <w:rtl/>
          <w:lang w:bidi="fa-IR"/>
        </w:rPr>
        <w:t xml:space="preserve"> تحق</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ق،</w:t>
      </w:r>
      <w:r w:rsidRPr="00B10BFC">
        <w:rPr>
          <w:rFonts w:ascii="IRANSansWeb" w:hAnsi="IRANSansWeb" w:cs="B Lotus"/>
          <w:sz w:val="24"/>
          <w:szCs w:val="24"/>
          <w:bdr w:val="none" w:sz="0" w:space="0" w:color="auto" w:frame="1"/>
          <w:rtl/>
          <w:lang w:bidi="fa-IR"/>
        </w:rPr>
        <w:t xml:space="preserve"> تلاش شده تا از منظر افراد ناشنوا به مح</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ط‌ها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معمار</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نگاه شود و نحوه ارتباط آنان با فضا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معمار</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و مؤلفه‌ها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آن مورد تحل</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ل</w:t>
      </w:r>
      <w:r w:rsidRPr="00B10BFC">
        <w:rPr>
          <w:rFonts w:ascii="IRANSansWeb" w:hAnsi="IRANSansWeb" w:cs="B Lotus"/>
          <w:sz w:val="24"/>
          <w:szCs w:val="24"/>
          <w:bdr w:val="none" w:sz="0" w:space="0" w:color="auto" w:frame="1"/>
          <w:rtl/>
          <w:lang w:bidi="fa-IR"/>
        </w:rPr>
        <w:t xml:space="preserve"> قرار گ</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رد</w:t>
      </w:r>
      <w:r w:rsidRPr="00B10BFC">
        <w:rPr>
          <w:rFonts w:ascii="IRANSansWeb" w:hAnsi="IRANSansWeb" w:cs="B Lotus"/>
          <w:sz w:val="24"/>
          <w:szCs w:val="24"/>
          <w:bdr w:val="none" w:sz="0" w:space="0" w:color="auto" w:frame="1"/>
          <w:rtl/>
          <w:lang w:bidi="fa-IR"/>
        </w:rPr>
        <w:t>. برا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ن</w:t>
      </w:r>
      <w:r w:rsidRPr="00B10BFC">
        <w:rPr>
          <w:rFonts w:ascii="IRANSansWeb" w:hAnsi="IRANSansWeb" w:cs="B Lotus"/>
          <w:sz w:val="24"/>
          <w:szCs w:val="24"/>
          <w:bdr w:val="none" w:sz="0" w:space="0" w:color="auto" w:frame="1"/>
          <w:rtl/>
          <w:lang w:bidi="fa-IR"/>
        </w:rPr>
        <w:t xml:space="preserve"> منظور، روش تحق</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ق</w:t>
      </w:r>
      <w:r w:rsidRPr="00B10BFC">
        <w:rPr>
          <w:rFonts w:ascii="IRANSansWeb" w:hAnsi="IRANSansWeb" w:cs="B Lotus"/>
          <w:sz w:val="24"/>
          <w:szCs w:val="24"/>
          <w:bdr w:val="none" w:sz="0" w:space="0" w:color="auto" w:frame="1"/>
          <w:rtl/>
          <w:lang w:bidi="fa-IR"/>
        </w:rPr>
        <w:t xml:space="preserve"> </w:t>
      </w:r>
      <w:r w:rsidR="00297FBD">
        <w:rPr>
          <w:rFonts w:ascii="IRANSansWeb" w:hAnsi="IRANSansWeb" w:cs="B Lotus" w:hint="eastAsia"/>
          <w:sz w:val="24"/>
          <w:szCs w:val="24"/>
          <w:bdr w:val="none" w:sz="0" w:space="0" w:color="auto" w:frame="1"/>
          <w:rtl/>
          <w:lang w:bidi="fa-IR"/>
        </w:rPr>
        <w:t>به‌صورت</w:t>
      </w:r>
      <w:r w:rsidRPr="00B10BFC">
        <w:rPr>
          <w:rFonts w:ascii="IRANSansWeb" w:hAnsi="IRANSansWeb" w:cs="B Lotus"/>
          <w:sz w:val="24"/>
          <w:szCs w:val="24"/>
          <w:bdr w:val="none" w:sz="0" w:space="0" w:color="auto" w:frame="1"/>
          <w:rtl/>
          <w:lang w:bidi="fa-IR"/>
        </w:rPr>
        <w:t xml:space="preserve"> گام‌به‌گام تنظ</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م</w:t>
      </w:r>
      <w:r w:rsidRPr="00B10BFC">
        <w:rPr>
          <w:rFonts w:ascii="IRANSansWeb" w:hAnsi="IRANSansWeb" w:cs="B Lotus"/>
          <w:sz w:val="24"/>
          <w:szCs w:val="24"/>
          <w:bdr w:val="none" w:sz="0" w:space="0" w:color="auto" w:frame="1"/>
          <w:rtl/>
          <w:lang w:bidi="fa-IR"/>
        </w:rPr>
        <w:t xml:space="preserve"> شده و از تکن</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ک‌ها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ک</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ف</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مختلف برا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گردآور</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داده‌ها استفاده شده است. 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ن</w:t>
      </w:r>
      <w:r w:rsidRPr="00B10BFC">
        <w:rPr>
          <w:rFonts w:ascii="IRANSansWeb" w:hAnsi="IRANSansWeb" w:cs="B Lotus"/>
          <w:sz w:val="24"/>
          <w:szCs w:val="24"/>
          <w:bdr w:val="none" w:sz="0" w:space="0" w:color="auto" w:frame="1"/>
          <w:rtl/>
          <w:lang w:bidi="fa-IR"/>
        </w:rPr>
        <w:t xml:space="preserve"> رو</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کرد</w:t>
      </w:r>
      <w:r w:rsidRPr="00B10BFC">
        <w:rPr>
          <w:rFonts w:ascii="IRANSansWeb" w:hAnsi="IRANSansWeb" w:cs="B Lotus"/>
          <w:sz w:val="24"/>
          <w:szCs w:val="24"/>
          <w:bdr w:val="none" w:sz="0" w:space="0" w:color="auto" w:frame="1"/>
          <w:rtl/>
          <w:lang w:bidi="fa-IR"/>
        </w:rPr>
        <w:t xml:space="preserve"> ک</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ف</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درک عم</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ق‌تر</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از نحوه تأث</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رگذار</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و</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ژگ</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فضا</w:t>
      </w:r>
      <w:r w:rsidRPr="00B10BFC">
        <w:rPr>
          <w:rFonts w:ascii="IRANSansWeb" w:hAnsi="IRANSansWeb" w:cs="B Lotus" w:hint="cs"/>
          <w:sz w:val="24"/>
          <w:szCs w:val="24"/>
          <w:bdr w:val="none" w:sz="0" w:space="0" w:color="auto" w:frame="1"/>
          <w:rtl/>
          <w:lang w:bidi="fa-IR"/>
        </w:rPr>
        <w:t>یی</w:t>
      </w:r>
      <w:r w:rsidRPr="00B10BFC">
        <w:rPr>
          <w:rFonts w:ascii="IRANSansWeb" w:hAnsi="IRANSansWeb" w:cs="B Lotus"/>
          <w:sz w:val="24"/>
          <w:szCs w:val="24"/>
          <w:bdr w:val="none" w:sz="0" w:space="0" w:color="auto" w:frame="1"/>
          <w:rtl/>
          <w:lang w:bidi="fa-IR"/>
        </w:rPr>
        <w:t xml:space="preserve"> بر ادراکات و رفتارها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افراد ناشنوا ارائه م</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دهد</w:t>
      </w:r>
      <w:r w:rsidRPr="00B10BFC">
        <w:rPr>
          <w:rFonts w:ascii="IRANSansWeb" w:hAnsi="IRANSansWeb" w:cs="B Lotus"/>
          <w:sz w:val="24"/>
          <w:szCs w:val="24"/>
          <w:bdr w:val="none" w:sz="0" w:space="0" w:color="auto" w:frame="1"/>
          <w:rtl/>
          <w:lang w:bidi="fa-IR"/>
        </w:rPr>
        <w:t>. روش‌ها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ک</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ف</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مشابه 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ن</w:t>
      </w:r>
      <w:r w:rsidRPr="00B10BFC">
        <w:rPr>
          <w:rFonts w:ascii="IRANSansWeb" w:hAnsi="IRANSansWeb" w:cs="B Lotus"/>
          <w:sz w:val="24"/>
          <w:szCs w:val="24"/>
          <w:bdr w:val="none" w:sz="0" w:space="0" w:color="auto" w:frame="1"/>
          <w:rtl/>
          <w:lang w:bidi="fa-IR"/>
        </w:rPr>
        <w:t xml:space="preserve"> تحق</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ق</w:t>
      </w:r>
      <w:r w:rsidRPr="00B10BFC">
        <w:rPr>
          <w:rFonts w:ascii="IRANSansWeb" w:hAnsi="IRANSansWeb" w:cs="B Lotus"/>
          <w:sz w:val="24"/>
          <w:szCs w:val="24"/>
          <w:bdr w:val="none" w:sz="0" w:space="0" w:color="auto" w:frame="1"/>
          <w:rtl/>
          <w:lang w:bidi="fa-IR"/>
        </w:rPr>
        <w:t xml:space="preserve"> به تحل</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ل</w:t>
      </w:r>
      <w:r w:rsidRPr="00B10BFC">
        <w:rPr>
          <w:rFonts w:ascii="IRANSansWeb" w:hAnsi="IRANSansWeb" w:cs="B Lotus"/>
          <w:sz w:val="24"/>
          <w:szCs w:val="24"/>
          <w:bdr w:val="none" w:sz="0" w:space="0" w:color="auto" w:frame="1"/>
          <w:rtl/>
          <w:lang w:bidi="fa-IR"/>
        </w:rPr>
        <w:t xml:space="preserve"> درک فضا</w:t>
      </w:r>
      <w:r w:rsidRPr="00B10BFC">
        <w:rPr>
          <w:rFonts w:ascii="IRANSansWeb" w:hAnsi="IRANSansWeb" w:cs="B Lotus" w:hint="cs"/>
          <w:sz w:val="24"/>
          <w:szCs w:val="24"/>
          <w:bdr w:val="none" w:sz="0" w:space="0" w:color="auto" w:frame="1"/>
          <w:rtl/>
          <w:lang w:bidi="fa-IR"/>
        </w:rPr>
        <w:t>یی</w:t>
      </w:r>
      <w:r w:rsidRPr="00B10BFC">
        <w:rPr>
          <w:rFonts w:ascii="IRANSansWeb" w:hAnsi="IRANSansWeb" w:cs="B Lotus"/>
          <w:sz w:val="24"/>
          <w:szCs w:val="24"/>
          <w:bdr w:val="none" w:sz="0" w:space="0" w:color="auto" w:frame="1"/>
          <w:rtl/>
          <w:lang w:bidi="fa-IR"/>
        </w:rPr>
        <w:t xml:space="preserve"> و تجرب</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ات</w:t>
      </w:r>
      <w:r w:rsidRPr="00B10BFC">
        <w:rPr>
          <w:rFonts w:ascii="IRANSansWeb" w:hAnsi="IRANSansWeb" w:cs="B Lotus"/>
          <w:sz w:val="24"/>
          <w:szCs w:val="24"/>
          <w:bdr w:val="none" w:sz="0" w:space="0" w:color="auto" w:frame="1"/>
          <w:rtl/>
          <w:lang w:bidi="fa-IR"/>
        </w:rPr>
        <w:t xml:space="preserve"> افراد در مح</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ط‌ها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مختلف پرداخته‌اند و برا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کشف الگوها</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رف</w:t>
      </w:r>
      <w:r w:rsidRPr="00B10BFC">
        <w:rPr>
          <w:rFonts w:ascii="IRANSansWeb" w:hAnsi="IRANSansWeb" w:cs="B Lotus" w:hint="eastAsia"/>
          <w:sz w:val="24"/>
          <w:szCs w:val="24"/>
          <w:bdr w:val="none" w:sz="0" w:space="0" w:color="auto" w:frame="1"/>
          <w:rtl/>
          <w:lang w:bidi="fa-IR"/>
        </w:rPr>
        <w:t>تار</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و ادراک</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در افراد فاقد تجربه معمار</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sz w:val="24"/>
          <w:szCs w:val="24"/>
          <w:bdr w:val="none" w:sz="0" w:space="0" w:color="auto" w:frame="1"/>
          <w:rtl/>
          <w:lang w:bidi="fa-IR"/>
        </w:rPr>
        <w:t xml:space="preserve"> مف</w:t>
      </w:r>
      <w:r w:rsidRPr="00B10BFC">
        <w:rPr>
          <w:rFonts w:ascii="IRANSansWeb" w:hAnsi="IRANSansWeb" w:cs="B Lotus" w:hint="cs"/>
          <w:sz w:val="24"/>
          <w:szCs w:val="24"/>
          <w:bdr w:val="none" w:sz="0" w:space="0" w:color="auto" w:frame="1"/>
          <w:rtl/>
          <w:lang w:bidi="fa-IR"/>
        </w:rPr>
        <w:t>ی</w:t>
      </w:r>
      <w:r w:rsidRPr="00B10BFC">
        <w:rPr>
          <w:rFonts w:ascii="IRANSansWeb" w:hAnsi="IRANSansWeb" w:cs="B Lotus" w:hint="eastAsia"/>
          <w:sz w:val="24"/>
          <w:szCs w:val="24"/>
          <w:bdr w:val="none" w:sz="0" w:space="0" w:color="auto" w:frame="1"/>
          <w:rtl/>
          <w:lang w:bidi="fa-IR"/>
        </w:rPr>
        <w:t>د</w:t>
      </w:r>
      <w:r w:rsidRPr="00B10BFC">
        <w:rPr>
          <w:rFonts w:ascii="IRANSansWeb" w:hAnsi="IRANSansWeb" w:cs="B Lotus"/>
          <w:sz w:val="24"/>
          <w:szCs w:val="24"/>
          <w:bdr w:val="none" w:sz="0" w:space="0" w:color="auto" w:frame="1"/>
          <w:rtl/>
          <w:lang w:bidi="fa-IR"/>
        </w:rPr>
        <w:t xml:space="preserve"> واقع شده‌اند </w:t>
      </w:r>
      <w:r w:rsidRPr="007A7A61">
        <w:rPr>
          <w:rFonts w:ascii="IRANSansWeb" w:hAnsi="IRANSansWeb" w:cs="B Nazanin"/>
          <w:sz w:val="24"/>
          <w:szCs w:val="24"/>
          <w:bdr w:val="none" w:sz="0" w:space="0" w:color="auto" w:frame="1"/>
          <w:rtl/>
          <w:lang w:bidi="fa-IR"/>
        </w:rPr>
        <w:t>(</w:t>
      </w:r>
      <w:r w:rsidRPr="00B10BFC">
        <w:rPr>
          <w:rFonts w:asciiTheme="majorBidi" w:hAnsiTheme="majorBidi" w:cstheme="majorBidi"/>
          <w:bdr w:val="none" w:sz="0" w:space="0" w:color="auto" w:frame="1"/>
          <w:lang w:bidi="fa-IR"/>
        </w:rPr>
        <w:t>Marshall &amp; Robert, 2011</w:t>
      </w:r>
      <w:r w:rsidRPr="007A7A61">
        <w:rPr>
          <w:rFonts w:ascii="IRANSansWeb" w:hAnsi="IRANSansWeb" w:cs="B Nazanin"/>
          <w:sz w:val="24"/>
          <w:szCs w:val="24"/>
          <w:bdr w:val="none" w:sz="0" w:space="0" w:color="auto" w:frame="1"/>
          <w:rtl/>
          <w:lang w:bidi="fa-IR"/>
        </w:rPr>
        <w:t>).</w:t>
      </w:r>
    </w:p>
    <w:p w14:paraId="2A449139" w14:textId="57874C9E" w:rsidR="004962BF" w:rsidRPr="007A7A61" w:rsidRDefault="004962BF" w:rsidP="004F6B28">
      <w:pPr>
        <w:bidi/>
        <w:spacing w:after="0" w:line="240" w:lineRule="auto"/>
        <w:jc w:val="both"/>
        <w:rPr>
          <w:rFonts w:ascii="IRANSansWeb" w:hAnsi="IRANSansWeb" w:cs="B Nazanin"/>
          <w:sz w:val="24"/>
          <w:szCs w:val="24"/>
          <w:bdr w:val="none" w:sz="0" w:space="0" w:color="auto" w:frame="1"/>
          <w:lang w:bidi="fa-IR"/>
        </w:rPr>
      </w:pPr>
      <w:r w:rsidRPr="00796F59">
        <w:rPr>
          <w:rFonts w:ascii="IRANSansWeb" w:hAnsi="IRANSansWeb" w:cs="B Lotus" w:hint="eastAsia"/>
          <w:sz w:val="24"/>
          <w:szCs w:val="24"/>
          <w:bdr w:val="none" w:sz="0" w:space="0" w:color="auto" w:frame="1"/>
          <w:rtl/>
          <w:lang w:bidi="fa-IR"/>
        </w:rPr>
        <w:t>جامعه</w:t>
      </w:r>
      <w:r w:rsidRPr="00796F59">
        <w:rPr>
          <w:rFonts w:ascii="IRANSansWeb" w:hAnsi="IRANSansWeb" w:cs="B Lotus"/>
          <w:sz w:val="24"/>
          <w:szCs w:val="24"/>
          <w:bdr w:val="none" w:sz="0" w:space="0" w:color="auto" w:frame="1"/>
          <w:rtl/>
          <w:lang w:bidi="fa-IR"/>
        </w:rPr>
        <w:t xml:space="preserve"> آمار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پژوهش شامل 30 نفر از دانشجو</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ان</w:t>
      </w:r>
      <w:r w:rsidRPr="00796F59">
        <w:rPr>
          <w:rFonts w:ascii="IRANSansWeb" w:hAnsi="IRANSansWeb" w:cs="B Lotus"/>
          <w:sz w:val="24"/>
          <w:szCs w:val="24"/>
          <w:bdr w:val="none" w:sz="0" w:space="0" w:color="auto" w:frame="1"/>
          <w:rtl/>
          <w:lang w:bidi="fa-IR"/>
        </w:rPr>
        <w:t xml:space="preserve"> غ</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رمعمار</w:t>
      </w:r>
      <w:r w:rsidRPr="00796F59">
        <w:rPr>
          <w:rFonts w:ascii="IRANSansWeb" w:hAnsi="IRANSansWeb" w:cs="B Lotus"/>
          <w:sz w:val="24"/>
          <w:szCs w:val="24"/>
          <w:bdr w:val="none" w:sz="0" w:space="0" w:color="auto" w:frame="1"/>
          <w:rtl/>
          <w:lang w:bidi="fa-IR"/>
        </w:rPr>
        <w:t xml:space="preserve"> است که از ب</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ن</w:t>
      </w:r>
      <w:r w:rsidRPr="00796F59">
        <w:rPr>
          <w:rFonts w:ascii="IRANSansWeb" w:hAnsi="IRANSansWeb" w:cs="B Lotus"/>
          <w:sz w:val="24"/>
          <w:szCs w:val="24"/>
          <w:bdr w:val="none" w:sz="0" w:space="0" w:color="auto" w:frame="1"/>
          <w:rtl/>
          <w:lang w:bidi="fa-IR"/>
        </w:rPr>
        <w:t xml:space="preserve"> آن‌ها 18 نفر زن و 12 نفر مرد انتخاب شده‌اند. 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ن</w:t>
      </w:r>
      <w:r w:rsidRPr="00796F59">
        <w:rPr>
          <w:rFonts w:ascii="IRANSansWeb" w:hAnsi="IRANSansWeb" w:cs="B Lotus"/>
          <w:sz w:val="24"/>
          <w:szCs w:val="24"/>
          <w:bdr w:val="none" w:sz="0" w:space="0" w:color="auto" w:frame="1"/>
          <w:rtl/>
          <w:lang w:bidi="fa-IR"/>
        </w:rPr>
        <w:t xml:space="preserve"> افراد ه</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چ‌گونه</w:t>
      </w:r>
      <w:r w:rsidRPr="00796F59">
        <w:rPr>
          <w:rFonts w:ascii="IRANSansWeb" w:hAnsi="IRANSansWeb" w:cs="B Lotus"/>
          <w:sz w:val="24"/>
          <w:szCs w:val="24"/>
          <w:bdr w:val="none" w:sz="0" w:space="0" w:color="auto" w:frame="1"/>
          <w:rtl/>
          <w:lang w:bidi="fa-IR"/>
        </w:rPr>
        <w:t xml:space="preserve"> آشنا</w:t>
      </w:r>
      <w:r w:rsidRPr="00796F59">
        <w:rPr>
          <w:rFonts w:ascii="IRANSansWeb" w:hAnsi="IRANSansWeb" w:cs="B Lotus" w:hint="cs"/>
          <w:sz w:val="24"/>
          <w:szCs w:val="24"/>
          <w:bdr w:val="none" w:sz="0" w:space="0" w:color="auto" w:frame="1"/>
          <w:rtl/>
          <w:lang w:bidi="fa-IR"/>
        </w:rPr>
        <w:t>یی</w:t>
      </w:r>
      <w:r w:rsidRPr="00796F59">
        <w:rPr>
          <w:rFonts w:ascii="IRANSansWeb" w:hAnsi="IRANSansWeb" w:cs="B Lotus"/>
          <w:sz w:val="24"/>
          <w:szCs w:val="24"/>
          <w:bdr w:val="none" w:sz="0" w:space="0" w:color="auto" w:frame="1"/>
          <w:rtl/>
          <w:lang w:bidi="fa-IR"/>
        </w:rPr>
        <w:t xml:space="preserve"> قبل</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با موضوعات مرتبط با معمار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نداشته‌اند تا از سوگ</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ناش</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از دانش پ</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ش</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ن</w:t>
      </w:r>
      <w:r w:rsidRPr="00796F59">
        <w:rPr>
          <w:rFonts w:ascii="IRANSansWeb" w:hAnsi="IRANSansWeb" w:cs="B Lotus"/>
          <w:sz w:val="24"/>
          <w:szCs w:val="24"/>
          <w:bdr w:val="none" w:sz="0" w:space="0" w:color="auto" w:frame="1"/>
          <w:rtl/>
          <w:lang w:bidi="fa-IR"/>
        </w:rPr>
        <w:t xml:space="preserve"> آن‌ها جلوگ</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شود و قضاوت‌ها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آن‌ها در هنگام توص</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ف</w:t>
      </w:r>
      <w:r w:rsidRPr="00796F59">
        <w:rPr>
          <w:rFonts w:ascii="IRANSansWeb" w:hAnsi="IRANSansWeb" w:cs="B Lotus"/>
          <w:sz w:val="24"/>
          <w:szCs w:val="24"/>
          <w:bdr w:val="none" w:sz="0" w:space="0" w:color="auto" w:frame="1"/>
          <w:rtl/>
          <w:lang w:bidi="fa-IR"/>
        </w:rPr>
        <w:t xml:space="preserve"> مح</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ط</w:t>
      </w:r>
      <w:r w:rsidRPr="00796F59">
        <w:rPr>
          <w:rFonts w:ascii="IRANSansWeb" w:hAnsi="IRANSansWeb" w:cs="B Lotus"/>
          <w:sz w:val="24"/>
          <w:szCs w:val="24"/>
          <w:bdr w:val="none" w:sz="0" w:space="0" w:color="auto" w:frame="1"/>
          <w:rtl/>
          <w:lang w:bidi="fa-IR"/>
        </w:rPr>
        <w:t xml:space="preserve"> به‌صورت ب</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طرفانه</w:t>
      </w:r>
      <w:r w:rsidRPr="00796F59">
        <w:rPr>
          <w:rFonts w:ascii="IRANSansWeb" w:hAnsi="IRANSansWeb" w:cs="B Lotus"/>
          <w:sz w:val="24"/>
          <w:szCs w:val="24"/>
          <w:bdr w:val="none" w:sz="0" w:space="0" w:color="auto" w:frame="1"/>
          <w:rtl/>
          <w:lang w:bidi="fa-IR"/>
        </w:rPr>
        <w:t xml:space="preserve"> باق</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بماند. انتخاب 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ن</w:t>
      </w:r>
      <w:r w:rsidRPr="00796F59">
        <w:rPr>
          <w:rFonts w:ascii="IRANSansWeb" w:hAnsi="IRANSansWeb" w:cs="B Lotus"/>
          <w:sz w:val="24"/>
          <w:szCs w:val="24"/>
          <w:bdr w:val="none" w:sz="0" w:space="0" w:color="auto" w:frame="1"/>
          <w:rtl/>
          <w:lang w:bidi="fa-IR"/>
        </w:rPr>
        <w:t xml:space="preserve"> جامعه آمار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به‌منظور تضم</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ن</w:t>
      </w:r>
      <w:r w:rsidRPr="00796F59">
        <w:rPr>
          <w:rFonts w:ascii="IRANSansWeb" w:hAnsi="IRANSansWeb" w:cs="B Lotus"/>
          <w:sz w:val="24"/>
          <w:szCs w:val="24"/>
          <w:bdr w:val="none" w:sz="0" w:space="0" w:color="auto" w:frame="1"/>
          <w:rtl/>
          <w:lang w:bidi="fa-IR"/>
        </w:rPr>
        <w:t xml:space="preserve"> آن بود که د</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دگاه‌ها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استخراج‌شده از آن‌ها به‌طور واقع</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بازتاب‌دهنده ترج</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حات</w:t>
      </w:r>
      <w:r w:rsidRPr="00796F59">
        <w:rPr>
          <w:rFonts w:ascii="IRANSansWeb" w:hAnsi="IRANSansWeb" w:cs="B Lotus"/>
          <w:sz w:val="24"/>
          <w:szCs w:val="24"/>
          <w:bdr w:val="none" w:sz="0" w:space="0" w:color="auto" w:frame="1"/>
          <w:rtl/>
          <w:lang w:bidi="fa-IR"/>
        </w:rPr>
        <w:t xml:space="preserve"> فضا</w:t>
      </w:r>
      <w:r w:rsidRPr="00796F59">
        <w:rPr>
          <w:rFonts w:ascii="IRANSansWeb" w:hAnsi="IRANSansWeb" w:cs="B Lotus" w:hint="cs"/>
          <w:sz w:val="24"/>
          <w:szCs w:val="24"/>
          <w:bdr w:val="none" w:sz="0" w:space="0" w:color="auto" w:frame="1"/>
          <w:rtl/>
          <w:lang w:bidi="fa-IR"/>
        </w:rPr>
        <w:t>یی</w:t>
      </w:r>
      <w:r w:rsidRPr="00796F59">
        <w:rPr>
          <w:rFonts w:ascii="IRANSansWeb" w:hAnsi="IRANSansWeb" w:cs="B Lotus"/>
          <w:sz w:val="24"/>
          <w:szCs w:val="24"/>
          <w:bdr w:val="none" w:sz="0" w:space="0" w:color="auto" w:frame="1"/>
          <w:rtl/>
          <w:lang w:bidi="fa-IR"/>
        </w:rPr>
        <w:t xml:space="preserve"> و روان‌شناخت</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افراد</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باشد که به‌طور مستق</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م</w:t>
      </w:r>
      <w:r w:rsidRPr="00796F59">
        <w:rPr>
          <w:rFonts w:ascii="IRANSansWeb" w:hAnsi="IRANSansWeb" w:cs="B Lotus"/>
          <w:sz w:val="24"/>
          <w:szCs w:val="24"/>
          <w:bdr w:val="none" w:sz="0" w:space="0" w:color="auto" w:frame="1"/>
          <w:rtl/>
          <w:lang w:bidi="fa-IR"/>
        </w:rPr>
        <w:t xml:space="preserve"> با معمار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سروکار ندارند. در پژوهش‌ها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مشابه، 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ن</w:t>
      </w:r>
      <w:r w:rsidRPr="00796F59">
        <w:rPr>
          <w:rFonts w:ascii="IRANSansWeb" w:hAnsi="IRANSansWeb" w:cs="B Lotus"/>
          <w:sz w:val="24"/>
          <w:szCs w:val="24"/>
          <w:bdr w:val="none" w:sz="0" w:space="0" w:color="auto" w:frame="1"/>
          <w:rtl/>
          <w:lang w:bidi="fa-IR"/>
        </w:rPr>
        <w:t xml:space="preserve"> نو</w:t>
      </w:r>
      <w:r w:rsidRPr="00796F59">
        <w:rPr>
          <w:rFonts w:ascii="IRANSansWeb" w:hAnsi="IRANSansWeb" w:cs="B Lotus" w:hint="eastAsia"/>
          <w:sz w:val="24"/>
          <w:szCs w:val="24"/>
          <w:bdr w:val="none" w:sz="0" w:space="0" w:color="auto" w:frame="1"/>
          <w:rtl/>
          <w:lang w:bidi="fa-IR"/>
        </w:rPr>
        <w:t>ع</w:t>
      </w:r>
      <w:r w:rsidRPr="00796F59">
        <w:rPr>
          <w:rFonts w:ascii="IRANSansWeb" w:hAnsi="IRANSansWeb" w:cs="B Lotus"/>
          <w:sz w:val="24"/>
          <w:szCs w:val="24"/>
          <w:bdr w:val="none" w:sz="0" w:space="0" w:color="auto" w:frame="1"/>
          <w:rtl/>
          <w:lang w:bidi="fa-IR"/>
        </w:rPr>
        <w:t xml:space="preserve"> انتخاب جامعه آمار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به‌طور گسترده‌ا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برا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جلوگ</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از تأث</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ر</w:t>
      </w:r>
      <w:r w:rsidRPr="00796F59">
        <w:rPr>
          <w:rFonts w:ascii="IRANSansWeb" w:hAnsi="IRANSansWeb" w:cs="B Lotus"/>
          <w:sz w:val="24"/>
          <w:szCs w:val="24"/>
          <w:bdr w:val="none" w:sz="0" w:space="0" w:color="auto" w:frame="1"/>
          <w:rtl/>
          <w:lang w:bidi="fa-IR"/>
        </w:rPr>
        <w:t xml:space="preserve"> پ</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ش‌زم</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نه‌ها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دانشجو</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ان</w:t>
      </w:r>
      <w:r w:rsidRPr="00796F59">
        <w:rPr>
          <w:rFonts w:ascii="IRANSansWeb" w:hAnsi="IRANSansWeb" w:cs="B Lotus"/>
          <w:sz w:val="24"/>
          <w:szCs w:val="24"/>
          <w:bdr w:val="none" w:sz="0" w:space="0" w:color="auto" w:frame="1"/>
          <w:rtl/>
          <w:lang w:bidi="fa-IR"/>
        </w:rPr>
        <w:t xml:space="preserve"> در تحل</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ل‌ها</w:t>
      </w:r>
      <w:r w:rsidRPr="00796F59">
        <w:rPr>
          <w:rFonts w:ascii="IRANSansWeb" w:hAnsi="IRANSansWeb" w:cs="B Lotus"/>
          <w:sz w:val="24"/>
          <w:szCs w:val="24"/>
          <w:bdr w:val="none" w:sz="0" w:space="0" w:color="auto" w:frame="1"/>
          <w:rtl/>
          <w:lang w:bidi="fa-IR"/>
        </w:rPr>
        <w:t xml:space="preserve"> استفاده شده است. به‌عنوان‌مثال، در تحق</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ق</w:t>
      </w:r>
      <w:r w:rsidR="008F0A3D">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از جامعه آمار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مشابه</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استفاده شد که ه</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چ‌گونه</w:t>
      </w:r>
      <w:r w:rsidRPr="00796F59">
        <w:rPr>
          <w:rFonts w:ascii="IRANSansWeb" w:hAnsi="IRANSansWeb" w:cs="B Lotus"/>
          <w:sz w:val="24"/>
          <w:szCs w:val="24"/>
          <w:bdr w:val="none" w:sz="0" w:space="0" w:color="auto" w:frame="1"/>
          <w:rtl/>
          <w:lang w:bidi="fa-IR"/>
        </w:rPr>
        <w:t xml:space="preserve"> پ</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ش‌زم</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نه</w:t>
      </w:r>
      <w:r w:rsidRPr="00796F59">
        <w:rPr>
          <w:rFonts w:ascii="IRANSansWeb" w:hAnsi="IRANSansWeb" w:cs="B Lotus"/>
          <w:sz w:val="24"/>
          <w:szCs w:val="24"/>
          <w:bdr w:val="none" w:sz="0" w:space="0" w:color="auto" w:frame="1"/>
          <w:rtl/>
          <w:lang w:bidi="fa-IR"/>
        </w:rPr>
        <w:t xml:space="preserve"> معمار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نداشتند تا </w:t>
      </w:r>
      <w:r w:rsidR="00297FBD">
        <w:rPr>
          <w:rFonts w:ascii="IRANSansWeb" w:hAnsi="IRANSansWeb" w:cs="B Lotus" w:hint="eastAsia"/>
          <w:sz w:val="24"/>
          <w:szCs w:val="24"/>
          <w:bdr w:val="none" w:sz="0" w:space="0" w:color="auto" w:frame="1"/>
          <w:rtl/>
          <w:lang w:bidi="fa-IR"/>
        </w:rPr>
        <w:t>تأث</w:t>
      </w:r>
      <w:r w:rsidR="00297FBD">
        <w:rPr>
          <w:rFonts w:ascii="IRANSansWeb" w:hAnsi="IRANSansWeb" w:cs="B Lotus" w:hint="cs"/>
          <w:sz w:val="24"/>
          <w:szCs w:val="24"/>
          <w:bdr w:val="none" w:sz="0" w:space="0" w:color="auto" w:frame="1"/>
          <w:rtl/>
          <w:lang w:bidi="fa-IR"/>
        </w:rPr>
        <w:t>ی</w:t>
      </w:r>
      <w:r w:rsidR="00297FBD">
        <w:rPr>
          <w:rFonts w:ascii="IRANSansWeb" w:hAnsi="IRANSansWeb" w:cs="B Lotus" w:hint="eastAsia"/>
          <w:sz w:val="24"/>
          <w:szCs w:val="24"/>
          <w:bdr w:val="none" w:sz="0" w:space="0" w:color="auto" w:frame="1"/>
          <w:rtl/>
          <w:lang w:bidi="fa-IR"/>
        </w:rPr>
        <w:t>رات</w:t>
      </w:r>
      <w:r w:rsidRPr="00796F59">
        <w:rPr>
          <w:rFonts w:ascii="IRANSansWeb" w:hAnsi="IRANSansWeb" w:cs="B Lotus"/>
          <w:sz w:val="24"/>
          <w:szCs w:val="24"/>
          <w:bdr w:val="none" w:sz="0" w:space="0" w:color="auto" w:frame="1"/>
          <w:rtl/>
          <w:lang w:bidi="fa-IR"/>
        </w:rPr>
        <w:t xml:space="preserve"> قضاوت‌ها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پ</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ش‌فرض</w:t>
      </w:r>
      <w:r w:rsidRPr="00796F59">
        <w:rPr>
          <w:rFonts w:ascii="IRANSansWeb" w:hAnsi="IRANSansWeb" w:cs="B Lotus"/>
          <w:sz w:val="24"/>
          <w:szCs w:val="24"/>
          <w:bdr w:val="none" w:sz="0" w:space="0" w:color="auto" w:frame="1"/>
          <w:rtl/>
          <w:lang w:bidi="fa-IR"/>
        </w:rPr>
        <w:t xml:space="preserve"> را کاهش دهند و به نتا</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hint="eastAsia"/>
          <w:sz w:val="24"/>
          <w:szCs w:val="24"/>
          <w:bdr w:val="none" w:sz="0" w:space="0" w:color="auto" w:frame="1"/>
          <w:rtl/>
          <w:lang w:bidi="fa-IR"/>
        </w:rPr>
        <w:t>ج</w:t>
      </w:r>
      <w:r w:rsidRPr="00796F59">
        <w:rPr>
          <w:rFonts w:ascii="IRANSansWeb" w:hAnsi="IRANSansWeb" w:cs="B Lotus"/>
          <w:sz w:val="24"/>
          <w:szCs w:val="24"/>
          <w:bdr w:val="none" w:sz="0" w:space="0" w:color="auto" w:frame="1"/>
          <w:rtl/>
          <w:lang w:bidi="fa-IR"/>
        </w:rPr>
        <w:t xml:space="preserve"> معتبرتر</w:t>
      </w:r>
      <w:r w:rsidRPr="00796F59">
        <w:rPr>
          <w:rFonts w:ascii="IRANSansWeb" w:hAnsi="IRANSansWeb" w:cs="B Lotus" w:hint="cs"/>
          <w:sz w:val="24"/>
          <w:szCs w:val="24"/>
          <w:bdr w:val="none" w:sz="0" w:space="0" w:color="auto" w:frame="1"/>
          <w:rtl/>
          <w:lang w:bidi="fa-IR"/>
        </w:rPr>
        <w:t>ی</w:t>
      </w:r>
      <w:r w:rsidRPr="00796F59">
        <w:rPr>
          <w:rFonts w:ascii="IRANSansWeb" w:hAnsi="IRANSansWeb" w:cs="B Lotus"/>
          <w:sz w:val="24"/>
          <w:szCs w:val="24"/>
          <w:bdr w:val="none" w:sz="0" w:space="0" w:color="auto" w:frame="1"/>
          <w:rtl/>
          <w:lang w:bidi="fa-IR"/>
        </w:rPr>
        <w:t xml:space="preserve"> برسند</w:t>
      </w:r>
      <w:r w:rsidRPr="007A7A61">
        <w:rPr>
          <w:rFonts w:ascii="IRANSansWeb" w:hAnsi="IRANSansWeb" w:cs="B Nazanin"/>
          <w:sz w:val="24"/>
          <w:szCs w:val="24"/>
          <w:bdr w:val="none" w:sz="0" w:space="0" w:color="auto" w:frame="1"/>
          <w:rtl/>
          <w:lang w:bidi="fa-IR"/>
        </w:rPr>
        <w:t xml:space="preserve"> (</w:t>
      </w:r>
      <w:r w:rsidRPr="008F0A3D">
        <w:rPr>
          <w:rFonts w:asciiTheme="majorBidi" w:hAnsiTheme="majorBidi" w:cstheme="majorBidi"/>
          <w:bdr w:val="none" w:sz="0" w:space="0" w:color="auto" w:frame="1"/>
          <w:lang w:bidi="fa-IR"/>
        </w:rPr>
        <w:t>Evans, 2014</w:t>
      </w:r>
      <w:r w:rsidRPr="007A7A61">
        <w:rPr>
          <w:rFonts w:ascii="IRANSansWeb" w:hAnsi="IRANSansWeb" w:cs="B Nazanin"/>
          <w:sz w:val="24"/>
          <w:szCs w:val="24"/>
          <w:bdr w:val="none" w:sz="0" w:space="0" w:color="auto" w:frame="1"/>
          <w:rtl/>
          <w:lang w:bidi="fa-IR"/>
        </w:rPr>
        <w:t>).</w:t>
      </w:r>
    </w:p>
    <w:p w14:paraId="67799FAE" w14:textId="42492195" w:rsidR="004962BF" w:rsidRPr="00F53FA2" w:rsidRDefault="004962BF" w:rsidP="004F6B28">
      <w:pPr>
        <w:bidi/>
        <w:spacing w:after="0" w:line="240" w:lineRule="auto"/>
        <w:jc w:val="both"/>
        <w:rPr>
          <w:rFonts w:ascii="IRANSansWeb" w:hAnsi="IRANSansWeb" w:cs="B Lotus"/>
          <w:sz w:val="24"/>
          <w:szCs w:val="24"/>
          <w:bdr w:val="none" w:sz="0" w:space="0" w:color="auto" w:frame="1"/>
          <w:rtl/>
          <w:lang w:bidi="fa-IR"/>
        </w:rPr>
      </w:pPr>
      <w:r w:rsidRPr="00BA1123">
        <w:rPr>
          <w:rFonts w:ascii="IRANSansWeb" w:hAnsi="IRANSansWeb" w:cs="B Lotus" w:hint="eastAsia"/>
          <w:sz w:val="24"/>
          <w:szCs w:val="24"/>
          <w:bdr w:val="none" w:sz="0" w:space="0" w:color="auto" w:frame="1"/>
          <w:rtl/>
          <w:lang w:bidi="fa-IR"/>
        </w:rPr>
        <w:t>داده‌ها</w:t>
      </w:r>
      <w:r w:rsidRPr="00BA1123">
        <w:rPr>
          <w:rFonts w:ascii="IRANSansWeb" w:hAnsi="IRANSansWeb" w:cs="B Lotus"/>
          <w:sz w:val="24"/>
          <w:szCs w:val="24"/>
          <w:bdr w:val="none" w:sz="0" w:space="0" w:color="auto" w:frame="1"/>
          <w:rtl/>
          <w:lang w:bidi="fa-IR"/>
        </w:rPr>
        <w:t xml:space="preserve"> از طر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ق</w:t>
      </w:r>
      <w:r w:rsidRPr="00BA1123">
        <w:rPr>
          <w:rFonts w:ascii="IRANSansWeb" w:hAnsi="IRANSansWeb" w:cs="B Lotus"/>
          <w:sz w:val="24"/>
          <w:szCs w:val="24"/>
          <w:bdr w:val="none" w:sz="0" w:space="0" w:color="auto" w:frame="1"/>
          <w:rtl/>
          <w:lang w:bidi="fa-IR"/>
        </w:rPr>
        <w:t xml:space="preserve"> مصاحبه‌ها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ن</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مه‌ساختار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افته</w:t>
      </w:r>
      <w:r w:rsidRPr="00BA1123">
        <w:rPr>
          <w:rFonts w:ascii="IRANSansWeb" w:hAnsi="IRANSansWeb" w:cs="B Lotus"/>
          <w:sz w:val="24"/>
          <w:szCs w:val="24"/>
          <w:bdr w:val="none" w:sz="0" w:space="0" w:color="auto" w:frame="1"/>
          <w:rtl/>
          <w:lang w:bidi="fa-IR"/>
        </w:rPr>
        <w:t xml:space="preserve"> با استفاده از زبان اشاره 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ران</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گردآور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شدند. 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مصاحبه‌ها به‌طور جداگانه ضبط شده و پس از پ</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اده‌ساز</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w:t>
      </w:r>
      <w:r w:rsidRPr="00BA1123">
        <w:rPr>
          <w:rFonts w:ascii="IRANSansWeb" w:hAnsi="IRANSansWeb" w:cs="B Lotus"/>
          <w:sz w:val="24"/>
          <w:szCs w:val="24"/>
          <w:bdr w:val="none" w:sz="0" w:space="0" w:color="auto" w:frame="1"/>
          <w:rtl/>
          <w:lang w:bidi="fa-IR"/>
        </w:rPr>
        <w:t xml:space="preserve"> با استفاده از نرم‌افزارها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داده‌ها مورد کدگذار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و 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قرار گرفتند. در 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بخش، از روش‌ها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محتوا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ک</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ف</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و کدگذار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داده‌ها استفاده شد تا مضام</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و الگوها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اصل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استخراج و تفس</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ر</w:t>
      </w:r>
      <w:r w:rsidRPr="00BA1123">
        <w:rPr>
          <w:rFonts w:ascii="IRANSansWeb" w:hAnsi="IRANSansWeb" w:cs="B Lotus"/>
          <w:sz w:val="24"/>
          <w:szCs w:val="24"/>
          <w:bdr w:val="none" w:sz="0" w:space="0" w:color="auto" w:frame="1"/>
          <w:rtl/>
          <w:lang w:bidi="fa-IR"/>
        </w:rPr>
        <w:t xml:space="preserve"> شوند. پژوهش‌ها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مشابه ن</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ز</w:t>
      </w:r>
      <w:r w:rsidRPr="00BA1123">
        <w:rPr>
          <w:rFonts w:ascii="IRANSansWeb" w:hAnsi="IRANSansWeb" w:cs="B Lotus"/>
          <w:sz w:val="24"/>
          <w:szCs w:val="24"/>
          <w:bdr w:val="none" w:sz="0" w:space="0" w:color="auto" w:frame="1"/>
          <w:rtl/>
          <w:lang w:bidi="fa-IR"/>
        </w:rPr>
        <w:t xml:space="preserve"> از 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روش‌ها برا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داده‌ها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ک</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ف</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استفاده کرده‌اند و از کدگذار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و 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محتوا برا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استخراج الگوها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مفهوم</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در مطالع</w:t>
      </w:r>
      <w:r w:rsidRPr="00BA1123">
        <w:rPr>
          <w:rFonts w:ascii="IRANSansWeb" w:hAnsi="IRANSansWeb" w:cs="B Lotus" w:hint="eastAsia"/>
          <w:sz w:val="24"/>
          <w:szCs w:val="24"/>
          <w:bdr w:val="none" w:sz="0" w:space="0" w:color="auto" w:frame="1"/>
          <w:rtl/>
          <w:lang w:bidi="fa-IR"/>
        </w:rPr>
        <w:t>ات</w:t>
      </w:r>
      <w:r w:rsidRPr="00BA1123">
        <w:rPr>
          <w:rFonts w:ascii="IRANSansWeb" w:hAnsi="IRANSansWeb" w:cs="B Lotus"/>
          <w:sz w:val="24"/>
          <w:szCs w:val="24"/>
          <w:bdr w:val="none" w:sz="0" w:space="0" w:color="auto" w:frame="1"/>
          <w:rtl/>
          <w:lang w:bidi="fa-IR"/>
        </w:rPr>
        <w:t xml:space="preserve"> فضا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زندگ</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استفاده نموده‌اند</w:t>
      </w:r>
      <w:r w:rsidRPr="007A7A61">
        <w:rPr>
          <w:rFonts w:ascii="IRANSansWeb" w:hAnsi="IRANSansWeb" w:cs="B Nazanin"/>
          <w:sz w:val="24"/>
          <w:szCs w:val="24"/>
          <w:bdr w:val="none" w:sz="0" w:space="0" w:color="auto" w:frame="1"/>
          <w:rtl/>
          <w:lang w:bidi="fa-IR"/>
        </w:rPr>
        <w:t xml:space="preserve"> (</w:t>
      </w:r>
      <w:r w:rsidRPr="00BA1123">
        <w:rPr>
          <w:rFonts w:asciiTheme="majorBidi" w:hAnsiTheme="majorBidi" w:cstheme="majorBidi"/>
          <w:bdr w:val="none" w:sz="0" w:space="0" w:color="auto" w:frame="1"/>
          <w:lang w:bidi="fa-IR"/>
        </w:rPr>
        <w:t>Douglas &amp; White, 2018</w:t>
      </w:r>
      <w:r w:rsidRPr="007A7A61">
        <w:rPr>
          <w:rFonts w:ascii="IRANSansWeb" w:hAnsi="IRANSansWeb" w:cs="B Nazanin"/>
          <w:sz w:val="24"/>
          <w:szCs w:val="24"/>
          <w:bdr w:val="none" w:sz="0" w:space="0" w:color="auto" w:frame="1"/>
          <w:rtl/>
          <w:lang w:bidi="fa-IR"/>
        </w:rPr>
        <w:t xml:space="preserve">). </w:t>
      </w:r>
      <w:r w:rsidRPr="00BA1123">
        <w:rPr>
          <w:rFonts w:ascii="IRANSansWeb" w:hAnsi="IRANSansWeb" w:cs="B Lotus"/>
          <w:sz w:val="24"/>
          <w:szCs w:val="24"/>
          <w:bdr w:val="none" w:sz="0" w:space="0" w:color="auto" w:frame="1"/>
          <w:rtl/>
          <w:lang w:bidi="fa-IR"/>
        </w:rPr>
        <w:t>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روش‌ها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محتوا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ک</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ف</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به محققان 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امکان را م</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دهند</w:t>
      </w:r>
      <w:r w:rsidRPr="00BA1123">
        <w:rPr>
          <w:rFonts w:ascii="IRANSansWeb" w:hAnsi="IRANSansWeb" w:cs="B Lotus"/>
          <w:sz w:val="24"/>
          <w:szCs w:val="24"/>
          <w:bdr w:val="none" w:sz="0" w:space="0" w:color="auto" w:frame="1"/>
          <w:rtl/>
          <w:lang w:bidi="fa-IR"/>
        </w:rPr>
        <w:t xml:space="preserve"> تا الگوها و مفاه</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م</w:t>
      </w:r>
      <w:r w:rsidRPr="00BA1123">
        <w:rPr>
          <w:rFonts w:ascii="IRANSansWeb" w:hAnsi="IRANSansWeb" w:cs="B Lotus"/>
          <w:sz w:val="24"/>
          <w:szCs w:val="24"/>
          <w:bdr w:val="none" w:sz="0" w:space="0" w:color="auto" w:frame="1"/>
          <w:rtl/>
          <w:lang w:bidi="fa-IR"/>
        </w:rPr>
        <w:t xml:space="preserve"> پنهان در داده‌ها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ک</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ف</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را شناسا</w:t>
      </w:r>
      <w:r w:rsidRPr="00BA1123">
        <w:rPr>
          <w:rFonts w:ascii="IRANSansWeb" w:hAnsi="IRANSansWeb" w:cs="B Lotus" w:hint="cs"/>
          <w:sz w:val="24"/>
          <w:szCs w:val="24"/>
          <w:bdr w:val="none" w:sz="0" w:space="0" w:color="auto" w:frame="1"/>
          <w:rtl/>
          <w:lang w:bidi="fa-IR"/>
        </w:rPr>
        <w:t>یی</w:t>
      </w:r>
      <w:r w:rsidRPr="00BA1123">
        <w:rPr>
          <w:rFonts w:ascii="IRANSansWeb" w:hAnsi="IRANSansWeb" w:cs="B Lotus"/>
          <w:sz w:val="24"/>
          <w:szCs w:val="24"/>
          <w:bdr w:val="none" w:sz="0" w:space="0" w:color="auto" w:frame="1"/>
          <w:rtl/>
          <w:lang w:bidi="fa-IR"/>
        </w:rPr>
        <w:t xml:space="preserve"> کنند و 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عم</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ق</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از ارتباطات اجتماع</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و ادراک</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حاصل کنند.</w:t>
      </w:r>
      <w:r w:rsidRPr="00BA1123">
        <w:rPr>
          <w:rFonts w:ascii="IRANSansWeb" w:hAnsi="IRANSansWeb" w:cs="B Lotus" w:hint="cs"/>
          <w:sz w:val="24"/>
          <w:szCs w:val="24"/>
          <w:bdr w:val="none" w:sz="0" w:space="0" w:color="auto" w:frame="1"/>
          <w:rtl/>
          <w:lang w:bidi="fa-IR"/>
        </w:rPr>
        <w:t xml:space="preserve"> </w:t>
      </w:r>
      <w:r w:rsidRPr="00BA1123">
        <w:rPr>
          <w:rFonts w:ascii="IRANSansWeb" w:hAnsi="IRANSansWeb" w:cs="B Lotus" w:hint="eastAsia"/>
          <w:sz w:val="24"/>
          <w:szCs w:val="24"/>
          <w:bdr w:val="none" w:sz="0" w:space="0" w:color="auto" w:frame="1"/>
          <w:rtl/>
          <w:lang w:bidi="fa-IR"/>
        </w:rPr>
        <w:t>در</w:t>
      </w:r>
      <w:r w:rsidRPr="00BA1123">
        <w:rPr>
          <w:rFonts w:ascii="IRANSansWeb" w:hAnsi="IRANSansWeb" w:cs="B Lotus"/>
          <w:sz w:val="24"/>
          <w:szCs w:val="24"/>
          <w:bdr w:val="none" w:sz="0" w:space="0" w:color="auto" w:frame="1"/>
          <w:rtl/>
          <w:lang w:bidi="fa-IR"/>
        </w:rPr>
        <w:t xml:space="preserve"> فرآ</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ند</w:t>
      </w:r>
      <w:r w:rsidRPr="00BA1123">
        <w:rPr>
          <w:rFonts w:ascii="IRANSansWeb" w:hAnsi="IRANSansWeb" w:cs="B Lotus"/>
          <w:sz w:val="24"/>
          <w:szCs w:val="24"/>
          <w:bdr w:val="none" w:sz="0" w:space="0" w:color="auto" w:frame="1"/>
          <w:rtl/>
          <w:lang w:bidi="fa-IR"/>
        </w:rPr>
        <w:t xml:space="preserve"> 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داده‌ها، ابتدا کدگذار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اول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ه</w:t>
      </w:r>
      <w:r w:rsidRPr="00BA1123">
        <w:rPr>
          <w:rFonts w:ascii="IRANSansWeb" w:hAnsi="IRANSansWeb" w:cs="B Lotus"/>
          <w:sz w:val="24"/>
          <w:szCs w:val="24"/>
          <w:bdr w:val="none" w:sz="0" w:space="0" w:color="auto" w:frame="1"/>
          <w:rtl/>
          <w:lang w:bidi="fa-IR"/>
        </w:rPr>
        <w:t xml:space="preserve"> انجام شد که شامل شناسا</w:t>
      </w:r>
      <w:r w:rsidRPr="00BA1123">
        <w:rPr>
          <w:rFonts w:ascii="IRANSansWeb" w:hAnsi="IRANSansWeb" w:cs="B Lotus" w:hint="cs"/>
          <w:sz w:val="24"/>
          <w:szCs w:val="24"/>
          <w:bdr w:val="none" w:sz="0" w:space="0" w:color="auto" w:frame="1"/>
          <w:rtl/>
          <w:lang w:bidi="fa-IR"/>
        </w:rPr>
        <w:t>یی</w:t>
      </w:r>
      <w:r w:rsidRPr="00BA1123">
        <w:rPr>
          <w:rFonts w:ascii="IRANSansWeb" w:hAnsi="IRANSansWeb" w:cs="B Lotus"/>
          <w:sz w:val="24"/>
          <w:szCs w:val="24"/>
          <w:bdr w:val="none" w:sz="0" w:space="0" w:color="auto" w:frame="1"/>
          <w:rtl/>
          <w:lang w:bidi="fa-IR"/>
        </w:rPr>
        <w:t xml:space="preserve"> کلمات و عبارات کل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د</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از پاسخ‌ها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مصاحبه‌شوندگان بود. سپس در کدگذار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ثانو</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ه،</w:t>
      </w:r>
      <w:r w:rsidRPr="00BA1123">
        <w:rPr>
          <w:rFonts w:ascii="IRANSansWeb" w:hAnsi="IRANSansWeb" w:cs="B Lotus"/>
          <w:sz w:val="24"/>
          <w:szCs w:val="24"/>
          <w:bdr w:val="none" w:sz="0" w:space="0" w:color="auto" w:frame="1"/>
          <w:rtl/>
          <w:lang w:bidi="fa-IR"/>
        </w:rPr>
        <w:t xml:space="preserve"> 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کدها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اول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ه</w:t>
      </w:r>
      <w:r w:rsidRPr="00BA1123">
        <w:rPr>
          <w:rFonts w:ascii="IRANSansWeb" w:hAnsi="IRANSansWeb" w:cs="B Lotus"/>
          <w:sz w:val="24"/>
          <w:szCs w:val="24"/>
          <w:bdr w:val="none" w:sz="0" w:space="0" w:color="auto" w:frame="1"/>
          <w:rtl/>
          <w:lang w:bidi="fa-IR"/>
        </w:rPr>
        <w:t xml:space="preserve"> به دسته‌بند</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بزرگ‌تر و کل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تر</w:t>
      </w:r>
      <w:r w:rsidRPr="00BA1123">
        <w:rPr>
          <w:rFonts w:ascii="IRANSansWeb" w:hAnsi="IRANSansWeb" w:cs="B Lotus"/>
          <w:sz w:val="24"/>
          <w:szCs w:val="24"/>
          <w:bdr w:val="none" w:sz="0" w:space="0" w:color="auto" w:frame="1"/>
          <w:rtl/>
          <w:lang w:bidi="fa-IR"/>
        </w:rPr>
        <w:t xml:space="preserve"> تبد</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شدند تا الگوها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مفهوم</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موجود در داده‌ها شناسا</w:t>
      </w:r>
      <w:r w:rsidRPr="00BA1123">
        <w:rPr>
          <w:rFonts w:ascii="IRANSansWeb" w:hAnsi="IRANSansWeb" w:cs="B Lotus" w:hint="cs"/>
          <w:sz w:val="24"/>
          <w:szCs w:val="24"/>
          <w:bdr w:val="none" w:sz="0" w:space="0" w:color="auto" w:frame="1"/>
          <w:rtl/>
          <w:lang w:bidi="fa-IR"/>
        </w:rPr>
        <w:t>یی</w:t>
      </w:r>
      <w:r w:rsidRPr="00BA1123">
        <w:rPr>
          <w:rFonts w:ascii="IRANSansWeb" w:hAnsi="IRANSansWeb" w:cs="B Lotus"/>
          <w:sz w:val="24"/>
          <w:szCs w:val="24"/>
          <w:bdr w:val="none" w:sz="0" w:space="0" w:color="auto" w:frame="1"/>
          <w:rtl/>
          <w:lang w:bidi="fa-IR"/>
        </w:rPr>
        <w:t xml:space="preserve"> شوند. </w:t>
      </w:r>
      <w:r w:rsidRPr="00BA1123">
        <w:rPr>
          <w:rFonts w:ascii="IRANSansWeb" w:hAnsi="IRANSansWeb" w:cs="B Lotus" w:hint="eastAsia"/>
          <w:sz w:val="24"/>
          <w:szCs w:val="24"/>
          <w:bdr w:val="none" w:sz="0" w:space="0" w:color="auto" w:frame="1"/>
          <w:rtl/>
          <w:lang w:bidi="fa-IR"/>
        </w:rPr>
        <w:t>تحل</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ل</w:t>
      </w:r>
      <w:r w:rsidRPr="00BA1123">
        <w:rPr>
          <w:rFonts w:ascii="IRANSansWeb" w:hAnsi="IRANSansWeb" w:cs="B Lotus"/>
          <w:sz w:val="24"/>
          <w:szCs w:val="24"/>
          <w:bdr w:val="none" w:sz="0" w:space="0" w:color="auto" w:frame="1"/>
          <w:rtl/>
          <w:lang w:bidi="fa-IR"/>
        </w:rPr>
        <w:t xml:space="preserve"> نها</w:t>
      </w:r>
      <w:r w:rsidRPr="00BA1123">
        <w:rPr>
          <w:rFonts w:ascii="IRANSansWeb" w:hAnsi="IRANSansWeb" w:cs="B Lotus" w:hint="cs"/>
          <w:sz w:val="24"/>
          <w:szCs w:val="24"/>
          <w:bdr w:val="none" w:sz="0" w:space="0" w:color="auto" w:frame="1"/>
          <w:rtl/>
          <w:lang w:bidi="fa-IR"/>
        </w:rPr>
        <w:t>یی</w:t>
      </w:r>
      <w:r w:rsidRPr="00BA1123">
        <w:rPr>
          <w:rFonts w:ascii="IRANSansWeb" w:hAnsi="IRANSansWeb" w:cs="B Lotus"/>
          <w:sz w:val="24"/>
          <w:szCs w:val="24"/>
          <w:bdr w:val="none" w:sz="0" w:space="0" w:color="auto" w:frame="1"/>
          <w:rtl/>
          <w:lang w:bidi="fa-IR"/>
        </w:rPr>
        <w:t xml:space="preserve"> به‌صورت دق</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ق</w:t>
      </w:r>
      <w:r w:rsidRPr="00BA1123">
        <w:rPr>
          <w:rFonts w:ascii="IRANSansWeb" w:hAnsi="IRANSansWeb" w:cs="B Lotus"/>
          <w:sz w:val="24"/>
          <w:szCs w:val="24"/>
          <w:bdr w:val="none" w:sz="0" w:space="0" w:color="auto" w:frame="1"/>
          <w:rtl/>
          <w:lang w:bidi="fa-IR"/>
        </w:rPr>
        <w:t xml:space="preserve"> و س</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ستمات</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ک</w:t>
      </w:r>
      <w:r w:rsidRPr="00BA1123">
        <w:rPr>
          <w:rFonts w:ascii="IRANSansWeb" w:hAnsi="IRANSansWeb" w:cs="B Lotus"/>
          <w:sz w:val="24"/>
          <w:szCs w:val="24"/>
          <w:bdr w:val="none" w:sz="0" w:space="0" w:color="auto" w:frame="1"/>
          <w:rtl/>
          <w:lang w:bidi="fa-IR"/>
        </w:rPr>
        <w:t xml:space="preserve"> انجام شد و نتا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ج</w:t>
      </w:r>
      <w:r w:rsidRPr="00BA1123">
        <w:rPr>
          <w:rFonts w:ascii="IRANSansWeb" w:hAnsi="IRANSansWeb" w:cs="B Lotus"/>
          <w:sz w:val="24"/>
          <w:szCs w:val="24"/>
          <w:bdr w:val="none" w:sz="0" w:space="0" w:color="auto" w:frame="1"/>
          <w:rtl/>
          <w:lang w:bidi="fa-IR"/>
        </w:rPr>
        <w:t xml:space="preserve"> از طر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ق</w:t>
      </w:r>
      <w:r w:rsidRPr="00BA1123">
        <w:rPr>
          <w:rFonts w:ascii="IRANSansWeb" w:hAnsi="IRANSansWeb" w:cs="B Lotus"/>
          <w:sz w:val="24"/>
          <w:szCs w:val="24"/>
          <w:bdr w:val="none" w:sz="0" w:space="0" w:color="auto" w:frame="1"/>
          <w:rtl/>
          <w:lang w:bidi="fa-IR"/>
        </w:rPr>
        <w:t xml:space="preserve"> الگوها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به‌دست‌آمده تفس</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ر</w:t>
      </w:r>
      <w:r w:rsidRPr="00BA1123">
        <w:rPr>
          <w:rFonts w:ascii="IRANSansWeb" w:hAnsi="IRANSansWeb" w:cs="B Lotus"/>
          <w:sz w:val="24"/>
          <w:szCs w:val="24"/>
          <w:bdr w:val="none" w:sz="0" w:space="0" w:color="auto" w:frame="1"/>
          <w:rtl/>
          <w:lang w:bidi="fa-IR"/>
        </w:rPr>
        <w:t xml:space="preserve"> شده و در چارچوب </w:t>
      </w:r>
      <w:r w:rsidRPr="00BA1123">
        <w:rPr>
          <w:rFonts w:ascii="IRANSansWeb" w:hAnsi="IRANSansWeb" w:cs="B Lotus" w:hint="cs"/>
          <w:sz w:val="24"/>
          <w:szCs w:val="24"/>
          <w:bdr w:val="none" w:sz="0" w:space="0" w:color="auto" w:frame="1"/>
          <w:rtl/>
          <w:lang w:bidi="fa-IR"/>
        </w:rPr>
        <w:t>مفهومی</w:t>
      </w:r>
      <w:r w:rsidRPr="00BA1123">
        <w:rPr>
          <w:rFonts w:ascii="IRANSansWeb" w:hAnsi="IRANSansWeb" w:cs="B Lotus"/>
          <w:sz w:val="24"/>
          <w:szCs w:val="24"/>
          <w:bdr w:val="none" w:sz="0" w:space="0" w:color="auto" w:frame="1"/>
          <w:rtl/>
          <w:lang w:bidi="fa-IR"/>
        </w:rPr>
        <w:t xml:space="preserve"> تحق</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ق</w:t>
      </w:r>
      <w:r w:rsidRPr="00BA1123">
        <w:rPr>
          <w:rFonts w:ascii="IRANSansWeb" w:hAnsi="IRANSansWeb" w:cs="B Lotus"/>
          <w:sz w:val="24"/>
          <w:szCs w:val="24"/>
          <w:bdr w:val="none" w:sz="0" w:space="0" w:color="auto" w:frame="1"/>
          <w:rtl/>
          <w:lang w:bidi="fa-IR"/>
        </w:rPr>
        <w:t xml:space="preserve"> گزارش شدند. برا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ارز</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اب</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پا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ا</w:t>
      </w:r>
      <w:r w:rsidRPr="00BA1123">
        <w:rPr>
          <w:rFonts w:ascii="IRANSansWeb" w:hAnsi="IRANSansWeb" w:cs="B Lotus" w:hint="cs"/>
          <w:sz w:val="24"/>
          <w:szCs w:val="24"/>
          <w:bdr w:val="none" w:sz="0" w:space="0" w:color="auto" w:frame="1"/>
          <w:rtl/>
          <w:lang w:bidi="fa-IR"/>
        </w:rPr>
        <w:t>یی</w:t>
      </w:r>
      <w:r w:rsidRPr="00BA1123">
        <w:rPr>
          <w:rFonts w:ascii="IRANSansWeb" w:hAnsi="IRANSansWeb" w:cs="B Lotus"/>
          <w:sz w:val="24"/>
          <w:szCs w:val="24"/>
          <w:bdr w:val="none" w:sz="0" w:space="0" w:color="auto" w:frame="1"/>
          <w:rtl/>
          <w:lang w:bidi="fa-IR"/>
        </w:rPr>
        <w:t xml:space="preserve"> نتا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ج،</w:t>
      </w:r>
      <w:r w:rsidRPr="00BA1123">
        <w:rPr>
          <w:rFonts w:ascii="IRANSansWeb" w:hAnsi="IRANSansWeb" w:cs="B Lotus"/>
          <w:sz w:val="24"/>
          <w:szCs w:val="24"/>
          <w:bdr w:val="none" w:sz="0" w:space="0" w:color="auto" w:frame="1"/>
          <w:rtl/>
          <w:lang w:bidi="fa-IR"/>
        </w:rPr>
        <w:t xml:space="preserve"> از روش مثلث‌ساز</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داده‌ها بهره‌گ</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شد. 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روش به‌معنا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ترک</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ب</w:t>
      </w:r>
      <w:r w:rsidRPr="00BA1123">
        <w:rPr>
          <w:rFonts w:ascii="IRANSansWeb" w:hAnsi="IRANSansWeb" w:cs="B Lotus"/>
          <w:sz w:val="24"/>
          <w:szCs w:val="24"/>
          <w:bdr w:val="none" w:sz="0" w:space="0" w:color="auto" w:frame="1"/>
          <w:rtl/>
          <w:lang w:bidi="fa-IR"/>
        </w:rPr>
        <w:t xml:space="preserve"> چند</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منبع داده و روش‌ها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مختلف گردآور</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w:t>
      </w:r>
      <w:r w:rsidRPr="00BA1123">
        <w:rPr>
          <w:rFonts w:ascii="IRANSansWeb" w:hAnsi="IRANSansWeb" w:cs="B Lotus" w:hint="eastAsia"/>
          <w:sz w:val="24"/>
          <w:szCs w:val="24"/>
          <w:bdr w:val="none" w:sz="0" w:space="0" w:color="auto" w:frame="1"/>
          <w:rtl/>
          <w:lang w:bidi="fa-IR"/>
        </w:rPr>
        <w:t>اطلاعات</w:t>
      </w:r>
      <w:r w:rsidRPr="00BA1123">
        <w:rPr>
          <w:rFonts w:ascii="IRANSansWeb" w:hAnsi="IRANSansWeb" w:cs="B Lotus"/>
          <w:sz w:val="24"/>
          <w:szCs w:val="24"/>
          <w:bdr w:val="none" w:sz="0" w:space="0" w:color="auto" w:frame="1"/>
          <w:rtl/>
          <w:lang w:bidi="fa-IR"/>
        </w:rPr>
        <w:t xml:space="preserve"> مانند مصاحبه‌ها و مشاهدات م</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دان</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است تا مسئله از زوا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مختلف مورد بررس</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قرار گ</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رد</w:t>
      </w:r>
      <w:r w:rsidRPr="00BA1123">
        <w:rPr>
          <w:rFonts w:ascii="IRANSansWeb" w:hAnsi="IRANSansWeb" w:cs="B Lotus"/>
          <w:sz w:val="24"/>
          <w:szCs w:val="24"/>
          <w:bdr w:val="none" w:sz="0" w:space="0" w:color="auto" w:frame="1"/>
          <w:rtl/>
          <w:lang w:bidi="fa-IR"/>
        </w:rPr>
        <w:t xml:space="preserve"> و از همخوان</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نتا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ج</w:t>
      </w:r>
      <w:r w:rsidRPr="00BA1123">
        <w:rPr>
          <w:rFonts w:ascii="IRANSansWeb" w:hAnsi="IRANSansWeb" w:cs="B Lotus"/>
          <w:sz w:val="24"/>
          <w:szCs w:val="24"/>
          <w:bdr w:val="none" w:sz="0" w:space="0" w:color="auto" w:frame="1"/>
          <w:rtl/>
          <w:lang w:bidi="fa-IR"/>
        </w:rPr>
        <w:t xml:space="preserve"> اطم</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نان</w:t>
      </w:r>
      <w:r w:rsidRPr="00BA1123">
        <w:rPr>
          <w:rFonts w:ascii="IRANSansWeb" w:hAnsi="IRANSansWeb" w:cs="B Lotus"/>
          <w:sz w:val="24"/>
          <w:szCs w:val="24"/>
          <w:bdr w:val="none" w:sz="0" w:space="0" w:color="auto" w:frame="1"/>
          <w:rtl/>
          <w:lang w:bidi="fa-IR"/>
        </w:rPr>
        <w:t xml:space="preserve"> حاصل شود. 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ن</w:t>
      </w:r>
      <w:r w:rsidRPr="00BA1123">
        <w:rPr>
          <w:rFonts w:ascii="IRANSansWeb" w:hAnsi="IRANSansWeb" w:cs="B Lotus"/>
          <w:sz w:val="24"/>
          <w:szCs w:val="24"/>
          <w:bdr w:val="none" w:sz="0" w:space="0" w:color="auto" w:frame="1"/>
          <w:rtl/>
          <w:lang w:bidi="fa-IR"/>
        </w:rPr>
        <w:t xml:space="preserve"> رو</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کرد</w:t>
      </w:r>
      <w:r w:rsidRPr="00BA1123">
        <w:rPr>
          <w:rFonts w:ascii="IRANSansWeb" w:hAnsi="IRANSansWeb" w:cs="B Lotus"/>
          <w:sz w:val="24"/>
          <w:szCs w:val="24"/>
          <w:bdr w:val="none" w:sz="0" w:space="0" w:color="auto" w:frame="1"/>
          <w:rtl/>
          <w:lang w:bidi="fa-IR"/>
        </w:rPr>
        <w:t xml:space="preserve"> در تحق</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ق‌ها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مختلف به‌طور مؤثر به‌کار گرفته شده است تا روا</w:t>
      </w:r>
      <w:r w:rsidRPr="00BA1123">
        <w:rPr>
          <w:rFonts w:ascii="IRANSansWeb" w:hAnsi="IRANSansWeb" w:cs="B Lotus" w:hint="cs"/>
          <w:sz w:val="24"/>
          <w:szCs w:val="24"/>
          <w:bdr w:val="none" w:sz="0" w:space="0" w:color="auto" w:frame="1"/>
          <w:rtl/>
          <w:lang w:bidi="fa-IR"/>
        </w:rPr>
        <w:t>یی</w:t>
      </w:r>
      <w:r w:rsidRPr="00BA1123">
        <w:rPr>
          <w:rFonts w:ascii="IRANSansWeb" w:hAnsi="IRANSansWeb" w:cs="B Lotus"/>
          <w:sz w:val="24"/>
          <w:szCs w:val="24"/>
          <w:bdr w:val="none" w:sz="0" w:space="0" w:color="auto" w:frame="1"/>
          <w:rtl/>
          <w:lang w:bidi="fa-IR"/>
        </w:rPr>
        <w:t xml:space="preserve"> و پا</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ا</w:t>
      </w:r>
      <w:r w:rsidRPr="00BA1123">
        <w:rPr>
          <w:rFonts w:ascii="IRANSansWeb" w:hAnsi="IRANSansWeb" w:cs="B Lotus" w:hint="cs"/>
          <w:sz w:val="24"/>
          <w:szCs w:val="24"/>
          <w:bdr w:val="none" w:sz="0" w:space="0" w:color="auto" w:frame="1"/>
          <w:rtl/>
          <w:lang w:bidi="fa-IR"/>
        </w:rPr>
        <w:t>یی</w:t>
      </w:r>
      <w:r w:rsidRPr="00BA1123">
        <w:rPr>
          <w:rFonts w:ascii="IRANSansWeb" w:hAnsi="IRANSansWeb" w:cs="B Lotus"/>
          <w:sz w:val="24"/>
          <w:szCs w:val="24"/>
          <w:bdr w:val="none" w:sz="0" w:space="0" w:color="auto" w:frame="1"/>
          <w:rtl/>
          <w:lang w:bidi="fa-IR"/>
        </w:rPr>
        <w:t xml:space="preserve"> داده‌ها ار</w:t>
      </w:r>
      <w:r w:rsidRPr="00BA1123">
        <w:rPr>
          <w:rFonts w:ascii="IRANSansWeb" w:hAnsi="IRANSansWeb" w:cs="B Lotus" w:hint="eastAsia"/>
          <w:sz w:val="24"/>
          <w:szCs w:val="24"/>
          <w:bdr w:val="none" w:sz="0" w:space="0" w:color="auto" w:frame="1"/>
          <w:rtl/>
          <w:lang w:bidi="fa-IR"/>
        </w:rPr>
        <w:t>ز</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hint="eastAsia"/>
          <w:sz w:val="24"/>
          <w:szCs w:val="24"/>
          <w:bdr w:val="none" w:sz="0" w:space="0" w:color="auto" w:frame="1"/>
          <w:rtl/>
          <w:lang w:bidi="fa-IR"/>
        </w:rPr>
        <w:t>اب</w:t>
      </w:r>
      <w:r w:rsidRPr="00BA1123">
        <w:rPr>
          <w:rFonts w:ascii="IRANSansWeb" w:hAnsi="IRANSansWeb" w:cs="B Lotus" w:hint="cs"/>
          <w:sz w:val="24"/>
          <w:szCs w:val="24"/>
          <w:bdr w:val="none" w:sz="0" w:space="0" w:color="auto" w:frame="1"/>
          <w:rtl/>
          <w:lang w:bidi="fa-IR"/>
        </w:rPr>
        <w:t>ی</w:t>
      </w:r>
      <w:r w:rsidRPr="00BA1123">
        <w:rPr>
          <w:rFonts w:ascii="IRANSansWeb" w:hAnsi="IRANSansWeb" w:cs="B Lotus"/>
          <w:sz w:val="24"/>
          <w:szCs w:val="24"/>
          <w:bdr w:val="none" w:sz="0" w:space="0" w:color="auto" w:frame="1"/>
          <w:rtl/>
          <w:lang w:bidi="fa-IR"/>
        </w:rPr>
        <w:t xml:space="preserve"> شود</w:t>
      </w:r>
      <w:r w:rsidRPr="007A7A61">
        <w:rPr>
          <w:rFonts w:ascii="IRANSansWeb" w:hAnsi="IRANSansWeb" w:cs="B Nazanin"/>
          <w:sz w:val="24"/>
          <w:szCs w:val="24"/>
          <w:bdr w:val="none" w:sz="0" w:space="0" w:color="auto" w:frame="1"/>
          <w:rtl/>
          <w:lang w:bidi="fa-IR"/>
        </w:rPr>
        <w:t xml:space="preserve"> (</w:t>
      </w:r>
      <w:r w:rsidRPr="00F53FA2">
        <w:rPr>
          <w:rFonts w:asciiTheme="majorBidi" w:hAnsiTheme="majorBidi" w:cstheme="majorBidi"/>
          <w:bdr w:val="none" w:sz="0" w:space="0" w:color="auto" w:frame="1"/>
          <w:lang w:bidi="fa-IR"/>
        </w:rPr>
        <w:t>Johnson, 2013</w:t>
      </w:r>
      <w:r w:rsidRPr="007A7A61">
        <w:rPr>
          <w:rFonts w:ascii="IRANSansWeb" w:hAnsi="IRANSansWeb" w:cs="B Nazanin"/>
          <w:sz w:val="24"/>
          <w:szCs w:val="24"/>
          <w:bdr w:val="none" w:sz="0" w:space="0" w:color="auto" w:frame="1"/>
          <w:rtl/>
          <w:lang w:bidi="fa-IR"/>
        </w:rPr>
        <w:t xml:space="preserve">). </w:t>
      </w:r>
      <w:r w:rsidRPr="00F53FA2">
        <w:rPr>
          <w:rFonts w:ascii="IRANSansWeb" w:hAnsi="IRANSansWeb" w:cs="B Lotus"/>
          <w:sz w:val="24"/>
          <w:szCs w:val="24"/>
          <w:bdr w:val="none" w:sz="0" w:space="0" w:color="auto" w:frame="1"/>
          <w:rtl/>
          <w:lang w:bidi="fa-IR"/>
        </w:rPr>
        <w:t>روش مثلث‌ساز</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به‌و</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ژه</w:t>
      </w:r>
      <w:r w:rsidRPr="00F53FA2">
        <w:rPr>
          <w:rFonts w:ascii="IRANSansWeb" w:hAnsi="IRANSansWeb" w:cs="B Lotus"/>
          <w:sz w:val="24"/>
          <w:szCs w:val="24"/>
          <w:bdr w:val="none" w:sz="0" w:space="0" w:color="auto" w:frame="1"/>
          <w:rtl/>
          <w:lang w:bidi="fa-IR"/>
        </w:rPr>
        <w:t xml:space="preserve"> برا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تحق</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قات</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که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خواهند</w:t>
      </w:r>
      <w:r w:rsidRPr="00F53FA2">
        <w:rPr>
          <w:rFonts w:ascii="IRANSansWeb" w:hAnsi="IRANSansWeb" w:cs="B Lotus"/>
          <w:sz w:val="24"/>
          <w:szCs w:val="24"/>
          <w:bdr w:val="none" w:sz="0" w:space="0" w:color="auto" w:frame="1"/>
          <w:rtl/>
          <w:lang w:bidi="fa-IR"/>
        </w:rPr>
        <w:t xml:space="preserve"> ابعاد مختلف </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ک</w:t>
      </w:r>
      <w:r w:rsidRPr="00F53FA2">
        <w:rPr>
          <w:rFonts w:ascii="IRANSansWeb" w:hAnsi="IRANSansWeb" w:cs="B Lotus"/>
          <w:sz w:val="24"/>
          <w:szCs w:val="24"/>
          <w:bdr w:val="none" w:sz="0" w:space="0" w:color="auto" w:frame="1"/>
          <w:rtl/>
          <w:lang w:bidi="fa-IR"/>
        </w:rPr>
        <w:t xml:space="preserve"> پد</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ده</w:t>
      </w:r>
      <w:r w:rsidRPr="00F53FA2">
        <w:rPr>
          <w:rFonts w:ascii="IRANSansWeb" w:hAnsi="IRANSansWeb" w:cs="B Lotus"/>
          <w:sz w:val="24"/>
          <w:szCs w:val="24"/>
          <w:bdr w:val="none" w:sz="0" w:space="0" w:color="auto" w:frame="1"/>
          <w:rtl/>
          <w:lang w:bidi="fa-IR"/>
        </w:rPr>
        <w:t xml:space="preserve"> را از زوا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مختلف بررس</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کنند، مناسب است و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تواند</w:t>
      </w:r>
      <w:r w:rsidRPr="00F53FA2">
        <w:rPr>
          <w:rFonts w:ascii="IRANSansWeb" w:hAnsi="IRANSansWeb" w:cs="B Lotus"/>
          <w:sz w:val="24"/>
          <w:szCs w:val="24"/>
          <w:bdr w:val="none" w:sz="0" w:space="0" w:color="auto" w:frame="1"/>
          <w:rtl/>
          <w:lang w:bidi="fa-IR"/>
        </w:rPr>
        <w:t xml:space="preserve"> اعتبار نتا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ج</w:t>
      </w:r>
      <w:r w:rsidRPr="00F53FA2">
        <w:rPr>
          <w:rFonts w:ascii="IRANSansWeb" w:hAnsi="IRANSansWeb" w:cs="B Lotus"/>
          <w:sz w:val="24"/>
          <w:szCs w:val="24"/>
          <w:bdr w:val="none" w:sz="0" w:space="0" w:color="auto" w:frame="1"/>
          <w:rtl/>
          <w:lang w:bidi="fa-IR"/>
        </w:rPr>
        <w:t xml:space="preserve"> را افزا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ش</w:t>
      </w:r>
      <w:r w:rsidRPr="00F53FA2">
        <w:rPr>
          <w:rFonts w:ascii="IRANSansWeb" w:hAnsi="IRANSansWeb" w:cs="B Lotus"/>
          <w:sz w:val="24"/>
          <w:szCs w:val="24"/>
          <w:bdr w:val="none" w:sz="0" w:space="0" w:color="auto" w:frame="1"/>
          <w:rtl/>
          <w:lang w:bidi="fa-IR"/>
        </w:rPr>
        <w:t xml:space="preserve"> دهد.</w:t>
      </w:r>
    </w:p>
    <w:p w14:paraId="6E1E5C65" w14:textId="77777777" w:rsidR="004962BF" w:rsidRPr="007A7A61" w:rsidRDefault="004962BF" w:rsidP="004F6B28">
      <w:pPr>
        <w:bidi/>
        <w:spacing w:line="240" w:lineRule="auto"/>
        <w:jc w:val="both"/>
        <w:rPr>
          <w:rFonts w:ascii="IRANSansWeb" w:hAnsi="IRANSansWeb" w:cs="B Nazanin"/>
          <w:sz w:val="24"/>
          <w:szCs w:val="24"/>
          <w:bdr w:val="none" w:sz="0" w:space="0" w:color="auto" w:frame="1"/>
          <w:rtl/>
          <w:lang w:bidi="fa-IR"/>
        </w:rPr>
      </w:pPr>
    </w:p>
    <w:p w14:paraId="4636703B" w14:textId="108346A5" w:rsidR="00AC2F52" w:rsidRPr="007A7A61" w:rsidRDefault="008D745D" w:rsidP="004F6B28">
      <w:pPr>
        <w:bidi/>
        <w:spacing w:line="240" w:lineRule="auto"/>
        <w:jc w:val="both"/>
        <w:rPr>
          <w:rFonts w:cs="B Zar"/>
          <w:b/>
          <w:bCs/>
          <w:sz w:val="28"/>
          <w:szCs w:val="28"/>
          <w:rtl/>
          <w:lang w:bidi="fa-IR"/>
        </w:rPr>
      </w:pPr>
      <w:r w:rsidRPr="007A7A61">
        <w:rPr>
          <w:rFonts w:cs="B Zar" w:hint="cs"/>
          <w:b/>
          <w:bCs/>
          <w:sz w:val="28"/>
          <w:szCs w:val="28"/>
          <w:rtl/>
          <w:lang w:bidi="fa-IR"/>
        </w:rPr>
        <w:t xml:space="preserve">4- </w:t>
      </w:r>
      <w:r w:rsidR="00297FBD">
        <w:rPr>
          <w:rFonts w:cs="B Zar" w:hint="cs"/>
          <w:b/>
          <w:bCs/>
          <w:sz w:val="28"/>
          <w:szCs w:val="28"/>
          <w:rtl/>
          <w:lang w:bidi="fa-IR"/>
        </w:rPr>
        <w:t>ی</w:t>
      </w:r>
      <w:r w:rsidR="00297FBD">
        <w:rPr>
          <w:rFonts w:cs="B Zar" w:hint="eastAsia"/>
          <w:b/>
          <w:bCs/>
          <w:sz w:val="28"/>
          <w:szCs w:val="28"/>
          <w:rtl/>
          <w:lang w:bidi="fa-IR"/>
        </w:rPr>
        <w:t>افته‌ها</w:t>
      </w:r>
    </w:p>
    <w:p w14:paraId="5497F581" w14:textId="2DD078C8" w:rsidR="007E4597" w:rsidRPr="007A7A61" w:rsidRDefault="007E4597" w:rsidP="004F6B28">
      <w:pPr>
        <w:bidi/>
        <w:spacing w:after="0" w:line="240" w:lineRule="auto"/>
        <w:jc w:val="both"/>
        <w:rPr>
          <w:rFonts w:ascii="IRANSansWeb" w:hAnsi="IRANSansWeb" w:cs="B Nazanin"/>
          <w:sz w:val="24"/>
          <w:szCs w:val="24"/>
          <w:bdr w:val="none" w:sz="0" w:space="0" w:color="auto" w:frame="1"/>
          <w:lang w:bidi="fa-IR"/>
        </w:rPr>
      </w:pPr>
      <w:r w:rsidRPr="00F53FA2">
        <w:rPr>
          <w:rFonts w:ascii="IRANSansWeb" w:hAnsi="IRANSansWeb" w:cs="B Lotus" w:hint="cs"/>
          <w:sz w:val="24"/>
          <w:szCs w:val="24"/>
          <w:bdr w:val="none" w:sz="0" w:space="0" w:color="auto" w:frame="1"/>
          <w:rtl/>
          <w:lang w:bidi="fa-IR"/>
        </w:rPr>
        <w:t>پ</w:t>
      </w:r>
      <w:r w:rsidRPr="00F53FA2">
        <w:rPr>
          <w:rFonts w:ascii="IRANSansWeb" w:hAnsi="IRANSansWeb" w:cs="B Lotus"/>
          <w:sz w:val="24"/>
          <w:szCs w:val="24"/>
          <w:bdr w:val="none" w:sz="0" w:space="0" w:color="auto" w:frame="1"/>
          <w:rtl/>
          <w:lang w:bidi="fa-IR"/>
        </w:rPr>
        <w:t>ژوهش حاضر به بررس</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تأث</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رات</w:t>
      </w:r>
      <w:r w:rsidRPr="00F53FA2">
        <w:rPr>
          <w:rFonts w:ascii="IRANSansWeb" w:hAnsi="IRANSansWeb" w:cs="B Lotus"/>
          <w:sz w:val="24"/>
          <w:szCs w:val="24"/>
          <w:bdr w:val="none" w:sz="0" w:space="0" w:color="auto" w:frame="1"/>
          <w:rtl/>
          <w:lang w:bidi="fa-IR"/>
        </w:rPr>
        <w:t xml:space="preserve"> طراح</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معمار</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بر ک</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ف</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ت</w:t>
      </w:r>
      <w:r w:rsidRPr="00F53FA2">
        <w:rPr>
          <w:rFonts w:ascii="IRANSansWeb" w:hAnsi="IRANSansWeb" w:cs="B Lotus"/>
          <w:sz w:val="24"/>
          <w:szCs w:val="24"/>
          <w:bdr w:val="none" w:sz="0" w:space="0" w:color="auto" w:frame="1"/>
          <w:rtl/>
          <w:lang w:bidi="fa-IR"/>
        </w:rPr>
        <w:t xml:space="preserve"> تجربه فضا</w:t>
      </w:r>
      <w:r w:rsidRPr="00F53FA2">
        <w:rPr>
          <w:rFonts w:ascii="IRANSansWeb" w:hAnsi="IRANSansWeb" w:cs="B Lotus" w:hint="cs"/>
          <w:sz w:val="24"/>
          <w:szCs w:val="24"/>
          <w:bdr w:val="none" w:sz="0" w:space="0" w:color="auto" w:frame="1"/>
          <w:rtl/>
          <w:lang w:bidi="fa-IR"/>
        </w:rPr>
        <w:t>یی</w:t>
      </w:r>
      <w:r w:rsidRPr="00F53FA2">
        <w:rPr>
          <w:rFonts w:ascii="IRANSansWeb" w:hAnsi="IRANSansWeb" w:cs="B Lotus"/>
          <w:sz w:val="24"/>
          <w:szCs w:val="24"/>
          <w:bdr w:val="none" w:sz="0" w:space="0" w:color="auto" w:frame="1"/>
          <w:rtl/>
          <w:lang w:bidi="fa-IR"/>
        </w:rPr>
        <w:t xml:space="preserve"> افراد ناشنوا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پردازد</w:t>
      </w:r>
      <w:r w:rsidRPr="00F53FA2">
        <w:rPr>
          <w:rFonts w:ascii="IRANSansWeb" w:hAnsi="IRANSansWeb" w:cs="B Lotus"/>
          <w:sz w:val="24"/>
          <w:szCs w:val="24"/>
          <w:bdr w:val="none" w:sz="0" w:space="0" w:color="auto" w:frame="1"/>
          <w:rtl/>
          <w:lang w:bidi="fa-IR"/>
        </w:rPr>
        <w:t xml:space="preserve"> و از نرم‌افزار تحل</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ل</w:t>
      </w:r>
      <w:r w:rsidRPr="00F53FA2">
        <w:rPr>
          <w:rFonts w:ascii="IRANSansWeb" w:hAnsi="IRANSansWeb" w:cs="B Lotus"/>
          <w:sz w:val="24"/>
          <w:szCs w:val="24"/>
          <w:bdr w:val="none" w:sz="0" w:space="0" w:color="auto" w:frame="1"/>
          <w:rtl/>
          <w:lang w:bidi="fa-IR"/>
        </w:rPr>
        <w:t xml:space="preserve"> داده‌ها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ک</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ف</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w:t>
      </w:r>
      <w:r w:rsidRPr="00F53FA2">
        <w:rPr>
          <w:rFonts w:asciiTheme="majorBidi" w:hAnsiTheme="majorBidi" w:cstheme="majorBidi"/>
          <w:bdr w:val="none" w:sz="0" w:space="0" w:color="auto" w:frame="1"/>
          <w:lang w:bidi="fa-IR"/>
        </w:rPr>
        <w:t>Atlas.ti</w:t>
      </w:r>
      <w:r w:rsidRPr="00F53FA2">
        <w:rPr>
          <w:rFonts w:asciiTheme="majorBidi" w:hAnsiTheme="majorBidi" w:cstheme="majorBidi"/>
          <w:bdr w:val="none" w:sz="0" w:space="0" w:color="auto" w:frame="1"/>
          <w:rtl/>
          <w:lang w:bidi="fa-IR"/>
        </w:rPr>
        <w:t xml:space="preserve"> </w:t>
      </w:r>
      <w:r w:rsidRPr="00F53FA2">
        <w:rPr>
          <w:rFonts w:ascii="IRANSansWeb" w:hAnsi="IRANSansWeb" w:cs="B Lotus"/>
          <w:sz w:val="24"/>
          <w:szCs w:val="24"/>
          <w:bdr w:val="none" w:sz="0" w:space="0" w:color="auto" w:frame="1"/>
          <w:rtl/>
          <w:lang w:bidi="fa-IR"/>
        </w:rPr>
        <w:t>برا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w:t>
      </w:r>
      <w:r w:rsidR="00297FBD">
        <w:rPr>
          <w:rFonts w:ascii="IRANSansWeb" w:hAnsi="IRANSansWeb" w:cs="B Lotus" w:hint="eastAsia"/>
          <w:sz w:val="24"/>
          <w:szCs w:val="24"/>
          <w:bdr w:val="none" w:sz="0" w:space="0" w:color="auto" w:frame="1"/>
          <w:rtl/>
          <w:lang w:bidi="fa-IR"/>
        </w:rPr>
        <w:t>تجز</w:t>
      </w:r>
      <w:r w:rsidR="00297FBD">
        <w:rPr>
          <w:rFonts w:ascii="IRANSansWeb" w:hAnsi="IRANSansWeb" w:cs="B Lotus" w:hint="cs"/>
          <w:sz w:val="24"/>
          <w:szCs w:val="24"/>
          <w:bdr w:val="none" w:sz="0" w:space="0" w:color="auto" w:frame="1"/>
          <w:rtl/>
          <w:lang w:bidi="fa-IR"/>
        </w:rPr>
        <w:t>ی</w:t>
      </w:r>
      <w:r w:rsidR="00297FBD">
        <w:rPr>
          <w:rFonts w:ascii="IRANSansWeb" w:hAnsi="IRANSansWeb" w:cs="B Lotus" w:hint="eastAsia"/>
          <w:sz w:val="24"/>
          <w:szCs w:val="24"/>
          <w:bdr w:val="none" w:sz="0" w:space="0" w:color="auto" w:frame="1"/>
          <w:rtl/>
          <w:lang w:bidi="fa-IR"/>
        </w:rPr>
        <w:t>ه‌وتحل</w:t>
      </w:r>
      <w:r w:rsidR="00297FBD">
        <w:rPr>
          <w:rFonts w:ascii="IRANSansWeb" w:hAnsi="IRANSansWeb" w:cs="B Lotus" w:hint="cs"/>
          <w:sz w:val="24"/>
          <w:szCs w:val="24"/>
          <w:bdr w:val="none" w:sz="0" w:space="0" w:color="auto" w:frame="1"/>
          <w:rtl/>
          <w:lang w:bidi="fa-IR"/>
        </w:rPr>
        <w:t>ی</w:t>
      </w:r>
      <w:r w:rsidR="00297FBD">
        <w:rPr>
          <w:rFonts w:ascii="IRANSansWeb" w:hAnsi="IRANSansWeb" w:cs="B Lotus" w:hint="eastAsia"/>
          <w:sz w:val="24"/>
          <w:szCs w:val="24"/>
          <w:bdr w:val="none" w:sz="0" w:space="0" w:color="auto" w:frame="1"/>
          <w:rtl/>
          <w:lang w:bidi="fa-IR"/>
        </w:rPr>
        <w:t>ل</w:t>
      </w:r>
      <w:r w:rsidRPr="00F53FA2">
        <w:rPr>
          <w:rFonts w:ascii="IRANSansWeb" w:hAnsi="IRANSansWeb" w:cs="B Lotus"/>
          <w:sz w:val="24"/>
          <w:szCs w:val="24"/>
          <w:bdr w:val="none" w:sz="0" w:space="0" w:color="auto" w:frame="1"/>
          <w:rtl/>
          <w:lang w:bidi="fa-IR"/>
        </w:rPr>
        <w:t xml:space="preserve"> اطلاعات به‌دست‌آمده استفاده کرده است. </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افته‌ها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حاصل از 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ن</w:t>
      </w:r>
      <w:r w:rsidRPr="00F53FA2">
        <w:rPr>
          <w:rFonts w:ascii="IRANSansWeb" w:hAnsi="IRANSansWeb" w:cs="B Lotus"/>
          <w:sz w:val="24"/>
          <w:szCs w:val="24"/>
          <w:bdr w:val="none" w:sz="0" w:space="0" w:color="auto" w:frame="1"/>
          <w:rtl/>
          <w:lang w:bidi="fa-IR"/>
        </w:rPr>
        <w:t xml:space="preserve"> تحق</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ق</w:t>
      </w:r>
      <w:r w:rsidRPr="00F53FA2">
        <w:rPr>
          <w:rFonts w:ascii="IRANSansWeb" w:hAnsi="IRANSansWeb" w:cs="B Lotus"/>
          <w:sz w:val="24"/>
          <w:szCs w:val="24"/>
          <w:bdr w:val="none" w:sz="0" w:space="0" w:color="auto" w:frame="1"/>
          <w:rtl/>
          <w:lang w:bidi="fa-IR"/>
        </w:rPr>
        <w:t xml:space="preserve"> نشان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دهند</w:t>
      </w:r>
      <w:r w:rsidRPr="00F53FA2">
        <w:rPr>
          <w:rFonts w:ascii="IRANSansWeb" w:hAnsi="IRANSansWeb" w:cs="B Lotus"/>
          <w:sz w:val="24"/>
          <w:szCs w:val="24"/>
          <w:bdr w:val="none" w:sz="0" w:space="0" w:color="auto" w:frame="1"/>
          <w:rtl/>
          <w:lang w:bidi="fa-IR"/>
        </w:rPr>
        <w:t xml:space="preserve"> که عوامل کالبد</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همچون نورپرداز</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w:t>
      </w:r>
      <w:r w:rsidRPr="00F53FA2">
        <w:rPr>
          <w:rFonts w:ascii="IRANSansWeb" w:hAnsi="IRANSansWeb" w:cs="B Lotus"/>
          <w:sz w:val="24"/>
          <w:szCs w:val="24"/>
          <w:bdr w:val="none" w:sz="0" w:space="0" w:color="auto" w:frame="1"/>
          <w:rtl/>
          <w:lang w:bidi="fa-IR"/>
        </w:rPr>
        <w:t xml:space="preserve"> رنگ‌ها، ابعاد فضاها و چ</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دمان</w:t>
      </w:r>
      <w:r w:rsidRPr="00F53FA2">
        <w:rPr>
          <w:rFonts w:ascii="IRANSansWeb" w:hAnsi="IRANSansWeb" w:cs="B Lotus"/>
          <w:sz w:val="24"/>
          <w:szCs w:val="24"/>
          <w:bdr w:val="none" w:sz="0" w:space="0" w:color="auto" w:frame="1"/>
          <w:rtl/>
          <w:lang w:bidi="fa-IR"/>
        </w:rPr>
        <w:t xml:space="preserve"> مبلمان تأث</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رات</w:t>
      </w:r>
      <w:r w:rsidRPr="00F53FA2">
        <w:rPr>
          <w:rFonts w:ascii="IRANSansWeb" w:hAnsi="IRANSansWeb" w:cs="B Lotus"/>
          <w:sz w:val="24"/>
          <w:szCs w:val="24"/>
          <w:bdr w:val="none" w:sz="0" w:space="0" w:color="auto" w:frame="1"/>
          <w:rtl/>
          <w:lang w:bidi="fa-IR"/>
        </w:rPr>
        <w:t xml:space="preserve"> گسترده‌ا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بر ادراک و ترج</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حات</w:t>
      </w:r>
      <w:r w:rsidRPr="00F53FA2">
        <w:rPr>
          <w:rFonts w:ascii="IRANSansWeb" w:hAnsi="IRANSansWeb" w:cs="B Lotus"/>
          <w:sz w:val="24"/>
          <w:szCs w:val="24"/>
          <w:bdr w:val="none" w:sz="0" w:space="0" w:color="auto" w:frame="1"/>
          <w:rtl/>
          <w:lang w:bidi="fa-IR"/>
        </w:rPr>
        <w:t xml:space="preserve"> فضا</w:t>
      </w:r>
      <w:r w:rsidRPr="00F53FA2">
        <w:rPr>
          <w:rFonts w:ascii="IRANSansWeb" w:hAnsi="IRANSansWeb" w:cs="B Lotus" w:hint="cs"/>
          <w:sz w:val="24"/>
          <w:szCs w:val="24"/>
          <w:bdr w:val="none" w:sz="0" w:space="0" w:color="auto" w:frame="1"/>
          <w:rtl/>
          <w:lang w:bidi="fa-IR"/>
        </w:rPr>
        <w:t>یی</w:t>
      </w:r>
      <w:r w:rsidRPr="00F53FA2">
        <w:rPr>
          <w:rFonts w:ascii="IRANSansWeb" w:hAnsi="IRANSansWeb" w:cs="B Lotus"/>
          <w:sz w:val="24"/>
          <w:szCs w:val="24"/>
          <w:bdr w:val="none" w:sz="0" w:space="0" w:color="auto" w:frame="1"/>
          <w:rtl/>
          <w:lang w:bidi="fa-IR"/>
        </w:rPr>
        <w:t xml:space="preserve"> افراد ناشنوا دارند. بر اساس تحل</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ل‌ها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انجام‌شده با استفاده از نرم‌افزار </w:t>
      </w:r>
      <w:r w:rsidRPr="00F53FA2">
        <w:rPr>
          <w:rFonts w:asciiTheme="majorBidi" w:hAnsiTheme="majorBidi" w:cstheme="majorBidi"/>
          <w:bdr w:val="none" w:sz="0" w:space="0" w:color="auto" w:frame="1"/>
          <w:lang w:bidi="fa-IR"/>
        </w:rPr>
        <w:t>Atlas.ti</w:t>
      </w:r>
      <w:r w:rsidRPr="00F53FA2">
        <w:rPr>
          <w:rFonts w:ascii="IRANSansWeb" w:hAnsi="IRANSansWeb" w:cs="B Lotus"/>
          <w:sz w:val="24"/>
          <w:szCs w:val="24"/>
          <w:bdr w:val="none" w:sz="0" w:space="0" w:color="auto" w:frame="1"/>
          <w:rtl/>
          <w:lang w:bidi="fa-IR"/>
        </w:rPr>
        <w:t>، چند</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ن</w:t>
      </w:r>
      <w:r w:rsidRPr="00F53FA2">
        <w:rPr>
          <w:rFonts w:ascii="IRANSansWeb" w:hAnsi="IRANSansWeb" w:cs="B Lotus"/>
          <w:sz w:val="24"/>
          <w:szCs w:val="24"/>
          <w:bdr w:val="none" w:sz="0" w:space="0" w:color="auto" w:frame="1"/>
          <w:rtl/>
          <w:lang w:bidi="fa-IR"/>
        </w:rPr>
        <w:t xml:space="preserve"> محور اصل</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از داده‌ها استخراج شد که در ادامه به بررس</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جزئ</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ات</w:t>
      </w:r>
      <w:r w:rsidRPr="00F53FA2">
        <w:rPr>
          <w:rFonts w:ascii="IRANSansWeb" w:hAnsi="IRANSansWeb" w:cs="B Lotus"/>
          <w:sz w:val="24"/>
          <w:szCs w:val="24"/>
          <w:bdr w:val="none" w:sz="0" w:space="0" w:color="auto" w:frame="1"/>
          <w:rtl/>
          <w:lang w:bidi="fa-IR"/>
        </w:rPr>
        <w:t xml:space="preserve"> آن‌ها پرداخته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شود</w:t>
      </w:r>
      <w:r w:rsidRPr="007A7A61">
        <w:rPr>
          <w:rFonts w:ascii="IRANSansWeb" w:hAnsi="IRANSansWeb" w:cs="B Nazanin"/>
          <w:sz w:val="24"/>
          <w:szCs w:val="24"/>
          <w:bdr w:val="none" w:sz="0" w:space="0" w:color="auto" w:frame="1"/>
          <w:rtl/>
          <w:lang w:bidi="fa-IR"/>
        </w:rPr>
        <w:t>.</w:t>
      </w:r>
    </w:p>
    <w:p w14:paraId="229AC10A" w14:textId="438CBE48" w:rsidR="007E4597" w:rsidRPr="00611973" w:rsidRDefault="007E4597" w:rsidP="004F6B28">
      <w:pPr>
        <w:bidi/>
        <w:spacing w:after="0" w:line="240" w:lineRule="auto"/>
        <w:jc w:val="both"/>
        <w:rPr>
          <w:rFonts w:ascii="IRANSansWeb" w:hAnsi="IRANSansWeb" w:cs="B Lotus"/>
          <w:sz w:val="24"/>
          <w:szCs w:val="24"/>
          <w:bdr w:val="none" w:sz="0" w:space="0" w:color="auto" w:frame="1"/>
          <w:lang w:bidi="fa-IR"/>
        </w:rPr>
      </w:pPr>
      <w:r w:rsidRPr="00F53FA2">
        <w:rPr>
          <w:rFonts w:ascii="IRANSansWeb" w:hAnsi="IRANSansWeb" w:cs="B Lotus" w:hint="eastAsia"/>
          <w:sz w:val="24"/>
          <w:szCs w:val="24"/>
          <w:bdr w:val="none" w:sz="0" w:space="0" w:color="auto" w:frame="1"/>
          <w:rtl/>
          <w:lang w:bidi="fa-IR"/>
        </w:rPr>
        <w:t>تأث</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ر</w:t>
      </w:r>
      <w:r w:rsidRPr="00F53FA2">
        <w:rPr>
          <w:rFonts w:ascii="IRANSansWeb" w:hAnsi="IRANSansWeb" w:cs="B Lotus"/>
          <w:sz w:val="24"/>
          <w:szCs w:val="24"/>
          <w:bdr w:val="none" w:sz="0" w:space="0" w:color="auto" w:frame="1"/>
          <w:rtl/>
          <w:lang w:bidi="fa-IR"/>
        </w:rPr>
        <w:t xml:space="preserve"> نور و رنگ: </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ک</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از مهم‌تر</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ن</w:t>
      </w:r>
      <w:r w:rsidRPr="00F53FA2">
        <w:rPr>
          <w:rFonts w:ascii="IRANSansWeb" w:hAnsi="IRANSansWeb" w:cs="B Lotus"/>
          <w:sz w:val="24"/>
          <w:szCs w:val="24"/>
          <w:bdr w:val="none" w:sz="0" w:space="0" w:color="auto" w:frame="1"/>
          <w:rtl/>
          <w:lang w:bidi="fa-IR"/>
        </w:rPr>
        <w:t xml:space="preserve"> عوامل تأث</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رگذار</w:t>
      </w:r>
      <w:r w:rsidRPr="00F53FA2">
        <w:rPr>
          <w:rFonts w:ascii="IRANSansWeb" w:hAnsi="IRANSansWeb" w:cs="B Lotus"/>
          <w:sz w:val="24"/>
          <w:szCs w:val="24"/>
          <w:bdr w:val="none" w:sz="0" w:space="0" w:color="auto" w:frame="1"/>
          <w:rtl/>
          <w:lang w:bidi="fa-IR"/>
        </w:rPr>
        <w:t xml:space="preserve"> بر تجربه فضا</w:t>
      </w:r>
      <w:r w:rsidRPr="00F53FA2">
        <w:rPr>
          <w:rFonts w:ascii="IRANSansWeb" w:hAnsi="IRANSansWeb" w:cs="B Lotus" w:hint="cs"/>
          <w:sz w:val="24"/>
          <w:szCs w:val="24"/>
          <w:bdr w:val="none" w:sz="0" w:space="0" w:color="auto" w:frame="1"/>
          <w:rtl/>
          <w:lang w:bidi="fa-IR"/>
        </w:rPr>
        <w:t>یی</w:t>
      </w:r>
      <w:r w:rsidRPr="00F53FA2">
        <w:rPr>
          <w:rFonts w:ascii="IRANSansWeb" w:hAnsi="IRANSansWeb" w:cs="B Lotus"/>
          <w:sz w:val="24"/>
          <w:szCs w:val="24"/>
          <w:bdr w:val="none" w:sz="0" w:space="0" w:color="auto" w:frame="1"/>
          <w:rtl/>
          <w:lang w:bidi="fa-IR"/>
        </w:rPr>
        <w:t xml:space="preserve"> افراد ناشنوا در 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ن</w:t>
      </w:r>
      <w:r w:rsidRPr="00F53FA2">
        <w:rPr>
          <w:rFonts w:ascii="IRANSansWeb" w:hAnsi="IRANSansWeb" w:cs="B Lotus"/>
          <w:sz w:val="24"/>
          <w:szCs w:val="24"/>
          <w:bdr w:val="none" w:sz="0" w:space="0" w:color="auto" w:frame="1"/>
          <w:rtl/>
          <w:lang w:bidi="fa-IR"/>
        </w:rPr>
        <w:t xml:space="preserve"> پژوهش، نورپرداز</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و استفاده از رنگ‌ها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مناسب بوده است. </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افته‌ها</w:t>
      </w:r>
      <w:r w:rsidRPr="00F53FA2">
        <w:rPr>
          <w:rFonts w:ascii="IRANSansWeb" w:hAnsi="IRANSansWeb" w:cs="B Lotus"/>
          <w:sz w:val="24"/>
          <w:szCs w:val="24"/>
          <w:bdr w:val="none" w:sz="0" w:space="0" w:color="auto" w:frame="1"/>
          <w:rtl/>
          <w:lang w:bidi="fa-IR"/>
        </w:rPr>
        <w:t xml:space="preserve"> نشان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دهند</w:t>
      </w:r>
      <w:r w:rsidRPr="00F53FA2">
        <w:rPr>
          <w:rFonts w:ascii="IRANSansWeb" w:hAnsi="IRANSansWeb" w:cs="B Lotus"/>
          <w:sz w:val="24"/>
          <w:szCs w:val="24"/>
          <w:bdr w:val="none" w:sz="0" w:space="0" w:color="auto" w:frame="1"/>
          <w:rtl/>
          <w:lang w:bidi="fa-IR"/>
        </w:rPr>
        <w:t xml:space="preserve"> که فضاها</w:t>
      </w:r>
      <w:r w:rsidRPr="00F53FA2">
        <w:rPr>
          <w:rFonts w:ascii="IRANSansWeb" w:hAnsi="IRANSansWeb" w:cs="B Lotus" w:hint="cs"/>
          <w:sz w:val="24"/>
          <w:szCs w:val="24"/>
          <w:bdr w:val="none" w:sz="0" w:space="0" w:color="auto" w:frame="1"/>
          <w:rtl/>
          <w:lang w:bidi="fa-IR"/>
        </w:rPr>
        <w:t>یی</w:t>
      </w:r>
      <w:r w:rsidRPr="00F53FA2">
        <w:rPr>
          <w:rFonts w:ascii="IRANSansWeb" w:hAnsi="IRANSansWeb" w:cs="B Lotus"/>
          <w:sz w:val="24"/>
          <w:szCs w:val="24"/>
          <w:bdr w:val="none" w:sz="0" w:space="0" w:color="auto" w:frame="1"/>
          <w:rtl/>
          <w:lang w:bidi="fa-IR"/>
        </w:rPr>
        <w:t xml:space="preserve"> که دارا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نور طب</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ع</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کاف</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هستند و از رنگ‌ها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روشن و آرامش‌بخش استفاده شده است، باعث افز</w:t>
      </w:r>
      <w:r w:rsidRPr="00F53FA2">
        <w:rPr>
          <w:rFonts w:ascii="IRANSansWeb" w:hAnsi="IRANSansWeb" w:cs="B Lotus" w:hint="eastAsia"/>
          <w:sz w:val="24"/>
          <w:szCs w:val="24"/>
          <w:bdr w:val="none" w:sz="0" w:space="0" w:color="auto" w:frame="1"/>
          <w:rtl/>
          <w:lang w:bidi="fa-IR"/>
        </w:rPr>
        <w:t>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ش</w:t>
      </w:r>
      <w:r w:rsidRPr="00F53FA2">
        <w:rPr>
          <w:rFonts w:ascii="IRANSansWeb" w:hAnsi="IRANSansWeb" w:cs="B Lotus"/>
          <w:sz w:val="24"/>
          <w:szCs w:val="24"/>
          <w:bdr w:val="none" w:sz="0" w:space="0" w:color="auto" w:frame="1"/>
          <w:rtl/>
          <w:lang w:bidi="fa-IR"/>
        </w:rPr>
        <w:t xml:space="preserve"> احساس راحت</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و امن</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ت</w:t>
      </w:r>
      <w:r w:rsidRPr="00F53FA2">
        <w:rPr>
          <w:rFonts w:ascii="IRANSansWeb" w:hAnsi="IRANSansWeb" w:cs="B Lotus"/>
          <w:sz w:val="24"/>
          <w:szCs w:val="24"/>
          <w:bdr w:val="none" w:sz="0" w:space="0" w:color="auto" w:frame="1"/>
          <w:rtl/>
          <w:lang w:bidi="fa-IR"/>
        </w:rPr>
        <w:t xml:space="preserve"> در افراد ناشنوا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شود</w:t>
      </w:r>
      <w:r w:rsidRPr="00F53FA2">
        <w:rPr>
          <w:rFonts w:ascii="IRANSansWeb" w:hAnsi="IRANSansWeb" w:cs="B Lotus"/>
          <w:sz w:val="24"/>
          <w:szCs w:val="24"/>
          <w:bdr w:val="none" w:sz="0" w:space="0" w:color="auto" w:frame="1"/>
          <w:rtl/>
          <w:lang w:bidi="fa-IR"/>
        </w:rPr>
        <w:t>. بر اساس داده‌ها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تحل</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ل‌شده</w:t>
      </w:r>
      <w:r w:rsidRPr="00F53FA2">
        <w:rPr>
          <w:rFonts w:ascii="IRANSansWeb" w:hAnsi="IRANSansWeb" w:cs="B Lotus"/>
          <w:sz w:val="24"/>
          <w:szCs w:val="24"/>
          <w:bdr w:val="none" w:sz="0" w:space="0" w:color="auto" w:frame="1"/>
          <w:rtl/>
          <w:lang w:bidi="fa-IR"/>
        </w:rPr>
        <w:t xml:space="preserve"> با استفاده از </w:t>
      </w:r>
      <w:r w:rsidRPr="00611973">
        <w:rPr>
          <w:rFonts w:asciiTheme="majorBidi" w:hAnsiTheme="majorBidi" w:cstheme="majorBidi"/>
          <w:bdr w:val="none" w:sz="0" w:space="0" w:color="auto" w:frame="1"/>
          <w:lang w:bidi="fa-IR"/>
        </w:rPr>
        <w:t>Atlas.ti</w:t>
      </w:r>
      <w:r w:rsidRPr="00F53FA2">
        <w:rPr>
          <w:rFonts w:ascii="IRANSansWeb" w:hAnsi="IRANSansWeb" w:cs="B Lotus"/>
          <w:sz w:val="24"/>
          <w:szCs w:val="24"/>
          <w:bdr w:val="none" w:sz="0" w:space="0" w:color="auto" w:frame="1"/>
          <w:rtl/>
          <w:lang w:bidi="fa-IR"/>
        </w:rPr>
        <w:t>، ب</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ش</w:t>
      </w:r>
      <w:r w:rsidRPr="00F53FA2">
        <w:rPr>
          <w:rFonts w:ascii="IRANSansWeb" w:hAnsi="IRANSansWeb" w:cs="B Lotus"/>
          <w:sz w:val="24"/>
          <w:szCs w:val="24"/>
          <w:bdr w:val="none" w:sz="0" w:space="0" w:color="auto" w:frame="1"/>
          <w:rtl/>
          <w:lang w:bidi="fa-IR"/>
        </w:rPr>
        <w:t xml:space="preserve"> از 70 درصد از مصاحبه‌شوندگان به تأث</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ر</w:t>
      </w:r>
      <w:r w:rsidRPr="00F53FA2">
        <w:rPr>
          <w:rFonts w:ascii="IRANSansWeb" w:hAnsi="IRANSansWeb" w:cs="B Lotus"/>
          <w:sz w:val="24"/>
          <w:szCs w:val="24"/>
          <w:bdr w:val="none" w:sz="0" w:space="0" w:color="auto" w:frame="1"/>
          <w:rtl/>
          <w:lang w:bidi="fa-IR"/>
        </w:rPr>
        <w:t xml:space="preserve"> مثبت نور طب</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ع</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و رنگ‌ها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روشن بر راحت</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و بهبود ادراک فضا اشاره کرده‌اند. 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ن</w:t>
      </w:r>
      <w:r w:rsidRPr="00F53FA2">
        <w:rPr>
          <w:rFonts w:ascii="IRANSansWeb" w:hAnsi="IRANSansWeb" w:cs="B Lotus"/>
          <w:sz w:val="24"/>
          <w:szCs w:val="24"/>
          <w:bdr w:val="none" w:sz="0" w:space="0" w:color="auto" w:frame="1"/>
          <w:rtl/>
          <w:lang w:bidi="fa-IR"/>
        </w:rPr>
        <w:t xml:space="preserve"> موضوع در نمودارها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مربوط به کدگذار</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دا</w:t>
      </w:r>
      <w:r w:rsidRPr="00F53FA2">
        <w:rPr>
          <w:rFonts w:ascii="IRANSansWeb" w:hAnsi="IRANSansWeb" w:cs="B Lotus" w:hint="eastAsia"/>
          <w:sz w:val="24"/>
          <w:szCs w:val="24"/>
          <w:bdr w:val="none" w:sz="0" w:space="0" w:color="auto" w:frame="1"/>
          <w:rtl/>
          <w:lang w:bidi="fa-IR"/>
        </w:rPr>
        <w:t>ده‌ها</w:t>
      </w:r>
      <w:r w:rsidRPr="00F53FA2">
        <w:rPr>
          <w:rFonts w:ascii="IRANSansWeb" w:hAnsi="IRANSansWeb" w:cs="B Lotus"/>
          <w:sz w:val="24"/>
          <w:szCs w:val="24"/>
          <w:bdr w:val="none" w:sz="0" w:space="0" w:color="auto" w:frame="1"/>
          <w:rtl/>
          <w:lang w:bidi="fa-IR"/>
        </w:rPr>
        <w:t xml:space="preserve"> به‌وضوح قابل مشاهده است. </w:t>
      </w:r>
      <w:r w:rsidR="00297FBD">
        <w:rPr>
          <w:rFonts w:ascii="IRANSansWeb" w:hAnsi="IRANSansWeb" w:cs="B Lotus" w:hint="eastAsia"/>
          <w:sz w:val="24"/>
          <w:szCs w:val="24"/>
          <w:bdr w:val="none" w:sz="0" w:space="0" w:color="auto" w:frame="1"/>
          <w:rtl/>
          <w:lang w:bidi="fa-IR"/>
        </w:rPr>
        <w:t>به‌عنوان‌مثال</w:t>
      </w:r>
      <w:r w:rsidRPr="00F53FA2">
        <w:rPr>
          <w:rFonts w:ascii="IRANSansWeb" w:hAnsi="IRANSansWeb" w:cs="B Lotus"/>
          <w:sz w:val="24"/>
          <w:szCs w:val="24"/>
          <w:bdr w:val="none" w:sz="0" w:space="0" w:color="auto" w:frame="1"/>
          <w:rtl/>
          <w:lang w:bidi="fa-IR"/>
        </w:rPr>
        <w:t>، نمودار کدگذار</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اول</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ه</w:t>
      </w:r>
      <w:r w:rsidRPr="00F53FA2">
        <w:rPr>
          <w:rFonts w:ascii="IRANSansWeb" w:hAnsi="IRANSansWeb" w:cs="B Lotus"/>
          <w:sz w:val="24"/>
          <w:szCs w:val="24"/>
          <w:bdr w:val="none" w:sz="0" w:space="0" w:color="auto" w:frame="1"/>
          <w:rtl/>
          <w:lang w:bidi="fa-IR"/>
        </w:rPr>
        <w:t xml:space="preserve"> (با استفاده از </w:t>
      </w:r>
      <w:r w:rsidR="00484B2D" w:rsidRPr="00F53FA2">
        <w:rPr>
          <w:rFonts w:ascii="IRANSansWeb" w:hAnsi="IRANSansWeb" w:cs="B Lotus"/>
          <w:sz w:val="24"/>
          <w:szCs w:val="24"/>
          <w:bdr w:val="none" w:sz="0" w:space="0" w:color="auto" w:frame="1"/>
          <w:rtl/>
          <w:lang w:bidi="fa-IR"/>
        </w:rPr>
        <w:t>اطلس. تی آی</w:t>
      </w:r>
      <w:r w:rsidRPr="00F53FA2">
        <w:rPr>
          <w:rFonts w:ascii="IRANSansWeb" w:hAnsi="IRANSansWeb" w:cs="B Lotus"/>
          <w:sz w:val="24"/>
          <w:szCs w:val="24"/>
          <w:bdr w:val="none" w:sz="0" w:space="0" w:color="auto" w:frame="1"/>
          <w:rtl/>
          <w:lang w:bidi="fa-IR"/>
        </w:rPr>
        <w:t>) نشان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دهد</w:t>
      </w:r>
      <w:r w:rsidRPr="00F53FA2">
        <w:rPr>
          <w:rFonts w:ascii="IRANSansWeb" w:hAnsi="IRANSansWeb" w:cs="B Lotus"/>
          <w:sz w:val="24"/>
          <w:szCs w:val="24"/>
          <w:bdr w:val="none" w:sz="0" w:space="0" w:color="auto" w:frame="1"/>
          <w:rtl/>
          <w:lang w:bidi="fa-IR"/>
        </w:rPr>
        <w:t xml:space="preserve"> که ب</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ش</w:t>
      </w:r>
      <w:r w:rsidRPr="00F53FA2">
        <w:rPr>
          <w:rFonts w:ascii="IRANSansWeb" w:hAnsi="IRANSansWeb" w:cs="B Lotus"/>
          <w:sz w:val="24"/>
          <w:szCs w:val="24"/>
          <w:bdr w:val="none" w:sz="0" w:space="0" w:color="auto" w:frame="1"/>
          <w:rtl/>
          <w:lang w:bidi="fa-IR"/>
        </w:rPr>
        <w:t xml:space="preserve"> از 80 درصد از افراد به‌طور مشخص به تأث</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ر</w:t>
      </w:r>
      <w:r w:rsidRPr="00F53FA2">
        <w:rPr>
          <w:rFonts w:ascii="IRANSansWeb" w:hAnsi="IRANSansWeb" w:cs="B Lotus"/>
          <w:sz w:val="24"/>
          <w:szCs w:val="24"/>
          <w:bdr w:val="none" w:sz="0" w:space="0" w:color="auto" w:frame="1"/>
          <w:rtl/>
          <w:lang w:bidi="fa-IR"/>
        </w:rPr>
        <w:t xml:space="preserve"> نور طب</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ع</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در ارتقا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ارتباط بصر</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و اجتماع</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خود در فضا </w:t>
      </w:r>
      <w:r w:rsidR="00297FBD">
        <w:rPr>
          <w:rFonts w:ascii="IRANSansWeb" w:hAnsi="IRANSansWeb" w:cs="B Lotus" w:hint="eastAsia"/>
          <w:sz w:val="24"/>
          <w:szCs w:val="24"/>
          <w:bdr w:val="none" w:sz="0" w:space="0" w:color="auto" w:frame="1"/>
          <w:rtl/>
          <w:lang w:bidi="fa-IR"/>
        </w:rPr>
        <w:t>اشاره‌کرده‌اند</w:t>
      </w:r>
      <w:r w:rsidRPr="00F53FA2">
        <w:rPr>
          <w:rFonts w:ascii="IRANSansWeb" w:hAnsi="IRANSansWeb" w:cs="B Lotus"/>
          <w:sz w:val="24"/>
          <w:szCs w:val="24"/>
          <w:bdr w:val="none" w:sz="0" w:space="0" w:color="auto" w:frame="1"/>
          <w:rtl/>
          <w:lang w:bidi="fa-IR"/>
        </w:rPr>
        <w:t>. به‌طور مشابه، تحل</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ل‌ها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انجام‌شده د</w:t>
      </w:r>
      <w:r w:rsidRPr="00F53FA2">
        <w:rPr>
          <w:rFonts w:ascii="IRANSansWeb" w:hAnsi="IRANSansWeb" w:cs="B Lotus" w:hint="eastAsia"/>
          <w:sz w:val="24"/>
          <w:szCs w:val="24"/>
          <w:bdr w:val="none" w:sz="0" w:space="0" w:color="auto" w:frame="1"/>
          <w:rtl/>
          <w:lang w:bidi="fa-IR"/>
        </w:rPr>
        <w:t>ر</w:t>
      </w:r>
      <w:r w:rsidRPr="00F53FA2">
        <w:rPr>
          <w:rFonts w:ascii="IRANSansWeb" w:hAnsi="IRANSansWeb" w:cs="B Lotus"/>
          <w:sz w:val="24"/>
          <w:szCs w:val="24"/>
          <w:bdr w:val="none" w:sz="0" w:space="0" w:color="auto" w:frame="1"/>
          <w:rtl/>
          <w:lang w:bidi="fa-IR"/>
        </w:rPr>
        <w:t xml:space="preserve"> </w:t>
      </w:r>
      <w:r w:rsidR="00484B2D" w:rsidRPr="00F53FA2">
        <w:rPr>
          <w:rFonts w:ascii="IRANSansWeb" w:hAnsi="IRANSansWeb" w:cs="B Lotus"/>
          <w:sz w:val="24"/>
          <w:szCs w:val="24"/>
          <w:bdr w:val="none" w:sz="0" w:space="0" w:color="auto" w:frame="1"/>
          <w:rtl/>
          <w:lang w:bidi="fa-IR"/>
        </w:rPr>
        <w:t>اطلس. تی آی</w:t>
      </w:r>
      <w:r w:rsidRPr="00F53FA2">
        <w:rPr>
          <w:rFonts w:ascii="IRANSansWeb" w:hAnsi="IRANSansWeb" w:cs="B Lotus"/>
          <w:sz w:val="24"/>
          <w:szCs w:val="24"/>
          <w:bdr w:val="none" w:sz="0" w:space="0" w:color="auto" w:frame="1"/>
          <w:rtl/>
          <w:lang w:bidi="fa-IR"/>
        </w:rPr>
        <w:t xml:space="preserve"> نشان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دهد</w:t>
      </w:r>
      <w:r w:rsidRPr="00F53FA2">
        <w:rPr>
          <w:rFonts w:ascii="IRANSansWeb" w:hAnsi="IRANSansWeb" w:cs="B Lotus"/>
          <w:sz w:val="24"/>
          <w:szCs w:val="24"/>
          <w:bdr w:val="none" w:sz="0" w:space="0" w:color="auto" w:frame="1"/>
          <w:rtl/>
          <w:lang w:bidi="fa-IR"/>
        </w:rPr>
        <w:t xml:space="preserve"> که نورپرداز</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ضع</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ف</w:t>
      </w:r>
      <w:r w:rsidRPr="00F53FA2">
        <w:rPr>
          <w:rFonts w:ascii="IRANSansWeb" w:hAnsi="IRANSansWeb" w:cs="B Lotus"/>
          <w:sz w:val="24"/>
          <w:szCs w:val="24"/>
          <w:bdr w:val="none" w:sz="0" w:space="0" w:color="auto" w:frame="1"/>
          <w:rtl/>
          <w:lang w:bidi="fa-IR"/>
        </w:rPr>
        <w:t xml:space="preserve"> و استفاده از رنگ‌ها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ت</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ره</w:t>
      </w:r>
      <w:r w:rsidRPr="00F53FA2">
        <w:rPr>
          <w:rFonts w:ascii="IRANSansWeb" w:hAnsi="IRANSansWeb" w:cs="B Lotus"/>
          <w:sz w:val="24"/>
          <w:szCs w:val="24"/>
          <w:bdr w:val="none" w:sz="0" w:space="0" w:color="auto" w:frame="1"/>
          <w:rtl/>
          <w:lang w:bidi="fa-IR"/>
        </w:rPr>
        <w:t xml:space="preserve"> باعث نارضا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ت</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و کاهش احساس راحت</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در 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ن</w:t>
      </w:r>
      <w:r w:rsidRPr="00F53FA2">
        <w:rPr>
          <w:rFonts w:ascii="IRANSansWeb" w:hAnsi="IRANSansWeb" w:cs="B Lotus"/>
          <w:sz w:val="24"/>
          <w:szCs w:val="24"/>
          <w:bdr w:val="none" w:sz="0" w:space="0" w:color="auto" w:frame="1"/>
          <w:rtl/>
          <w:lang w:bidi="fa-IR"/>
        </w:rPr>
        <w:t xml:space="preserve"> افراد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شود،</w:t>
      </w:r>
      <w:r w:rsidRPr="00F53FA2">
        <w:rPr>
          <w:rFonts w:ascii="IRANSansWeb" w:hAnsi="IRANSansWeb" w:cs="B Lotus"/>
          <w:sz w:val="24"/>
          <w:szCs w:val="24"/>
          <w:bdr w:val="none" w:sz="0" w:space="0" w:color="auto" w:frame="1"/>
          <w:rtl/>
          <w:lang w:bidi="fa-IR"/>
        </w:rPr>
        <w:t xml:space="preserve"> </w:t>
      </w:r>
      <w:r w:rsidR="00297FBD">
        <w:rPr>
          <w:rFonts w:ascii="IRANSansWeb" w:hAnsi="IRANSansWeb" w:cs="B Lotus" w:hint="eastAsia"/>
          <w:sz w:val="24"/>
          <w:szCs w:val="24"/>
          <w:bdr w:val="none" w:sz="0" w:space="0" w:color="auto" w:frame="1"/>
          <w:rtl/>
          <w:lang w:bidi="fa-IR"/>
        </w:rPr>
        <w:t>به‌طور</w:t>
      </w:r>
      <w:r w:rsidR="00297FBD">
        <w:rPr>
          <w:rFonts w:ascii="IRANSansWeb" w:hAnsi="IRANSansWeb" w:cs="B Lotus" w:hint="cs"/>
          <w:sz w:val="24"/>
          <w:szCs w:val="24"/>
          <w:bdr w:val="none" w:sz="0" w:space="0" w:color="auto" w:frame="1"/>
          <w:rtl/>
          <w:lang w:bidi="fa-IR"/>
        </w:rPr>
        <w:t>ی‌</w:t>
      </w:r>
      <w:r w:rsidR="00297FBD">
        <w:rPr>
          <w:rFonts w:ascii="IRANSansWeb" w:hAnsi="IRANSansWeb" w:cs="B Lotus" w:hint="eastAsia"/>
          <w:sz w:val="24"/>
          <w:szCs w:val="24"/>
          <w:bdr w:val="none" w:sz="0" w:space="0" w:color="auto" w:frame="1"/>
          <w:rtl/>
          <w:lang w:bidi="fa-IR"/>
        </w:rPr>
        <w:t>که</w:t>
      </w:r>
      <w:r w:rsidRPr="00F53FA2">
        <w:rPr>
          <w:rFonts w:ascii="IRANSansWeb" w:hAnsi="IRANSansWeb" w:cs="B Lotus"/>
          <w:sz w:val="24"/>
          <w:szCs w:val="24"/>
          <w:bdr w:val="none" w:sz="0" w:space="0" w:color="auto" w:frame="1"/>
          <w:rtl/>
          <w:lang w:bidi="fa-IR"/>
        </w:rPr>
        <w:t xml:space="preserve"> ا</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ن</w:t>
      </w:r>
      <w:r w:rsidRPr="00F53FA2">
        <w:rPr>
          <w:rFonts w:ascii="IRANSansWeb" w:hAnsi="IRANSansWeb" w:cs="B Lotus"/>
          <w:sz w:val="24"/>
          <w:szCs w:val="24"/>
          <w:bdr w:val="none" w:sz="0" w:space="0" w:color="auto" w:frame="1"/>
          <w:rtl/>
          <w:lang w:bidi="fa-IR"/>
        </w:rPr>
        <w:t xml:space="preserve"> فضاها منجر به خستگ</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بصر</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و کاهش ک</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ف</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ت</w:t>
      </w:r>
      <w:r w:rsidRPr="00F53FA2">
        <w:rPr>
          <w:rFonts w:ascii="IRANSansWeb" w:hAnsi="IRANSansWeb" w:cs="B Lotus"/>
          <w:sz w:val="24"/>
          <w:szCs w:val="24"/>
          <w:bdr w:val="none" w:sz="0" w:space="0" w:color="auto" w:frame="1"/>
          <w:rtl/>
          <w:lang w:bidi="fa-IR"/>
        </w:rPr>
        <w:t xml:space="preserve"> تعاملات اجتماع</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sz w:val="24"/>
          <w:szCs w:val="24"/>
          <w:bdr w:val="none" w:sz="0" w:space="0" w:color="auto" w:frame="1"/>
          <w:rtl/>
          <w:lang w:bidi="fa-IR"/>
        </w:rPr>
        <w:t xml:space="preserve"> م</w:t>
      </w:r>
      <w:r w:rsidRPr="00F53FA2">
        <w:rPr>
          <w:rFonts w:ascii="IRANSansWeb" w:hAnsi="IRANSansWeb" w:cs="B Lotus" w:hint="cs"/>
          <w:sz w:val="24"/>
          <w:szCs w:val="24"/>
          <w:bdr w:val="none" w:sz="0" w:space="0" w:color="auto" w:frame="1"/>
          <w:rtl/>
          <w:lang w:bidi="fa-IR"/>
        </w:rPr>
        <w:t>ی‌</w:t>
      </w:r>
      <w:r w:rsidRPr="00F53FA2">
        <w:rPr>
          <w:rFonts w:ascii="IRANSansWeb" w:hAnsi="IRANSansWeb" w:cs="B Lotus" w:hint="eastAsia"/>
          <w:sz w:val="24"/>
          <w:szCs w:val="24"/>
          <w:bdr w:val="none" w:sz="0" w:space="0" w:color="auto" w:frame="1"/>
          <w:rtl/>
          <w:lang w:bidi="fa-IR"/>
        </w:rPr>
        <w:t>گردند</w:t>
      </w:r>
      <w:r w:rsidRPr="00F53FA2">
        <w:rPr>
          <w:rFonts w:ascii="IRANSansWeb" w:hAnsi="IRANSansWeb" w:cs="B Lotus"/>
          <w:sz w:val="24"/>
          <w:szCs w:val="24"/>
          <w:bdr w:val="none" w:sz="0" w:space="0" w:color="auto" w:frame="1"/>
          <w:rtl/>
          <w:lang w:bidi="fa-IR"/>
        </w:rPr>
        <w:t>.</w:t>
      </w:r>
    </w:p>
    <w:p w14:paraId="25EC61B8" w14:textId="185FA233" w:rsidR="007E4597" w:rsidRDefault="007E4597" w:rsidP="004F6B28">
      <w:pPr>
        <w:bidi/>
        <w:spacing w:after="0" w:line="240" w:lineRule="auto"/>
        <w:jc w:val="both"/>
        <w:rPr>
          <w:rFonts w:ascii="IRANSansWeb" w:hAnsi="IRANSansWeb" w:cs="B Lotus"/>
          <w:sz w:val="24"/>
          <w:szCs w:val="24"/>
          <w:bdr w:val="none" w:sz="0" w:space="0" w:color="auto" w:frame="1"/>
          <w:rtl/>
          <w:lang w:bidi="fa-IR"/>
        </w:rPr>
      </w:pPr>
      <w:r w:rsidRPr="00611973">
        <w:rPr>
          <w:rFonts w:ascii="IRANSansWeb" w:hAnsi="IRANSansWeb" w:cs="B Lotus" w:hint="eastAsia"/>
          <w:sz w:val="24"/>
          <w:szCs w:val="24"/>
          <w:bdr w:val="none" w:sz="0" w:space="0" w:color="auto" w:frame="1"/>
          <w:rtl/>
          <w:lang w:bidi="fa-IR"/>
        </w:rPr>
        <w:t>توص</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ف</w:t>
      </w:r>
      <w:r w:rsidRPr="00611973">
        <w:rPr>
          <w:rFonts w:ascii="IRANSansWeb" w:hAnsi="IRANSansWeb" w:cs="B Lotus"/>
          <w:sz w:val="24"/>
          <w:szCs w:val="24"/>
          <w:bdr w:val="none" w:sz="0" w:space="0" w:color="auto" w:frame="1"/>
          <w:rtl/>
          <w:lang w:bidi="fa-IR"/>
        </w:rPr>
        <w:t xml:space="preserve"> فضا و و</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ژگ</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کالبد</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داده‌ها همچن</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ن</w:t>
      </w:r>
      <w:r w:rsidRPr="00611973">
        <w:rPr>
          <w:rFonts w:ascii="IRANSansWeb" w:hAnsi="IRANSansWeb" w:cs="B Lotus"/>
          <w:sz w:val="24"/>
          <w:szCs w:val="24"/>
          <w:bdr w:val="none" w:sz="0" w:space="0" w:color="auto" w:frame="1"/>
          <w:rtl/>
          <w:lang w:bidi="fa-IR"/>
        </w:rPr>
        <w:t xml:space="preserve"> نشان‌دهنده تأث</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ر</w:t>
      </w:r>
      <w:r w:rsidRPr="00611973">
        <w:rPr>
          <w:rFonts w:ascii="IRANSansWeb" w:hAnsi="IRANSansWeb" w:cs="B Lotus"/>
          <w:sz w:val="24"/>
          <w:szCs w:val="24"/>
          <w:bdr w:val="none" w:sz="0" w:space="0" w:color="auto" w:frame="1"/>
          <w:rtl/>
          <w:lang w:bidi="fa-IR"/>
        </w:rPr>
        <w:t xml:space="preserve"> و</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ژگ</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کالبد</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فضا، </w:t>
      </w:r>
      <w:r w:rsidR="00297FBD">
        <w:rPr>
          <w:rFonts w:ascii="IRANSansWeb" w:hAnsi="IRANSansWeb" w:cs="B Lotus" w:hint="eastAsia"/>
          <w:sz w:val="24"/>
          <w:szCs w:val="24"/>
          <w:bdr w:val="none" w:sz="0" w:space="0" w:color="auto" w:frame="1"/>
          <w:rtl/>
          <w:lang w:bidi="fa-IR"/>
        </w:rPr>
        <w:t>ازجمله</w:t>
      </w:r>
      <w:r w:rsidRPr="00611973">
        <w:rPr>
          <w:rFonts w:ascii="IRANSansWeb" w:hAnsi="IRANSansWeb" w:cs="B Lotus"/>
          <w:sz w:val="24"/>
          <w:szCs w:val="24"/>
          <w:bdr w:val="none" w:sz="0" w:space="0" w:color="auto" w:frame="1"/>
          <w:rtl/>
          <w:lang w:bidi="fa-IR"/>
        </w:rPr>
        <w:t xml:space="preserve"> ابعاد فضا، نوع متر</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ال‌ها</w:t>
      </w:r>
      <w:r w:rsidRPr="00611973">
        <w:rPr>
          <w:rFonts w:ascii="IRANSansWeb" w:hAnsi="IRANSansWeb" w:cs="B Lotus"/>
          <w:sz w:val="24"/>
          <w:szCs w:val="24"/>
          <w:bdr w:val="none" w:sz="0" w:space="0" w:color="auto" w:frame="1"/>
          <w:rtl/>
          <w:lang w:bidi="fa-IR"/>
        </w:rPr>
        <w:t xml:space="preserve"> و چ</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دمان</w:t>
      </w:r>
      <w:r w:rsidRPr="00611973">
        <w:rPr>
          <w:rFonts w:ascii="IRANSansWeb" w:hAnsi="IRANSansWeb" w:cs="B Lotus"/>
          <w:sz w:val="24"/>
          <w:szCs w:val="24"/>
          <w:bdr w:val="none" w:sz="0" w:space="0" w:color="auto" w:frame="1"/>
          <w:rtl/>
          <w:lang w:bidi="fa-IR"/>
        </w:rPr>
        <w:t xml:space="preserve"> مبلمان بر تجربه فضا</w:t>
      </w:r>
      <w:r w:rsidRPr="00611973">
        <w:rPr>
          <w:rFonts w:ascii="IRANSansWeb" w:hAnsi="IRANSansWeb" w:cs="B Lotus" w:hint="cs"/>
          <w:sz w:val="24"/>
          <w:szCs w:val="24"/>
          <w:bdr w:val="none" w:sz="0" w:space="0" w:color="auto" w:frame="1"/>
          <w:rtl/>
          <w:lang w:bidi="fa-IR"/>
        </w:rPr>
        <w:t>یی</w:t>
      </w:r>
      <w:r w:rsidRPr="00611973">
        <w:rPr>
          <w:rFonts w:ascii="IRANSansWeb" w:hAnsi="IRANSansWeb" w:cs="B Lotus"/>
          <w:sz w:val="24"/>
          <w:szCs w:val="24"/>
          <w:bdr w:val="none" w:sz="0" w:space="0" w:color="auto" w:frame="1"/>
          <w:rtl/>
          <w:lang w:bidi="fa-IR"/>
        </w:rPr>
        <w:t xml:space="preserve"> افراد ناشنوا هستند. بر اساس تحل</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ل‌ها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انجام‌شده با نرم‌افزار </w:t>
      </w:r>
      <w:r w:rsidR="00484B2D" w:rsidRPr="00611973">
        <w:rPr>
          <w:rFonts w:ascii="IRANSansWeb" w:hAnsi="IRANSansWeb" w:cs="B Lotus"/>
          <w:sz w:val="24"/>
          <w:szCs w:val="24"/>
          <w:bdr w:val="none" w:sz="0" w:space="0" w:color="auto" w:frame="1"/>
          <w:rtl/>
          <w:lang w:bidi="fa-IR"/>
        </w:rPr>
        <w:t>اطلس. تی آی</w:t>
      </w:r>
      <w:r w:rsidRPr="00611973">
        <w:rPr>
          <w:rFonts w:ascii="IRANSansWeb" w:hAnsi="IRANSansWeb" w:cs="B Lotus"/>
          <w:sz w:val="24"/>
          <w:szCs w:val="24"/>
          <w:bdr w:val="none" w:sz="0" w:space="0" w:color="auto" w:frame="1"/>
          <w:rtl/>
          <w:lang w:bidi="fa-IR"/>
        </w:rPr>
        <w:t>، مشخص شد که ب</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شتر</w:t>
      </w:r>
      <w:r w:rsidRPr="00611973">
        <w:rPr>
          <w:rFonts w:ascii="IRANSansWeb" w:hAnsi="IRANSansWeb" w:cs="B Lotus"/>
          <w:sz w:val="24"/>
          <w:szCs w:val="24"/>
          <w:bdr w:val="none" w:sz="0" w:space="0" w:color="auto" w:frame="1"/>
          <w:rtl/>
          <w:lang w:bidi="fa-IR"/>
        </w:rPr>
        <w:t xml:space="preserve"> شرکت‌کنندگان هنگام ت</w:t>
      </w:r>
      <w:r w:rsidRPr="00611973">
        <w:rPr>
          <w:rFonts w:ascii="IRANSansWeb" w:hAnsi="IRANSansWeb" w:cs="B Lotus" w:hint="eastAsia"/>
          <w:sz w:val="24"/>
          <w:szCs w:val="24"/>
          <w:bdr w:val="none" w:sz="0" w:space="0" w:color="auto" w:frame="1"/>
          <w:rtl/>
          <w:lang w:bidi="fa-IR"/>
        </w:rPr>
        <w:t>وص</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ف</w:t>
      </w:r>
      <w:r w:rsidRPr="00611973">
        <w:rPr>
          <w:rFonts w:ascii="IRANSansWeb" w:hAnsi="IRANSansWeb" w:cs="B Lotus"/>
          <w:sz w:val="24"/>
          <w:szCs w:val="24"/>
          <w:bdr w:val="none" w:sz="0" w:space="0" w:color="auto" w:frame="1"/>
          <w:rtl/>
          <w:lang w:bidi="fa-IR"/>
        </w:rPr>
        <w:t xml:space="preserve"> مح</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ط‌ها</w:t>
      </w:r>
      <w:r w:rsidRPr="00611973">
        <w:rPr>
          <w:rFonts w:ascii="IRANSansWeb" w:hAnsi="IRANSansWeb" w:cs="B Lotus"/>
          <w:sz w:val="24"/>
          <w:szCs w:val="24"/>
          <w:bdr w:val="none" w:sz="0" w:space="0" w:color="auto" w:frame="1"/>
          <w:rtl/>
          <w:lang w:bidi="fa-IR"/>
        </w:rPr>
        <w:t xml:space="preserve"> بر و</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ژگ</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ف</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ز</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ک</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مانند ابعاد فضا، نوع متر</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ال‌ها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به‌کار رفته و ترت</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ب</w:t>
      </w:r>
      <w:r w:rsidRPr="00611973">
        <w:rPr>
          <w:rFonts w:ascii="IRANSansWeb" w:hAnsi="IRANSansWeb" w:cs="B Lotus"/>
          <w:sz w:val="24"/>
          <w:szCs w:val="24"/>
          <w:bdr w:val="none" w:sz="0" w:space="0" w:color="auto" w:frame="1"/>
          <w:rtl/>
          <w:lang w:bidi="fa-IR"/>
        </w:rPr>
        <w:t xml:space="preserve"> چ</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دمان</w:t>
      </w:r>
      <w:r w:rsidRPr="00611973">
        <w:rPr>
          <w:rFonts w:ascii="IRANSansWeb" w:hAnsi="IRANSansWeb" w:cs="B Lotus"/>
          <w:sz w:val="24"/>
          <w:szCs w:val="24"/>
          <w:bdr w:val="none" w:sz="0" w:space="0" w:color="auto" w:frame="1"/>
          <w:rtl/>
          <w:lang w:bidi="fa-IR"/>
        </w:rPr>
        <w:t xml:space="preserve"> مبلمان تمرکز داشتند. 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ن</w:t>
      </w:r>
      <w:r w:rsidRPr="00611973">
        <w:rPr>
          <w:rFonts w:ascii="IRANSansWeb" w:hAnsi="IRANSansWeb" w:cs="B Lotus"/>
          <w:sz w:val="24"/>
          <w:szCs w:val="24"/>
          <w:bdr w:val="none" w:sz="0" w:space="0" w:color="auto" w:frame="1"/>
          <w:rtl/>
          <w:lang w:bidi="fa-IR"/>
        </w:rPr>
        <w:t xml:space="preserve"> نتا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ج</w:t>
      </w:r>
      <w:r w:rsidRPr="00611973">
        <w:rPr>
          <w:rFonts w:ascii="IRANSansWeb" w:hAnsi="IRANSansWeb" w:cs="B Lotus"/>
          <w:sz w:val="24"/>
          <w:szCs w:val="24"/>
          <w:bdr w:val="none" w:sz="0" w:space="0" w:color="auto" w:frame="1"/>
          <w:rtl/>
          <w:lang w:bidi="fa-IR"/>
        </w:rPr>
        <w:t xml:space="preserve"> در نمودار تحل</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ل</w:t>
      </w:r>
      <w:r w:rsidRPr="00611973">
        <w:rPr>
          <w:rFonts w:ascii="IRANSansWeb" w:hAnsi="IRANSansWeb" w:cs="B Lotus"/>
          <w:sz w:val="24"/>
          <w:szCs w:val="24"/>
          <w:bdr w:val="none" w:sz="0" w:space="0" w:color="auto" w:frame="1"/>
          <w:rtl/>
          <w:lang w:bidi="fa-IR"/>
        </w:rPr>
        <w:t xml:space="preserve"> کدها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ثانو</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ه</w:t>
      </w:r>
      <w:r w:rsidRPr="00611973">
        <w:rPr>
          <w:rFonts w:ascii="IRANSansWeb" w:hAnsi="IRANSansWeb" w:cs="B Lotus"/>
          <w:sz w:val="24"/>
          <w:szCs w:val="24"/>
          <w:bdr w:val="none" w:sz="0" w:space="0" w:color="auto" w:frame="1"/>
          <w:rtl/>
          <w:lang w:bidi="fa-IR"/>
        </w:rPr>
        <w:t xml:space="preserve"> (که از </w:t>
      </w:r>
      <w:r w:rsidR="00484B2D" w:rsidRPr="00611973">
        <w:rPr>
          <w:rFonts w:ascii="IRANSansWeb" w:hAnsi="IRANSansWeb" w:cs="B Lotus"/>
          <w:sz w:val="24"/>
          <w:szCs w:val="24"/>
          <w:bdr w:val="none" w:sz="0" w:space="0" w:color="auto" w:frame="1"/>
          <w:rtl/>
          <w:lang w:bidi="fa-IR"/>
        </w:rPr>
        <w:t>اطلس. تی آی</w:t>
      </w:r>
      <w:r w:rsidRPr="00611973">
        <w:rPr>
          <w:rFonts w:ascii="IRANSansWeb" w:hAnsi="IRANSansWeb" w:cs="B Lotus"/>
          <w:sz w:val="24"/>
          <w:szCs w:val="24"/>
          <w:bdr w:val="none" w:sz="0" w:space="0" w:color="auto" w:frame="1"/>
          <w:rtl/>
          <w:lang w:bidi="fa-IR"/>
        </w:rPr>
        <w:t xml:space="preserve"> استخراج شده‌اند) به‌خوب</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نشان م</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دهند</w:t>
      </w:r>
      <w:r w:rsidRPr="00611973">
        <w:rPr>
          <w:rFonts w:ascii="IRANSansWeb" w:hAnsi="IRANSansWeb" w:cs="B Lotus"/>
          <w:sz w:val="24"/>
          <w:szCs w:val="24"/>
          <w:bdr w:val="none" w:sz="0" w:space="0" w:color="auto" w:frame="1"/>
          <w:rtl/>
          <w:lang w:bidi="fa-IR"/>
        </w:rPr>
        <w:t xml:space="preserve"> که افراد ترج</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ح</w:t>
      </w:r>
      <w:r w:rsidRPr="00611973">
        <w:rPr>
          <w:rFonts w:ascii="IRANSansWeb" w:hAnsi="IRANSansWeb" w:cs="B Lotus"/>
          <w:sz w:val="24"/>
          <w:szCs w:val="24"/>
          <w:bdr w:val="none" w:sz="0" w:space="0" w:color="auto" w:frame="1"/>
          <w:rtl/>
          <w:lang w:bidi="fa-IR"/>
        </w:rPr>
        <w:t xml:space="preserve"> م</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دهند</w:t>
      </w:r>
      <w:r w:rsidRPr="00611973">
        <w:rPr>
          <w:rFonts w:ascii="IRANSansWeb" w:hAnsi="IRANSansWeb" w:cs="B Lotus"/>
          <w:sz w:val="24"/>
          <w:szCs w:val="24"/>
          <w:bdr w:val="none" w:sz="0" w:space="0" w:color="auto" w:frame="1"/>
          <w:rtl/>
          <w:lang w:bidi="fa-IR"/>
        </w:rPr>
        <w:t xml:space="preserve"> در فضاها</w:t>
      </w:r>
      <w:r w:rsidRPr="00611973">
        <w:rPr>
          <w:rFonts w:ascii="IRANSansWeb" w:hAnsi="IRANSansWeb" w:cs="B Lotus" w:hint="cs"/>
          <w:sz w:val="24"/>
          <w:szCs w:val="24"/>
          <w:bdr w:val="none" w:sz="0" w:space="0" w:color="auto" w:frame="1"/>
          <w:rtl/>
          <w:lang w:bidi="fa-IR"/>
        </w:rPr>
        <w:t>یی</w:t>
      </w:r>
      <w:r w:rsidRPr="00611973">
        <w:rPr>
          <w:rFonts w:ascii="IRANSansWeb" w:hAnsi="IRANSansWeb" w:cs="B Lotus"/>
          <w:sz w:val="24"/>
          <w:szCs w:val="24"/>
          <w:bdr w:val="none" w:sz="0" w:space="0" w:color="auto" w:frame="1"/>
          <w:rtl/>
          <w:lang w:bidi="fa-IR"/>
        </w:rPr>
        <w:t xml:space="preserve"> با ابعاد مناسب، </w:t>
      </w:r>
      <w:r w:rsidRPr="00611973">
        <w:rPr>
          <w:rFonts w:ascii="IRANSansWeb" w:hAnsi="IRANSansWeb" w:cs="B Lotus" w:hint="eastAsia"/>
          <w:sz w:val="24"/>
          <w:szCs w:val="24"/>
          <w:bdr w:val="none" w:sz="0" w:space="0" w:color="auto" w:frame="1"/>
          <w:rtl/>
          <w:lang w:bidi="fa-IR"/>
        </w:rPr>
        <w:t>متر</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ال‌ها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کاهش‌دهنده ارتعاشات صوت</w:t>
      </w:r>
      <w:r w:rsidRPr="00611973">
        <w:rPr>
          <w:rFonts w:ascii="IRANSansWeb" w:hAnsi="IRANSansWeb" w:cs="B Lotus" w:hint="cs"/>
          <w:sz w:val="24"/>
          <w:szCs w:val="24"/>
          <w:bdr w:val="none" w:sz="0" w:space="0" w:color="auto" w:frame="1"/>
          <w:rtl/>
          <w:lang w:bidi="fa-IR"/>
        </w:rPr>
        <w:t>ی</w:t>
      </w:r>
      <w:r w:rsidR="00C010B4">
        <w:rPr>
          <w:rFonts w:ascii="IRANSansWeb" w:hAnsi="IRANSansWeb" w:cs="B Lotus"/>
          <w:sz w:val="24"/>
          <w:szCs w:val="24"/>
          <w:bdr w:val="none" w:sz="0" w:space="0" w:color="auto" w:frame="1"/>
          <w:rtl/>
          <w:lang w:bidi="fa-IR"/>
        </w:rPr>
        <w:t xml:space="preserve"> </w:t>
      </w:r>
      <w:r w:rsidRPr="00611973">
        <w:rPr>
          <w:rFonts w:ascii="IRANSansWeb" w:hAnsi="IRANSansWeb" w:cs="B Lotus"/>
          <w:sz w:val="24"/>
          <w:szCs w:val="24"/>
          <w:bdr w:val="none" w:sz="0" w:space="0" w:color="auto" w:frame="1"/>
          <w:rtl/>
          <w:lang w:bidi="fa-IR"/>
        </w:rPr>
        <w:t>و چ</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دمان</w:t>
      </w:r>
      <w:r w:rsidRPr="00611973">
        <w:rPr>
          <w:rFonts w:ascii="IRANSansWeb" w:hAnsi="IRANSansWeb" w:cs="B Lotus"/>
          <w:sz w:val="24"/>
          <w:szCs w:val="24"/>
          <w:bdr w:val="none" w:sz="0" w:space="0" w:color="auto" w:frame="1"/>
          <w:rtl/>
          <w:lang w:bidi="fa-IR"/>
        </w:rPr>
        <w:t xml:space="preserve"> مبلمان به‌گونه‌ا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که امکان ارتباط بصر</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آسان فراهم شود، حضور داشته باشند. همچن</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ن،</w:t>
      </w:r>
      <w:r w:rsidRPr="00611973">
        <w:rPr>
          <w:rFonts w:ascii="IRANSansWeb" w:hAnsi="IRANSansWeb" w:cs="B Lotus"/>
          <w:sz w:val="24"/>
          <w:szCs w:val="24"/>
          <w:bdr w:val="none" w:sz="0" w:space="0" w:color="auto" w:frame="1"/>
          <w:rtl/>
          <w:lang w:bidi="fa-IR"/>
        </w:rPr>
        <w:t xml:space="preserve"> فضاها</w:t>
      </w:r>
      <w:r w:rsidRPr="00611973">
        <w:rPr>
          <w:rFonts w:ascii="IRANSansWeb" w:hAnsi="IRANSansWeb" w:cs="B Lotus" w:hint="cs"/>
          <w:sz w:val="24"/>
          <w:szCs w:val="24"/>
          <w:bdr w:val="none" w:sz="0" w:space="0" w:color="auto" w:frame="1"/>
          <w:rtl/>
          <w:lang w:bidi="fa-IR"/>
        </w:rPr>
        <w:t>یی</w:t>
      </w:r>
      <w:r w:rsidRPr="00611973">
        <w:rPr>
          <w:rFonts w:ascii="IRANSansWeb" w:hAnsi="IRANSansWeb" w:cs="B Lotus"/>
          <w:sz w:val="24"/>
          <w:szCs w:val="24"/>
          <w:bdr w:val="none" w:sz="0" w:space="0" w:color="auto" w:frame="1"/>
          <w:rtl/>
          <w:lang w:bidi="fa-IR"/>
        </w:rPr>
        <w:t xml:space="preserve"> که دارا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طراح</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باز و دسترس</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آسان به مس</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رها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حرکت</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هستند، برا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ن</w:t>
      </w:r>
      <w:r w:rsidRPr="00611973">
        <w:rPr>
          <w:rFonts w:ascii="IRANSansWeb" w:hAnsi="IRANSansWeb" w:cs="B Lotus"/>
          <w:sz w:val="24"/>
          <w:szCs w:val="24"/>
          <w:bdr w:val="none" w:sz="0" w:space="0" w:color="auto" w:frame="1"/>
          <w:rtl/>
          <w:lang w:bidi="fa-IR"/>
        </w:rPr>
        <w:t xml:space="preserve"> افراد جذاب‌تر هستند، ز</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را</w:t>
      </w:r>
      <w:r w:rsidRPr="00611973">
        <w:rPr>
          <w:rFonts w:ascii="IRANSansWeb" w:hAnsi="IRANSansWeb" w:cs="B Lotus"/>
          <w:sz w:val="24"/>
          <w:szCs w:val="24"/>
          <w:bdr w:val="none" w:sz="0" w:space="0" w:color="auto" w:frame="1"/>
          <w:rtl/>
          <w:lang w:bidi="fa-IR"/>
        </w:rPr>
        <w:t xml:space="preserve"> ا</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ن</w:t>
      </w:r>
      <w:r w:rsidRPr="00611973">
        <w:rPr>
          <w:rFonts w:ascii="IRANSansWeb" w:hAnsi="IRANSansWeb" w:cs="B Lotus"/>
          <w:sz w:val="24"/>
          <w:szCs w:val="24"/>
          <w:bdr w:val="none" w:sz="0" w:space="0" w:color="auto" w:frame="1"/>
          <w:rtl/>
          <w:lang w:bidi="fa-IR"/>
        </w:rPr>
        <w:t xml:space="preserve"> و</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ژگ</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ها</w:t>
      </w:r>
      <w:r w:rsidRPr="00611973">
        <w:rPr>
          <w:rFonts w:ascii="IRANSansWeb" w:hAnsi="IRANSansWeb" w:cs="B Lotus"/>
          <w:sz w:val="24"/>
          <w:szCs w:val="24"/>
          <w:bdr w:val="none" w:sz="0" w:space="0" w:color="auto" w:frame="1"/>
          <w:rtl/>
          <w:lang w:bidi="fa-IR"/>
        </w:rPr>
        <w:t xml:space="preserve"> به بهبود ارتباط </w:t>
      </w:r>
      <w:r w:rsidRPr="00611973">
        <w:rPr>
          <w:rFonts w:ascii="IRANSansWeb" w:hAnsi="IRANSansWeb" w:cs="B Lotus" w:hint="eastAsia"/>
          <w:sz w:val="24"/>
          <w:szCs w:val="24"/>
          <w:bdr w:val="none" w:sz="0" w:space="0" w:color="auto" w:frame="1"/>
          <w:rtl/>
          <w:lang w:bidi="fa-IR"/>
        </w:rPr>
        <w:t>و</w:t>
      </w:r>
      <w:r w:rsidRPr="00611973">
        <w:rPr>
          <w:rFonts w:ascii="IRANSansWeb" w:hAnsi="IRANSansWeb" w:cs="B Lotus"/>
          <w:sz w:val="24"/>
          <w:szCs w:val="24"/>
          <w:bdr w:val="none" w:sz="0" w:space="0" w:color="auto" w:frame="1"/>
          <w:rtl/>
          <w:lang w:bidi="fa-IR"/>
        </w:rPr>
        <w:t xml:space="preserve"> کاهش موانع ف</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ز</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ک</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sz w:val="24"/>
          <w:szCs w:val="24"/>
          <w:bdr w:val="none" w:sz="0" w:space="0" w:color="auto" w:frame="1"/>
          <w:rtl/>
          <w:lang w:bidi="fa-IR"/>
        </w:rPr>
        <w:t xml:space="preserve"> کمک م</w:t>
      </w:r>
      <w:r w:rsidRPr="00611973">
        <w:rPr>
          <w:rFonts w:ascii="IRANSansWeb" w:hAnsi="IRANSansWeb" w:cs="B Lotus" w:hint="cs"/>
          <w:sz w:val="24"/>
          <w:szCs w:val="24"/>
          <w:bdr w:val="none" w:sz="0" w:space="0" w:color="auto" w:frame="1"/>
          <w:rtl/>
          <w:lang w:bidi="fa-IR"/>
        </w:rPr>
        <w:t>ی‌</w:t>
      </w:r>
      <w:r w:rsidRPr="00611973">
        <w:rPr>
          <w:rFonts w:ascii="IRANSansWeb" w:hAnsi="IRANSansWeb" w:cs="B Lotus" w:hint="eastAsia"/>
          <w:sz w:val="24"/>
          <w:szCs w:val="24"/>
          <w:bdr w:val="none" w:sz="0" w:space="0" w:color="auto" w:frame="1"/>
          <w:rtl/>
          <w:lang w:bidi="fa-IR"/>
        </w:rPr>
        <w:t>کند</w:t>
      </w:r>
      <w:r w:rsidRPr="00611973">
        <w:rPr>
          <w:rFonts w:ascii="IRANSansWeb" w:hAnsi="IRANSansWeb" w:cs="B Lotus"/>
          <w:sz w:val="24"/>
          <w:szCs w:val="24"/>
          <w:bdr w:val="none" w:sz="0" w:space="0" w:color="auto" w:frame="1"/>
          <w:rtl/>
          <w:lang w:bidi="fa-IR"/>
        </w:rPr>
        <w:t>.</w:t>
      </w:r>
    </w:p>
    <w:p w14:paraId="56FD1413" w14:textId="01926E5E" w:rsidR="00040C27" w:rsidRPr="003960E0" w:rsidRDefault="003960E0" w:rsidP="003960E0">
      <w:pPr>
        <w:bidi/>
        <w:spacing w:after="0" w:line="240" w:lineRule="auto"/>
        <w:jc w:val="both"/>
        <w:rPr>
          <w:rFonts w:ascii="IRANSansWeb" w:hAnsi="IRANSansWeb" w:cs="B Lotus"/>
          <w:bdr w:val="none" w:sz="0" w:space="0" w:color="auto" w:frame="1"/>
          <w:rtl/>
          <w:lang w:bidi="fa-IR"/>
        </w:rPr>
      </w:pPr>
      <w:r w:rsidRPr="007A7A61">
        <w:rPr>
          <w:noProof/>
          <w14:ligatures w14:val="standardContextual"/>
        </w:rPr>
        <w:drawing>
          <wp:anchor distT="0" distB="0" distL="114300" distR="114300" simplePos="0" relativeHeight="251658240" behindDoc="0" locked="0" layoutInCell="1" allowOverlap="1" wp14:anchorId="5CD8DC0D" wp14:editId="1F342F79">
            <wp:simplePos x="0" y="0"/>
            <wp:positionH relativeFrom="margin">
              <wp:posOffset>428081</wp:posOffset>
            </wp:positionH>
            <wp:positionV relativeFrom="paragraph">
              <wp:posOffset>260985</wp:posOffset>
            </wp:positionV>
            <wp:extent cx="5290185" cy="2062480"/>
            <wp:effectExtent l="0" t="0" r="5715" b="0"/>
            <wp:wrapTopAndBottom/>
            <wp:docPr id="1531736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36768" name=""/>
                    <pic:cNvPicPr/>
                  </pic:nvPicPr>
                  <pic:blipFill rotWithShape="1">
                    <a:blip r:embed="rId11">
                      <a:extLst>
                        <a:ext uri="{BEBA8EAE-BF5A-486C-A8C5-ECC9F3942E4B}">
                          <a14:imgProps xmlns:a14="http://schemas.microsoft.com/office/drawing/2010/main">
                            <a14:imgLayer r:embed="rId12">
                              <a14:imgEffect>
                                <a14:sharpenSoften amount="25000"/>
                              </a14:imgEffect>
                              <a14:imgEffect>
                                <a14:colorTemperature colorTemp="8800"/>
                              </a14:imgEffect>
                              <a14:imgEffect>
                                <a14:saturation sat="200000"/>
                              </a14:imgEffect>
                            </a14:imgLayer>
                          </a14:imgProps>
                        </a:ext>
                      </a:extLst>
                    </a:blip>
                    <a:srcRect l="2593" t="11093" r="8211" b="9571"/>
                    <a:stretch/>
                  </pic:blipFill>
                  <pic:spPr bwMode="auto">
                    <a:xfrm>
                      <a:off x="0" y="0"/>
                      <a:ext cx="5290185" cy="206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A61">
        <w:rPr>
          <w:rFonts w:ascii="IRANSansWeb" w:hAnsi="IRANSansWeb" w:cs="B Nazanin"/>
          <w:noProof/>
          <w:sz w:val="24"/>
          <w:szCs w:val="24"/>
          <w:bdr w:val="none" w:sz="0" w:space="0" w:color="auto" w:frame="1"/>
        </w:rPr>
        <mc:AlternateContent>
          <mc:Choice Requires="wps">
            <w:drawing>
              <wp:anchor distT="45720" distB="45720" distL="114300" distR="114300" simplePos="0" relativeHeight="251658242" behindDoc="0" locked="0" layoutInCell="1" allowOverlap="1" wp14:anchorId="28571D61" wp14:editId="69A0AE04">
                <wp:simplePos x="0" y="0"/>
                <wp:positionH relativeFrom="margin">
                  <wp:posOffset>161290</wp:posOffset>
                </wp:positionH>
                <wp:positionV relativeFrom="paragraph">
                  <wp:posOffset>0</wp:posOffset>
                </wp:positionV>
                <wp:extent cx="5868035" cy="260985"/>
                <wp:effectExtent l="0" t="0" r="0" b="5715"/>
                <wp:wrapTopAndBottom/>
                <wp:docPr id="1319040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60985"/>
                        </a:xfrm>
                        <a:prstGeom prst="rect">
                          <a:avLst/>
                        </a:prstGeom>
                        <a:solidFill>
                          <a:srgbClr val="FFFFFF"/>
                        </a:solidFill>
                        <a:ln w="9525">
                          <a:noFill/>
                          <a:miter lim="800000"/>
                          <a:headEnd/>
                          <a:tailEnd/>
                        </a:ln>
                      </wps:spPr>
                      <wps:txbx>
                        <w:txbxContent>
                          <w:p w14:paraId="01A3B933" w14:textId="3EB0B3D0" w:rsidR="00611973" w:rsidRPr="00611973" w:rsidRDefault="00611973" w:rsidP="003960E0">
                            <w:pPr>
                              <w:bidi/>
                              <w:jc w:val="center"/>
                              <w:rPr>
                                <w:rFonts w:cs="B Lotus"/>
                                <w:b/>
                                <w:bCs/>
                                <w:sz w:val="24"/>
                                <w:szCs w:val="24"/>
                              </w:rPr>
                            </w:pPr>
                            <w:r w:rsidRPr="00611973">
                              <w:rPr>
                                <w:rFonts w:ascii="IRANSansWeb" w:eastAsia="Times New Roman" w:hAnsi="IRANSansWeb" w:cs="B Lotus" w:hint="cs"/>
                                <w:b/>
                                <w:bCs/>
                                <w:bdr w:val="none" w:sz="0" w:space="0" w:color="auto" w:frame="1"/>
                                <w:rtl/>
                                <w:lang w:bidi="fa-IR"/>
                              </w:rPr>
                              <w:t>تصویر 2</w:t>
                            </w:r>
                            <w:r w:rsidR="003960E0">
                              <w:rPr>
                                <w:rFonts w:ascii="IRANSansWeb" w:eastAsia="Times New Roman" w:hAnsi="IRANSansWeb" w:cs="B Lotus" w:hint="cs"/>
                                <w:b/>
                                <w:bCs/>
                                <w:bdr w:val="none" w:sz="0" w:space="0" w:color="auto" w:frame="1"/>
                                <w:rtl/>
                                <w:lang w:bidi="fa-IR"/>
                              </w:rPr>
                              <w:t>.</w:t>
                            </w:r>
                            <w:r w:rsidRPr="00611973">
                              <w:rPr>
                                <w:rFonts w:ascii="IRANSansWeb" w:eastAsia="Times New Roman" w:hAnsi="IRANSansWeb" w:cs="B Lotus" w:hint="cs"/>
                                <w:b/>
                                <w:bCs/>
                                <w:bdr w:val="none" w:sz="0" w:space="0" w:color="auto" w:frame="1"/>
                                <w:rtl/>
                                <w:lang w:bidi="fa-IR"/>
                              </w:rPr>
                              <w:t xml:space="preserve"> </w:t>
                            </w:r>
                            <w:r w:rsidRPr="00040C27">
                              <w:rPr>
                                <w:rFonts w:ascii="IRANSansWeb" w:eastAsia="Times New Roman" w:hAnsi="IRANSansWeb" w:cs="B Lotus" w:hint="cs"/>
                                <w:bdr w:val="none" w:sz="0" w:space="0" w:color="auto" w:frame="1"/>
                                <w:rtl/>
                                <w:lang w:bidi="fa-IR"/>
                              </w:rPr>
                              <w:t xml:space="preserve">نمودار سانکی، </w:t>
                            </w:r>
                            <w:r w:rsidR="00461823">
                              <w:rPr>
                                <w:rFonts w:ascii="IRANSansWeb" w:eastAsia="Times New Roman" w:hAnsi="IRANSansWeb" w:cs="B Lotus" w:hint="eastAsia"/>
                                <w:bdr w:val="none" w:sz="0" w:space="0" w:color="auto" w:frame="1"/>
                                <w:rtl/>
                                <w:lang w:bidi="fa-IR"/>
                              </w:rPr>
                              <w:t>تأث</w:t>
                            </w:r>
                            <w:r w:rsidR="00461823">
                              <w:rPr>
                                <w:rFonts w:ascii="IRANSansWeb" w:eastAsia="Times New Roman" w:hAnsi="IRANSansWeb" w:cs="B Lotus" w:hint="cs"/>
                                <w:bdr w:val="none" w:sz="0" w:space="0" w:color="auto" w:frame="1"/>
                                <w:rtl/>
                                <w:lang w:bidi="fa-IR"/>
                              </w:rPr>
                              <w:t>ی</w:t>
                            </w:r>
                            <w:r w:rsidR="00461823">
                              <w:rPr>
                                <w:rFonts w:ascii="IRANSansWeb" w:eastAsia="Times New Roman" w:hAnsi="IRANSansWeb" w:cs="B Lotus" w:hint="eastAsia"/>
                                <w:bdr w:val="none" w:sz="0" w:space="0" w:color="auto" w:frame="1"/>
                                <w:rtl/>
                                <w:lang w:bidi="fa-IR"/>
                              </w:rPr>
                              <w:t>ر</w:t>
                            </w:r>
                            <w:r w:rsidRPr="00040C27">
                              <w:rPr>
                                <w:rFonts w:ascii="IRANSansWeb" w:eastAsia="Times New Roman" w:hAnsi="IRANSansWeb" w:cs="B Lotus" w:hint="cs"/>
                                <w:bdr w:val="none" w:sz="0" w:space="0" w:color="auto" w:frame="1"/>
                                <w:rtl/>
                                <w:lang w:bidi="fa-IR"/>
                              </w:rPr>
                              <w:t xml:space="preserve"> </w:t>
                            </w:r>
                            <w:r w:rsidR="00461823">
                              <w:rPr>
                                <w:rFonts w:ascii="IRANSansWeb" w:eastAsia="Times New Roman" w:hAnsi="IRANSansWeb" w:cs="B Lotus" w:hint="eastAsia"/>
                                <w:bdr w:val="none" w:sz="0" w:space="0" w:color="auto" w:frame="1"/>
                                <w:rtl/>
                                <w:lang w:bidi="fa-IR"/>
                              </w:rPr>
                              <w:t>عوامل</w:t>
                            </w:r>
                            <w:r w:rsidRPr="00040C27">
                              <w:rPr>
                                <w:rFonts w:ascii="IRANSansWeb" w:eastAsia="Times New Roman" w:hAnsi="IRANSansWeb" w:cs="B Lotus" w:hint="cs"/>
                                <w:bdr w:val="none" w:sz="0" w:space="0" w:color="auto" w:frame="1"/>
                                <w:rtl/>
                                <w:lang w:bidi="fa-IR"/>
                              </w:rPr>
                              <w:t xml:space="preserve"> کالبدی محیطی بر عوامل روانشناسی </w:t>
                            </w:r>
                            <w:r w:rsidR="00461823">
                              <w:rPr>
                                <w:rFonts w:ascii="IRANSansWeb" w:eastAsia="Times New Roman" w:hAnsi="IRANSansWeb" w:cs="B Lotus" w:hint="eastAsia"/>
                                <w:bdr w:val="none" w:sz="0" w:space="0" w:color="auto" w:frame="1"/>
                                <w:rtl/>
                                <w:lang w:bidi="fa-IR"/>
                              </w:rPr>
                              <w:t>مؤثر</w:t>
                            </w:r>
                            <w:r w:rsidRPr="00040C27">
                              <w:rPr>
                                <w:rFonts w:ascii="IRANSansWeb" w:eastAsia="Times New Roman" w:hAnsi="IRANSansWeb" w:cs="B Lotus" w:hint="cs"/>
                                <w:bdr w:val="none" w:sz="0" w:space="0" w:color="auto" w:frame="1"/>
                                <w:rtl/>
                                <w:lang w:bidi="fa-IR"/>
                              </w:rPr>
                              <w:t xml:space="preserve"> بر ارتقای </w:t>
                            </w:r>
                            <w:r w:rsidR="00461823">
                              <w:rPr>
                                <w:rFonts w:ascii="IRANSansWeb" w:eastAsia="Times New Roman" w:hAnsi="IRANSansWeb" w:cs="B Lotus" w:hint="eastAsia"/>
                                <w:bdr w:val="none" w:sz="0" w:space="0" w:color="auto" w:frame="1"/>
                                <w:rtl/>
                                <w:lang w:bidi="fa-IR"/>
                              </w:rPr>
                              <w:t>رضا</w:t>
                            </w:r>
                            <w:r w:rsidR="00461823">
                              <w:rPr>
                                <w:rFonts w:ascii="IRANSansWeb" w:eastAsia="Times New Roman" w:hAnsi="IRANSansWeb" w:cs="B Lotus" w:hint="cs"/>
                                <w:bdr w:val="none" w:sz="0" w:space="0" w:color="auto" w:frame="1"/>
                                <w:rtl/>
                                <w:lang w:bidi="fa-IR"/>
                              </w:rPr>
                              <w:t>ی</w:t>
                            </w:r>
                            <w:r w:rsidR="00461823">
                              <w:rPr>
                                <w:rFonts w:ascii="IRANSansWeb" w:eastAsia="Times New Roman" w:hAnsi="IRANSansWeb" w:cs="B Lotus" w:hint="eastAsia"/>
                                <w:bdr w:val="none" w:sz="0" w:space="0" w:color="auto" w:frame="1"/>
                                <w:rtl/>
                                <w:lang w:bidi="fa-IR"/>
                              </w:rPr>
                              <w:t>ت‌مند</w:t>
                            </w:r>
                            <w:r w:rsidR="00461823">
                              <w:rPr>
                                <w:rFonts w:ascii="IRANSansWeb" w:eastAsia="Times New Roman" w:hAnsi="IRANSansWeb" w:cs="B Lotus" w:hint="cs"/>
                                <w:bdr w:val="none" w:sz="0" w:space="0" w:color="auto" w:frame="1"/>
                                <w:rtl/>
                                <w:lang w:bidi="fa-IR"/>
                              </w:rPr>
                              <w:t>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71D61" id="_x0000_s1035" type="#_x0000_t202" style="position:absolute;left:0;text-align:left;margin-left:12.7pt;margin-top:0;width:462.05pt;height:20.5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" stroked="f">
                <v:textbox>
                  <w:txbxContent>
                    <w:p w14:paraId="01A3B933" w14:textId="3EB0B3D0" w:rsidR="00611973" w:rsidRPr="00611973" w:rsidRDefault="00611973" w:rsidP="003960E0">
                      <w:pPr>
                        <w:bidi/>
                        <w:jc w:val="center"/>
                        <w:rPr>
                          <w:rFonts w:cs="B Lotus"/>
                          <w:b/>
                          <w:bCs/>
                          <w:sz w:val="24"/>
                          <w:szCs w:val="24"/>
                        </w:rPr>
                      </w:pPr>
                      <w:r w:rsidRPr="00611973">
                        <w:rPr>
                          <w:rFonts w:ascii="IRANSansWeb" w:eastAsia="Times New Roman" w:hAnsi="IRANSansWeb" w:cs="B Lotus" w:hint="cs"/>
                          <w:b/>
                          <w:bCs/>
                          <w:bdr w:val="none" w:sz="0" w:space="0" w:color="auto" w:frame="1"/>
                          <w:rtl/>
                          <w:lang w:bidi="fa-IR"/>
                        </w:rPr>
                        <w:t>تصویر 2</w:t>
                      </w:r>
                      <w:r w:rsidR="003960E0">
                        <w:rPr>
                          <w:rFonts w:ascii="IRANSansWeb" w:eastAsia="Times New Roman" w:hAnsi="IRANSansWeb" w:cs="B Lotus" w:hint="cs"/>
                          <w:b/>
                          <w:bCs/>
                          <w:bdr w:val="none" w:sz="0" w:space="0" w:color="auto" w:frame="1"/>
                          <w:rtl/>
                          <w:lang w:bidi="fa-IR"/>
                        </w:rPr>
                        <w:t>.</w:t>
                      </w:r>
                      <w:r w:rsidRPr="00611973">
                        <w:rPr>
                          <w:rFonts w:ascii="IRANSansWeb" w:eastAsia="Times New Roman" w:hAnsi="IRANSansWeb" w:cs="B Lotus" w:hint="cs"/>
                          <w:b/>
                          <w:bCs/>
                          <w:bdr w:val="none" w:sz="0" w:space="0" w:color="auto" w:frame="1"/>
                          <w:rtl/>
                          <w:lang w:bidi="fa-IR"/>
                        </w:rPr>
                        <w:t xml:space="preserve"> </w:t>
                      </w:r>
                      <w:r w:rsidRPr="00040C27">
                        <w:rPr>
                          <w:rFonts w:ascii="IRANSansWeb" w:eastAsia="Times New Roman" w:hAnsi="IRANSansWeb" w:cs="B Lotus" w:hint="cs"/>
                          <w:bdr w:val="none" w:sz="0" w:space="0" w:color="auto" w:frame="1"/>
                          <w:rtl/>
                          <w:lang w:bidi="fa-IR"/>
                        </w:rPr>
                        <w:t xml:space="preserve">نمودار سانکی، </w:t>
                      </w:r>
                      <w:r w:rsidR="00461823">
                        <w:rPr>
                          <w:rFonts w:ascii="IRANSansWeb" w:eastAsia="Times New Roman" w:hAnsi="IRANSansWeb" w:cs="B Lotus" w:hint="eastAsia"/>
                          <w:bdr w:val="none" w:sz="0" w:space="0" w:color="auto" w:frame="1"/>
                          <w:rtl/>
                          <w:lang w:bidi="fa-IR"/>
                        </w:rPr>
                        <w:t>تأث</w:t>
                      </w:r>
                      <w:r w:rsidR="00461823">
                        <w:rPr>
                          <w:rFonts w:ascii="IRANSansWeb" w:eastAsia="Times New Roman" w:hAnsi="IRANSansWeb" w:cs="B Lotus" w:hint="cs"/>
                          <w:bdr w:val="none" w:sz="0" w:space="0" w:color="auto" w:frame="1"/>
                          <w:rtl/>
                          <w:lang w:bidi="fa-IR"/>
                        </w:rPr>
                        <w:t>ی</w:t>
                      </w:r>
                      <w:r w:rsidR="00461823">
                        <w:rPr>
                          <w:rFonts w:ascii="IRANSansWeb" w:eastAsia="Times New Roman" w:hAnsi="IRANSansWeb" w:cs="B Lotus" w:hint="eastAsia"/>
                          <w:bdr w:val="none" w:sz="0" w:space="0" w:color="auto" w:frame="1"/>
                          <w:rtl/>
                          <w:lang w:bidi="fa-IR"/>
                        </w:rPr>
                        <w:t>ر</w:t>
                      </w:r>
                      <w:r w:rsidRPr="00040C27">
                        <w:rPr>
                          <w:rFonts w:ascii="IRANSansWeb" w:eastAsia="Times New Roman" w:hAnsi="IRANSansWeb" w:cs="B Lotus" w:hint="cs"/>
                          <w:bdr w:val="none" w:sz="0" w:space="0" w:color="auto" w:frame="1"/>
                          <w:rtl/>
                          <w:lang w:bidi="fa-IR"/>
                        </w:rPr>
                        <w:t xml:space="preserve"> </w:t>
                      </w:r>
                      <w:r w:rsidR="00461823">
                        <w:rPr>
                          <w:rFonts w:ascii="IRANSansWeb" w:eastAsia="Times New Roman" w:hAnsi="IRANSansWeb" w:cs="B Lotus" w:hint="eastAsia"/>
                          <w:bdr w:val="none" w:sz="0" w:space="0" w:color="auto" w:frame="1"/>
                          <w:rtl/>
                          <w:lang w:bidi="fa-IR"/>
                        </w:rPr>
                        <w:t>عوامل</w:t>
                      </w:r>
                      <w:r w:rsidRPr="00040C27">
                        <w:rPr>
                          <w:rFonts w:ascii="IRANSansWeb" w:eastAsia="Times New Roman" w:hAnsi="IRANSansWeb" w:cs="B Lotus" w:hint="cs"/>
                          <w:bdr w:val="none" w:sz="0" w:space="0" w:color="auto" w:frame="1"/>
                          <w:rtl/>
                          <w:lang w:bidi="fa-IR"/>
                        </w:rPr>
                        <w:t xml:space="preserve"> کالبدی محیطی بر عوامل روانشناسی </w:t>
                      </w:r>
                      <w:r w:rsidR="00461823">
                        <w:rPr>
                          <w:rFonts w:ascii="IRANSansWeb" w:eastAsia="Times New Roman" w:hAnsi="IRANSansWeb" w:cs="B Lotus" w:hint="eastAsia"/>
                          <w:bdr w:val="none" w:sz="0" w:space="0" w:color="auto" w:frame="1"/>
                          <w:rtl/>
                          <w:lang w:bidi="fa-IR"/>
                        </w:rPr>
                        <w:t>مؤثر</w:t>
                      </w:r>
                      <w:r w:rsidRPr="00040C27">
                        <w:rPr>
                          <w:rFonts w:ascii="IRANSansWeb" w:eastAsia="Times New Roman" w:hAnsi="IRANSansWeb" w:cs="B Lotus" w:hint="cs"/>
                          <w:bdr w:val="none" w:sz="0" w:space="0" w:color="auto" w:frame="1"/>
                          <w:rtl/>
                          <w:lang w:bidi="fa-IR"/>
                        </w:rPr>
                        <w:t xml:space="preserve"> بر ارتقای </w:t>
                      </w:r>
                      <w:r w:rsidR="00461823">
                        <w:rPr>
                          <w:rFonts w:ascii="IRANSansWeb" w:eastAsia="Times New Roman" w:hAnsi="IRANSansWeb" w:cs="B Lotus" w:hint="eastAsia"/>
                          <w:bdr w:val="none" w:sz="0" w:space="0" w:color="auto" w:frame="1"/>
                          <w:rtl/>
                          <w:lang w:bidi="fa-IR"/>
                        </w:rPr>
                        <w:t>رضا</w:t>
                      </w:r>
                      <w:r w:rsidR="00461823">
                        <w:rPr>
                          <w:rFonts w:ascii="IRANSansWeb" w:eastAsia="Times New Roman" w:hAnsi="IRANSansWeb" w:cs="B Lotus" w:hint="cs"/>
                          <w:bdr w:val="none" w:sz="0" w:space="0" w:color="auto" w:frame="1"/>
                          <w:rtl/>
                          <w:lang w:bidi="fa-IR"/>
                        </w:rPr>
                        <w:t>ی</w:t>
                      </w:r>
                      <w:r w:rsidR="00461823">
                        <w:rPr>
                          <w:rFonts w:ascii="IRANSansWeb" w:eastAsia="Times New Roman" w:hAnsi="IRANSansWeb" w:cs="B Lotus" w:hint="eastAsia"/>
                          <w:bdr w:val="none" w:sz="0" w:space="0" w:color="auto" w:frame="1"/>
                          <w:rtl/>
                          <w:lang w:bidi="fa-IR"/>
                        </w:rPr>
                        <w:t>ت‌مند</w:t>
                      </w:r>
                      <w:r w:rsidR="00461823">
                        <w:rPr>
                          <w:rFonts w:ascii="IRANSansWeb" w:eastAsia="Times New Roman" w:hAnsi="IRANSansWeb" w:cs="B Lotus" w:hint="cs"/>
                          <w:bdr w:val="none" w:sz="0" w:space="0" w:color="auto" w:frame="1"/>
                          <w:rtl/>
                          <w:lang w:bidi="fa-IR"/>
                        </w:rPr>
                        <w:t>ی</w:t>
                      </w:r>
                    </w:p>
                  </w:txbxContent>
                </v:textbox>
                <w10:wrap type="topAndBottom" anchorx="margin"/>
              </v:shape>
            </w:pict>
          </mc:Fallback>
        </mc:AlternateContent>
      </w:r>
    </w:p>
    <w:p w14:paraId="51FE4622" w14:textId="164A52D6" w:rsidR="007E4597" w:rsidRDefault="007E4597" w:rsidP="00040C27">
      <w:pPr>
        <w:bidi/>
        <w:spacing w:after="0" w:line="240" w:lineRule="auto"/>
        <w:jc w:val="both"/>
        <w:rPr>
          <w:rFonts w:ascii="IRANSansWeb" w:hAnsi="IRANSansWeb" w:cs="B Lotus"/>
          <w:sz w:val="24"/>
          <w:szCs w:val="24"/>
          <w:bdr w:val="none" w:sz="0" w:space="0" w:color="auto" w:frame="1"/>
          <w:rtl/>
          <w:lang w:bidi="fa-IR"/>
        </w:rPr>
      </w:pPr>
      <w:r w:rsidRPr="00F82A07">
        <w:rPr>
          <w:rFonts w:ascii="IRANSansWeb" w:hAnsi="IRANSansWeb" w:cs="B Lotus" w:hint="eastAsia"/>
          <w:sz w:val="24"/>
          <w:szCs w:val="24"/>
          <w:bdr w:val="none" w:sz="0" w:space="0" w:color="auto" w:frame="1"/>
          <w:rtl/>
          <w:lang w:bidi="fa-IR"/>
        </w:rPr>
        <w:t>پ</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شنهادات</w:t>
      </w:r>
      <w:r w:rsidRPr="00F82A07">
        <w:rPr>
          <w:rFonts w:ascii="IRANSansWeb" w:hAnsi="IRANSansWeb" w:cs="B Lotus"/>
          <w:sz w:val="24"/>
          <w:szCs w:val="24"/>
          <w:bdr w:val="none" w:sz="0" w:space="0" w:color="auto" w:frame="1"/>
          <w:rtl/>
          <w:lang w:bidi="fa-IR"/>
        </w:rPr>
        <w:t xml:space="preserve"> طراح</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و تعاملات اجتماع</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بخش مهم</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از </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افته‌ها</w:t>
      </w:r>
      <w:r w:rsidRPr="00F82A07">
        <w:rPr>
          <w:rFonts w:ascii="IRANSansWeb" w:hAnsi="IRANSansWeb" w:cs="B Lotus"/>
          <w:sz w:val="24"/>
          <w:szCs w:val="24"/>
          <w:bdr w:val="none" w:sz="0" w:space="0" w:color="auto" w:frame="1"/>
          <w:rtl/>
          <w:lang w:bidi="fa-IR"/>
        </w:rPr>
        <w:t xml:space="preserve"> به پ</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شنهادات</w:t>
      </w:r>
      <w:r w:rsidRPr="00F82A07">
        <w:rPr>
          <w:rFonts w:ascii="IRANSansWeb" w:hAnsi="IRANSansWeb" w:cs="B Lotus"/>
          <w:sz w:val="24"/>
          <w:szCs w:val="24"/>
          <w:bdr w:val="none" w:sz="0" w:space="0" w:color="auto" w:frame="1"/>
          <w:rtl/>
          <w:lang w:bidi="fa-IR"/>
        </w:rPr>
        <w:t xml:space="preserve"> شرکت‌کنندگان برا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بهبود طراح</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فضاها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معمار</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اختصاص دارد. بر اساس تحل</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ل</w:t>
      </w:r>
      <w:r w:rsidRPr="00F82A07">
        <w:rPr>
          <w:rFonts w:ascii="IRANSansWeb" w:hAnsi="IRANSansWeb" w:cs="B Lotus"/>
          <w:sz w:val="24"/>
          <w:szCs w:val="24"/>
          <w:bdr w:val="none" w:sz="0" w:space="0" w:color="auto" w:frame="1"/>
          <w:rtl/>
          <w:lang w:bidi="fa-IR"/>
        </w:rPr>
        <w:t xml:space="preserve"> داده‌ها، ب</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شتر</w:t>
      </w:r>
      <w:r w:rsidRPr="00F82A07">
        <w:rPr>
          <w:rFonts w:ascii="IRANSansWeb" w:hAnsi="IRANSansWeb" w:cs="B Lotus"/>
          <w:sz w:val="24"/>
          <w:szCs w:val="24"/>
          <w:bdr w:val="none" w:sz="0" w:space="0" w:color="auto" w:frame="1"/>
          <w:rtl/>
          <w:lang w:bidi="fa-IR"/>
        </w:rPr>
        <w:t xml:space="preserve"> شرکت‌کنندگان پ</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شنهاد</w:t>
      </w:r>
      <w:r w:rsidRPr="00F82A07">
        <w:rPr>
          <w:rFonts w:ascii="IRANSansWeb" w:hAnsi="IRANSansWeb" w:cs="B Lotus"/>
          <w:sz w:val="24"/>
          <w:szCs w:val="24"/>
          <w:bdr w:val="none" w:sz="0" w:space="0" w:color="auto" w:frame="1"/>
          <w:rtl/>
          <w:lang w:bidi="fa-IR"/>
        </w:rPr>
        <w:t xml:space="preserve"> داده‌اند که استفاده از سطوح شفاف برا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افزا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ش</w:t>
      </w:r>
      <w:r w:rsidRPr="00F82A07">
        <w:rPr>
          <w:rFonts w:ascii="IRANSansWeb" w:hAnsi="IRANSansWeb" w:cs="B Lotus"/>
          <w:sz w:val="24"/>
          <w:szCs w:val="24"/>
          <w:bdr w:val="none" w:sz="0" w:space="0" w:color="auto" w:frame="1"/>
          <w:rtl/>
          <w:lang w:bidi="fa-IR"/>
        </w:rPr>
        <w:t xml:space="preserve"> نور طب</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ع</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w:t>
      </w:r>
      <w:r w:rsidRPr="00F82A07">
        <w:rPr>
          <w:rFonts w:ascii="IRANSansWeb" w:hAnsi="IRANSansWeb" w:cs="B Lotus"/>
          <w:sz w:val="24"/>
          <w:szCs w:val="24"/>
          <w:bdr w:val="none" w:sz="0" w:space="0" w:color="auto" w:frame="1"/>
          <w:rtl/>
          <w:lang w:bidi="fa-IR"/>
        </w:rPr>
        <w:t xml:space="preserve"> طراح</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فضاها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چندمنظوره ب</w:t>
      </w:r>
      <w:r w:rsidRPr="00F82A07">
        <w:rPr>
          <w:rFonts w:ascii="IRANSansWeb" w:hAnsi="IRANSansWeb" w:cs="B Lotus" w:hint="eastAsia"/>
          <w:sz w:val="24"/>
          <w:szCs w:val="24"/>
          <w:bdr w:val="none" w:sz="0" w:space="0" w:color="auto" w:frame="1"/>
          <w:rtl/>
          <w:lang w:bidi="fa-IR"/>
        </w:rPr>
        <w:t>را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کاربردها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مختلف و 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جاد</w:t>
      </w:r>
      <w:r w:rsidRPr="00F82A07">
        <w:rPr>
          <w:rFonts w:ascii="IRANSansWeb" w:hAnsi="IRANSansWeb" w:cs="B Lotus"/>
          <w:sz w:val="24"/>
          <w:szCs w:val="24"/>
          <w:bdr w:val="none" w:sz="0" w:space="0" w:color="auto" w:frame="1"/>
          <w:rtl/>
          <w:lang w:bidi="fa-IR"/>
        </w:rPr>
        <w:t xml:space="preserve"> فضاها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استراحت متمرکز م</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تواند</w:t>
      </w:r>
      <w:r w:rsidRPr="00F82A07">
        <w:rPr>
          <w:rFonts w:ascii="IRANSansWeb" w:hAnsi="IRANSansWeb" w:cs="B Lotus"/>
          <w:sz w:val="24"/>
          <w:szCs w:val="24"/>
          <w:bdr w:val="none" w:sz="0" w:space="0" w:color="auto" w:frame="1"/>
          <w:rtl/>
          <w:lang w:bidi="fa-IR"/>
        </w:rPr>
        <w:t xml:space="preserve"> تجربه فضا</w:t>
      </w:r>
      <w:r w:rsidRPr="00F82A07">
        <w:rPr>
          <w:rFonts w:ascii="IRANSansWeb" w:hAnsi="IRANSansWeb" w:cs="B Lotus" w:hint="cs"/>
          <w:sz w:val="24"/>
          <w:szCs w:val="24"/>
          <w:bdr w:val="none" w:sz="0" w:space="0" w:color="auto" w:frame="1"/>
          <w:rtl/>
          <w:lang w:bidi="fa-IR"/>
        </w:rPr>
        <w:t>یی</w:t>
      </w:r>
      <w:r w:rsidRPr="00F82A07">
        <w:rPr>
          <w:rFonts w:ascii="IRANSansWeb" w:hAnsi="IRANSansWeb" w:cs="B Lotus"/>
          <w:sz w:val="24"/>
          <w:szCs w:val="24"/>
          <w:bdr w:val="none" w:sz="0" w:space="0" w:color="auto" w:frame="1"/>
          <w:rtl/>
          <w:lang w:bidi="fa-IR"/>
        </w:rPr>
        <w:t xml:space="preserve"> بهتر</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برا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افراد ناشنوا فراهم آورد. 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ن</w:t>
      </w:r>
      <w:r w:rsidRPr="00F82A07">
        <w:rPr>
          <w:rFonts w:ascii="IRANSansWeb" w:hAnsi="IRANSansWeb" w:cs="B Lotus"/>
          <w:sz w:val="24"/>
          <w:szCs w:val="24"/>
          <w:bdr w:val="none" w:sz="0" w:space="0" w:color="auto" w:frame="1"/>
          <w:rtl/>
          <w:lang w:bidi="fa-IR"/>
        </w:rPr>
        <w:t xml:space="preserve"> پ</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شنهادات</w:t>
      </w:r>
      <w:r w:rsidRPr="00F82A07">
        <w:rPr>
          <w:rFonts w:ascii="IRANSansWeb" w:hAnsi="IRANSansWeb" w:cs="B Lotus"/>
          <w:sz w:val="24"/>
          <w:szCs w:val="24"/>
          <w:bdr w:val="none" w:sz="0" w:space="0" w:color="auto" w:frame="1"/>
          <w:rtl/>
          <w:lang w:bidi="fa-IR"/>
        </w:rPr>
        <w:t xml:space="preserve"> به‌وضوح در نمودارها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w:t>
      </w:r>
      <w:r w:rsidR="00297FBD">
        <w:rPr>
          <w:rFonts w:ascii="IRANSansWeb" w:hAnsi="IRANSansWeb" w:cs="B Lotus" w:hint="eastAsia"/>
          <w:sz w:val="24"/>
          <w:szCs w:val="24"/>
          <w:bdr w:val="none" w:sz="0" w:space="0" w:color="auto" w:frame="1"/>
          <w:rtl/>
          <w:lang w:bidi="fa-IR"/>
        </w:rPr>
        <w:t>تجز</w:t>
      </w:r>
      <w:r w:rsidR="00297FBD">
        <w:rPr>
          <w:rFonts w:ascii="IRANSansWeb" w:hAnsi="IRANSansWeb" w:cs="B Lotus" w:hint="cs"/>
          <w:sz w:val="24"/>
          <w:szCs w:val="24"/>
          <w:bdr w:val="none" w:sz="0" w:space="0" w:color="auto" w:frame="1"/>
          <w:rtl/>
          <w:lang w:bidi="fa-IR"/>
        </w:rPr>
        <w:t>ی</w:t>
      </w:r>
      <w:r w:rsidR="00297FBD">
        <w:rPr>
          <w:rFonts w:ascii="IRANSansWeb" w:hAnsi="IRANSansWeb" w:cs="B Lotus" w:hint="eastAsia"/>
          <w:sz w:val="24"/>
          <w:szCs w:val="24"/>
          <w:bdr w:val="none" w:sz="0" w:space="0" w:color="auto" w:frame="1"/>
          <w:rtl/>
          <w:lang w:bidi="fa-IR"/>
        </w:rPr>
        <w:t>ه‌وتحل</w:t>
      </w:r>
      <w:r w:rsidR="00297FBD">
        <w:rPr>
          <w:rFonts w:ascii="IRANSansWeb" w:hAnsi="IRANSansWeb" w:cs="B Lotus" w:hint="cs"/>
          <w:sz w:val="24"/>
          <w:szCs w:val="24"/>
          <w:bdr w:val="none" w:sz="0" w:space="0" w:color="auto" w:frame="1"/>
          <w:rtl/>
          <w:lang w:bidi="fa-IR"/>
        </w:rPr>
        <w:t>ی</w:t>
      </w:r>
      <w:r w:rsidR="00297FBD">
        <w:rPr>
          <w:rFonts w:ascii="IRANSansWeb" w:hAnsi="IRANSansWeb" w:cs="B Lotus" w:hint="eastAsia"/>
          <w:sz w:val="24"/>
          <w:szCs w:val="24"/>
          <w:bdr w:val="none" w:sz="0" w:space="0" w:color="auto" w:frame="1"/>
          <w:rtl/>
          <w:lang w:bidi="fa-IR"/>
        </w:rPr>
        <w:t>ل</w:t>
      </w:r>
      <w:r w:rsidRPr="00F82A07">
        <w:rPr>
          <w:rFonts w:ascii="IRANSansWeb" w:hAnsi="IRANSansWeb" w:cs="B Lotus"/>
          <w:sz w:val="24"/>
          <w:szCs w:val="24"/>
          <w:bdr w:val="none" w:sz="0" w:space="0" w:color="auto" w:frame="1"/>
          <w:rtl/>
          <w:lang w:bidi="fa-IR"/>
        </w:rPr>
        <w:t xml:space="preserve"> کدگذار</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ثانو</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ه</w:t>
      </w:r>
      <w:r w:rsidRPr="00F82A07">
        <w:rPr>
          <w:rFonts w:ascii="IRANSansWeb" w:hAnsi="IRANSansWeb" w:cs="B Lotus"/>
          <w:sz w:val="24"/>
          <w:szCs w:val="24"/>
          <w:bdr w:val="none" w:sz="0" w:space="0" w:color="auto" w:frame="1"/>
          <w:rtl/>
          <w:lang w:bidi="fa-IR"/>
        </w:rPr>
        <w:t xml:space="preserve"> و شجره‌نامه‌ا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(که از </w:t>
      </w:r>
      <w:r w:rsidR="00484B2D" w:rsidRPr="00F82A07">
        <w:rPr>
          <w:rFonts w:ascii="IRANSansWeb" w:hAnsi="IRANSansWeb" w:cs="B Lotus"/>
          <w:sz w:val="24"/>
          <w:szCs w:val="24"/>
          <w:bdr w:val="none" w:sz="0" w:space="0" w:color="auto" w:frame="1"/>
          <w:rtl/>
          <w:lang w:bidi="fa-IR"/>
        </w:rPr>
        <w:t>اطلس. تی آی</w:t>
      </w:r>
      <w:r w:rsidRPr="00F82A07">
        <w:rPr>
          <w:rFonts w:ascii="IRANSansWeb" w:hAnsi="IRANSansWeb" w:cs="B Lotus"/>
          <w:sz w:val="24"/>
          <w:szCs w:val="24"/>
          <w:bdr w:val="none" w:sz="0" w:space="0" w:color="auto" w:frame="1"/>
          <w:rtl/>
          <w:lang w:bidi="fa-IR"/>
        </w:rPr>
        <w:t xml:space="preserve"> استخراج شده‌اند) قابل مشاهده است. به‌و</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ژه،</w:t>
      </w:r>
      <w:r w:rsidRPr="00F82A07">
        <w:rPr>
          <w:rFonts w:ascii="IRANSansWeb" w:hAnsi="IRANSansWeb" w:cs="B Lotus"/>
          <w:sz w:val="24"/>
          <w:szCs w:val="24"/>
          <w:bdr w:val="none" w:sz="0" w:space="0" w:color="auto" w:frame="1"/>
          <w:rtl/>
          <w:lang w:bidi="fa-IR"/>
        </w:rPr>
        <w:t xml:space="preserve"> </w:t>
      </w:r>
      <w:r w:rsidR="00484B2D" w:rsidRPr="00F82A07">
        <w:rPr>
          <w:rFonts w:ascii="IRANSansWeb" w:hAnsi="IRANSansWeb" w:cs="B Lotus" w:hint="cs"/>
          <w:sz w:val="24"/>
          <w:szCs w:val="24"/>
          <w:bdr w:val="none" w:sz="0" w:space="0" w:color="auto" w:frame="1"/>
          <w:rtl/>
          <w:lang w:bidi="fa-IR"/>
        </w:rPr>
        <w:t xml:space="preserve">نمودارهای ارتباطی سانکی در تحلیل کیفی در </w:t>
      </w:r>
      <w:r w:rsidR="00297FBD">
        <w:rPr>
          <w:rFonts w:ascii="IRANSansWeb" w:hAnsi="IRANSansWeb" w:cs="B Lotus" w:hint="eastAsia"/>
          <w:sz w:val="24"/>
          <w:szCs w:val="24"/>
          <w:bdr w:val="none" w:sz="0" w:space="0" w:color="auto" w:frame="1"/>
          <w:rtl/>
          <w:lang w:bidi="fa-IR"/>
        </w:rPr>
        <w:t>نرم‌افزار</w:t>
      </w:r>
      <w:r w:rsidR="00484B2D" w:rsidRPr="00F82A07">
        <w:rPr>
          <w:rFonts w:ascii="IRANSansWeb" w:hAnsi="IRANSansWeb" w:cs="B Lotus" w:hint="cs"/>
          <w:sz w:val="24"/>
          <w:szCs w:val="24"/>
          <w:bdr w:val="none" w:sz="0" w:space="0" w:color="auto" w:frame="1"/>
          <w:rtl/>
          <w:lang w:bidi="fa-IR"/>
        </w:rPr>
        <w:t xml:space="preserve"> </w:t>
      </w:r>
      <w:r w:rsidR="00484B2D" w:rsidRPr="00F82A07">
        <w:rPr>
          <w:rFonts w:asciiTheme="majorBidi" w:hAnsiTheme="majorBidi" w:cstheme="majorBidi"/>
          <w:bdr w:val="none" w:sz="0" w:space="0" w:color="auto" w:frame="1"/>
          <w:lang w:bidi="fa-IR"/>
        </w:rPr>
        <w:t>Atlas.ti</w:t>
      </w:r>
      <w:r w:rsidRPr="00F82A07">
        <w:rPr>
          <w:rFonts w:ascii="IRANSansWeb" w:hAnsi="IRANSansWeb" w:cs="B Lotus"/>
          <w:sz w:val="24"/>
          <w:szCs w:val="24"/>
          <w:bdr w:val="none" w:sz="0" w:space="0" w:color="auto" w:frame="1"/>
          <w:rtl/>
          <w:lang w:bidi="fa-IR"/>
        </w:rPr>
        <w:t xml:space="preserve"> نشان م</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دهد</w:t>
      </w:r>
      <w:r w:rsidRPr="00F82A07">
        <w:rPr>
          <w:rFonts w:ascii="IRANSansWeb" w:hAnsi="IRANSansWeb" w:cs="B Lotus"/>
          <w:sz w:val="24"/>
          <w:szCs w:val="24"/>
          <w:bdr w:val="none" w:sz="0" w:space="0" w:color="auto" w:frame="1"/>
          <w:rtl/>
          <w:lang w:bidi="fa-IR"/>
        </w:rPr>
        <w:t xml:space="preserve"> که افراد به طراح</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فضاها</w:t>
      </w:r>
      <w:r w:rsidRPr="00F82A07">
        <w:rPr>
          <w:rFonts w:ascii="IRANSansWeb" w:hAnsi="IRANSansWeb" w:cs="B Lotus" w:hint="cs"/>
          <w:sz w:val="24"/>
          <w:szCs w:val="24"/>
          <w:bdr w:val="none" w:sz="0" w:space="0" w:color="auto" w:frame="1"/>
          <w:rtl/>
          <w:lang w:bidi="fa-IR"/>
        </w:rPr>
        <w:t>یی</w:t>
      </w:r>
      <w:r w:rsidRPr="00F82A07">
        <w:rPr>
          <w:rFonts w:ascii="IRANSansWeb" w:hAnsi="IRANSansWeb" w:cs="B Lotus"/>
          <w:sz w:val="24"/>
          <w:szCs w:val="24"/>
          <w:bdr w:val="none" w:sz="0" w:space="0" w:color="auto" w:frame="1"/>
          <w:rtl/>
          <w:lang w:bidi="fa-IR"/>
        </w:rPr>
        <w:t xml:space="preserve"> که احساس راحت</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و حما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ت</w:t>
      </w:r>
      <w:r w:rsidRPr="00F82A07">
        <w:rPr>
          <w:rFonts w:ascii="IRANSansWeb" w:hAnsi="IRANSansWeb" w:cs="B Lotus"/>
          <w:sz w:val="24"/>
          <w:szCs w:val="24"/>
          <w:bdr w:val="none" w:sz="0" w:space="0" w:color="auto" w:frame="1"/>
          <w:rtl/>
          <w:lang w:bidi="fa-IR"/>
        </w:rPr>
        <w:t xml:space="preserve"> اجتماع</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ب</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شتر</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جاد</w:t>
      </w:r>
      <w:r w:rsidRPr="00F82A07">
        <w:rPr>
          <w:rFonts w:ascii="IRANSansWeb" w:hAnsi="IRANSansWeb" w:cs="B Lotus"/>
          <w:sz w:val="24"/>
          <w:szCs w:val="24"/>
          <w:bdr w:val="none" w:sz="0" w:space="0" w:color="auto" w:frame="1"/>
          <w:rtl/>
          <w:lang w:bidi="fa-IR"/>
        </w:rPr>
        <w:t xml:space="preserve"> م</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کنند،</w:t>
      </w:r>
      <w:r w:rsidRPr="00F82A07">
        <w:rPr>
          <w:rFonts w:ascii="IRANSansWeb" w:hAnsi="IRANSansWeb" w:cs="B Lotus"/>
          <w:sz w:val="24"/>
          <w:szCs w:val="24"/>
          <w:bdr w:val="none" w:sz="0" w:space="0" w:color="auto" w:frame="1"/>
          <w:rtl/>
          <w:lang w:bidi="fa-IR"/>
        </w:rPr>
        <w:t xml:space="preserve"> علاقه‌مند هستند. فضاها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مشترک و طراح</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شده</w:t>
      </w:r>
      <w:r w:rsidRPr="00F82A07">
        <w:rPr>
          <w:rFonts w:ascii="IRANSansWeb" w:hAnsi="IRANSansWeb" w:cs="B Lotus"/>
          <w:sz w:val="24"/>
          <w:szCs w:val="24"/>
          <w:bdr w:val="none" w:sz="0" w:space="0" w:color="auto" w:frame="1"/>
          <w:rtl/>
          <w:lang w:bidi="fa-IR"/>
        </w:rPr>
        <w:t xml:space="preserve"> به‌گونه‌ا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که امکان تعاملات اجتماع</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آسان فراهم شود، برا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ن</w:t>
      </w:r>
      <w:r w:rsidRPr="00F82A07">
        <w:rPr>
          <w:rFonts w:ascii="IRANSansWeb" w:hAnsi="IRANSansWeb" w:cs="B Lotus"/>
          <w:sz w:val="24"/>
          <w:szCs w:val="24"/>
          <w:bdr w:val="none" w:sz="0" w:space="0" w:color="auto" w:frame="1"/>
          <w:rtl/>
          <w:lang w:bidi="fa-IR"/>
        </w:rPr>
        <w:t xml:space="preserve"> افراد احساس حما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ت</w:t>
      </w:r>
      <w:r w:rsidRPr="00F82A07">
        <w:rPr>
          <w:rFonts w:ascii="IRANSansWeb" w:hAnsi="IRANSansWeb" w:cs="B Lotus"/>
          <w:sz w:val="24"/>
          <w:szCs w:val="24"/>
          <w:bdr w:val="none" w:sz="0" w:space="0" w:color="auto" w:frame="1"/>
          <w:rtl/>
          <w:lang w:bidi="fa-IR"/>
        </w:rPr>
        <w:t xml:space="preserve"> اجتماع</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و راحت</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را به دنبال دارند. </w:t>
      </w:r>
      <w:r w:rsidRPr="00F82A07">
        <w:rPr>
          <w:rFonts w:ascii="IRANSansWeb" w:hAnsi="IRANSansWeb" w:cs="B Lotus" w:hint="eastAsia"/>
          <w:sz w:val="24"/>
          <w:szCs w:val="24"/>
          <w:bdr w:val="none" w:sz="0" w:space="0" w:color="auto" w:frame="1"/>
          <w:rtl/>
          <w:lang w:bidi="fa-IR"/>
        </w:rPr>
        <w:t>به‌علاوه،</w:t>
      </w:r>
      <w:r w:rsidRPr="00F82A07">
        <w:rPr>
          <w:rFonts w:ascii="IRANSansWeb" w:hAnsi="IRANSansWeb" w:cs="B Lotus"/>
          <w:sz w:val="24"/>
          <w:szCs w:val="24"/>
          <w:bdr w:val="none" w:sz="0" w:space="0" w:color="auto" w:frame="1"/>
          <w:rtl/>
          <w:lang w:bidi="fa-IR"/>
        </w:rPr>
        <w:t xml:space="preserve"> وجود فضاها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باز و بدون موانع بصر</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به‌طور قابل‌توجه</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در تسه</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ل</w:t>
      </w:r>
      <w:r w:rsidRPr="00F82A07">
        <w:rPr>
          <w:rFonts w:ascii="IRANSansWeb" w:hAnsi="IRANSansWeb" w:cs="B Lotus"/>
          <w:sz w:val="24"/>
          <w:szCs w:val="24"/>
          <w:bdr w:val="none" w:sz="0" w:space="0" w:color="auto" w:frame="1"/>
          <w:rtl/>
          <w:lang w:bidi="fa-IR"/>
        </w:rPr>
        <w:t xml:space="preserve"> ارتباطات و بهبود تجربه فضا</w:t>
      </w:r>
      <w:r w:rsidRPr="00F82A07">
        <w:rPr>
          <w:rFonts w:ascii="IRANSansWeb" w:hAnsi="IRANSansWeb" w:cs="B Lotus" w:hint="cs"/>
          <w:sz w:val="24"/>
          <w:szCs w:val="24"/>
          <w:bdr w:val="none" w:sz="0" w:space="0" w:color="auto" w:frame="1"/>
          <w:rtl/>
          <w:lang w:bidi="fa-IR"/>
        </w:rPr>
        <w:t>یی</w:t>
      </w:r>
      <w:r w:rsidRPr="00F82A07">
        <w:rPr>
          <w:rFonts w:ascii="IRANSansWeb" w:hAnsi="IRANSansWeb" w:cs="B Lotus"/>
          <w:sz w:val="24"/>
          <w:szCs w:val="24"/>
          <w:bdr w:val="none" w:sz="0" w:space="0" w:color="auto" w:frame="1"/>
          <w:rtl/>
          <w:lang w:bidi="fa-IR"/>
        </w:rPr>
        <w:t xml:space="preserve"> افراد ناشنوا مؤثر است.</w:t>
      </w:r>
      <w:r w:rsidR="00484B2D" w:rsidRPr="00F82A07">
        <w:rPr>
          <w:rFonts w:ascii="IRANSansWeb" w:hAnsi="IRANSansWeb" w:cs="B Lotus" w:hint="cs"/>
          <w:sz w:val="24"/>
          <w:szCs w:val="24"/>
          <w:bdr w:val="none" w:sz="0" w:space="0" w:color="auto" w:frame="1"/>
          <w:rtl/>
          <w:lang w:bidi="fa-IR"/>
        </w:rPr>
        <w:t xml:space="preserve"> همه </w:t>
      </w:r>
      <w:r w:rsidRPr="00F82A07">
        <w:rPr>
          <w:rFonts w:ascii="IRANSansWeb" w:hAnsi="IRANSansWeb" w:cs="B Lotus" w:hint="eastAsia"/>
          <w:sz w:val="24"/>
          <w:szCs w:val="24"/>
          <w:bdr w:val="none" w:sz="0" w:space="0" w:color="auto" w:frame="1"/>
          <w:rtl/>
          <w:lang w:bidi="fa-IR"/>
        </w:rPr>
        <w:t>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ن</w:t>
      </w:r>
      <w:r w:rsidRPr="00F82A07">
        <w:rPr>
          <w:rFonts w:ascii="IRANSansWeb" w:hAnsi="IRANSansWeb" w:cs="B Lotus"/>
          <w:sz w:val="24"/>
          <w:szCs w:val="24"/>
          <w:bdr w:val="none" w:sz="0" w:space="0" w:color="auto" w:frame="1"/>
          <w:rtl/>
          <w:lang w:bidi="fa-IR"/>
        </w:rPr>
        <w:t xml:space="preserve"> </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افته‌ها</w:t>
      </w:r>
      <w:r w:rsidRPr="00F82A07">
        <w:rPr>
          <w:rFonts w:ascii="IRANSansWeb" w:hAnsi="IRANSansWeb" w:cs="B Lotus"/>
          <w:sz w:val="24"/>
          <w:szCs w:val="24"/>
          <w:bdr w:val="none" w:sz="0" w:space="0" w:color="auto" w:frame="1"/>
          <w:rtl/>
          <w:lang w:bidi="fa-IR"/>
        </w:rPr>
        <w:t xml:space="preserve"> و تحل</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ل‌ها</w:t>
      </w:r>
      <w:r w:rsidRPr="00F82A07">
        <w:rPr>
          <w:rFonts w:ascii="IRANSansWeb" w:hAnsi="IRANSansWeb" w:cs="B Lotus"/>
          <w:sz w:val="24"/>
          <w:szCs w:val="24"/>
          <w:bdr w:val="none" w:sz="0" w:space="0" w:color="auto" w:frame="1"/>
          <w:rtl/>
          <w:lang w:bidi="fa-IR"/>
        </w:rPr>
        <w:t xml:space="preserve"> بر اساس مدل‌ساز</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نرم‌افزار</w:t>
      </w:r>
      <w:r w:rsidR="00484B2D" w:rsidRPr="00F82A07">
        <w:rPr>
          <w:rFonts w:ascii="IRANSansWeb" w:hAnsi="IRANSansWeb" w:cs="B Lotus" w:hint="cs"/>
          <w:sz w:val="24"/>
          <w:szCs w:val="24"/>
          <w:bdr w:val="none" w:sz="0" w:space="0" w:color="auto" w:frame="1"/>
          <w:rtl/>
          <w:lang w:bidi="fa-IR"/>
        </w:rPr>
        <w:t xml:space="preserve"> </w:t>
      </w:r>
      <w:r w:rsidR="00484B2D" w:rsidRPr="00F82A07">
        <w:rPr>
          <w:rFonts w:ascii="IRANSansWeb" w:hAnsi="IRANSansWeb" w:cs="B Lotus"/>
          <w:sz w:val="24"/>
          <w:szCs w:val="24"/>
          <w:bdr w:val="none" w:sz="0" w:space="0" w:color="auto" w:frame="1"/>
          <w:rtl/>
          <w:lang w:bidi="fa-IR"/>
        </w:rPr>
        <w:t>اطلس. تی آی</w:t>
      </w:r>
      <w:r w:rsidR="00C010B4">
        <w:rPr>
          <w:rFonts w:ascii="IRANSansWeb" w:hAnsi="IRANSansWeb" w:cs="B Lotus"/>
          <w:sz w:val="24"/>
          <w:szCs w:val="24"/>
          <w:bdr w:val="none" w:sz="0" w:space="0" w:color="auto" w:frame="1"/>
          <w:rtl/>
          <w:lang w:bidi="fa-IR"/>
        </w:rPr>
        <w:t xml:space="preserve"> </w:t>
      </w:r>
      <w:r w:rsidRPr="00F82A07">
        <w:rPr>
          <w:rFonts w:ascii="IRANSansWeb" w:hAnsi="IRANSansWeb" w:cs="B Lotus"/>
          <w:sz w:val="24"/>
          <w:szCs w:val="24"/>
          <w:bdr w:val="none" w:sz="0" w:space="0" w:color="auto" w:frame="1"/>
          <w:rtl/>
          <w:lang w:bidi="fa-IR"/>
        </w:rPr>
        <w:t>به‌دست آمده‌اند و به‌طور شفاف نشان م</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دهند</w:t>
      </w:r>
      <w:r w:rsidRPr="00F82A07">
        <w:rPr>
          <w:rFonts w:ascii="IRANSansWeb" w:hAnsi="IRANSansWeb" w:cs="B Lotus"/>
          <w:sz w:val="24"/>
          <w:szCs w:val="24"/>
          <w:bdr w:val="none" w:sz="0" w:space="0" w:color="auto" w:frame="1"/>
          <w:rtl/>
          <w:lang w:bidi="fa-IR"/>
        </w:rPr>
        <w:t xml:space="preserve"> که طراح</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معمار</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م</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توانند</w:t>
      </w:r>
      <w:r w:rsidRPr="00F82A07">
        <w:rPr>
          <w:rFonts w:ascii="IRANSansWeb" w:hAnsi="IRANSansWeb" w:cs="B Lotus"/>
          <w:sz w:val="24"/>
          <w:szCs w:val="24"/>
          <w:bdr w:val="none" w:sz="0" w:space="0" w:color="auto" w:frame="1"/>
          <w:rtl/>
          <w:lang w:bidi="fa-IR"/>
        </w:rPr>
        <w:t xml:space="preserve"> تأث</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رات</w:t>
      </w:r>
      <w:r w:rsidRPr="00F82A07">
        <w:rPr>
          <w:rFonts w:ascii="IRANSansWeb" w:hAnsi="IRANSansWeb" w:cs="B Lotus"/>
          <w:sz w:val="24"/>
          <w:szCs w:val="24"/>
          <w:bdr w:val="none" w:sz="0" w:space="0" w:color="auto" w:frame="1"/>
          <w:rtl/>
          <w:lang w:bidi="fa-IR"/>
        </w:rPr>
        <w:t xml:space="preserve"> چشمگ</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ر</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بر بهبود تجربه فضا</w:t>
      </w:r>
      <w:r w:rsidRPr="00F82A07">
        <w:rPr>
          <w:rFonts w:ascii="IRANSansWeb" w:hAnsi="IRANSansWeb" w:cs="B Lotus" w:hint="cs"/>
          <w:sz w:val="24"/>
          <w:szCs w:val="24"/>
          <w:bdr w:val="none" w:sz="0" w:space="0" w:color="auto" w:frame="1"/>
          <w:rtl/>
          <w:lang w:bidi="fa-IR"/>
        </w:rPr>
        <w:t>یی</w:t>
      </w:r>
      <w:r w:rsidRPr="00F82A07">
        <w:rPr>
          <w:rFonts w:ascii="IRANSansWeb" w:hAnsi="IRANSansWeb" w:cs="B Lotus"/>
          <w:sz w:val="24"/>
          <w:szCs w:val="24"/>
          <w:bdr w:val="none" w:sz="0" w:space="0" w:color="auto" w:frame="1"/>
          <w:rtl/>
          <w:lang w:bidi="fa-IR"/>
        </w:rPr>
        <w:t xml:space="preserve"> افراد ناشنوا داشته باشند. استفاده از 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ن</w:t>
      </w:r>
      <w:r w:rsidRPr="00F82A07">
        <w:rPr>
          <w:rFonts w:ascii="IRANSansWeb" w:hAnsi="IRANSansWeb" w:cs="B Lotus"/>
          <w:sz w:val="24"/>
          <w:szCs w:val="24"/>
          <w:bdr w:val="none" w:sz="0" w:space="0" w:color="auto" w:frame="1"/>
          <w:rtl/>
          <w:lang w:bidi="fa-IR"/>
        </w:rPr>
        <w:t xml:space="preserve"> نرم‌افزار و تکن</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ک‌ها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تحل</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ل</w:t>
      </w:r>
      <w:r w:rsidRPr="00F82A07">
        <w:rPr>
          <w:rFonts w:ascii="IRANSansWeb" w:hAnsi="IRANSansWeb" w:cs="B Lotus"/>
          <w:sz w:val="24"/>
          <w:szCs w:val="24"/>
          <w:bdr w:val="none" w:sz="0" w:space="0" w:color="auto" w:frame="1"/>
          <w:rtl/>
          <w:lang w:bidi="fa-IR"/>
        </w:rPr>
        <w:t xml:space="preserve"> داده‌ها کمک ک</w:t>
      </w:r>
      <w:r w:rsidRPr="00F82A07">
        <w:rPr>
          <w:rFonts w:ascii="IRANSansWeb" w:hAnsi="IRANSansWeb" w:cs="B Lotus" w:hint="eastAsia"/>
          <w:sz w:val="24"/>
          <w:szCs w:val="24"/>
          <w:bdr w:val="none" w:sz="0" w:space="0" w:color="auto" w:frame="1"/>
          <w:rtl/>
          <w:lang w:bidi="fa-IR"/>
        </w:rPr>
        <w:t>رده</w:t>
      </w:r>
      <w:r w:rsidRPr="00F82A07">
        <w:rPr>
          <w:rFonts w:ascii="IRANSansWeb" w:hAnsi="IRANSansWeb" w:cs="B Lotus"/>
          <w:sz w:val="24"/>
          <w:szCs w:val="24"/>
          <w:bdr w:val="none" w:sz="0" w:space="0" w:color="auto" w:frame="1"/>
          <w:rtl/>
          <w:lang w:bidi="fa-IR"/>
        </w:rPr>
        <w:t xml:space="preserve"> است تا روابط پ</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چ</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ده</w:t>
      </w:r>
      <w:r w:rsidRPr="00F82A07">
        <w:rPr>
          <w:rFonts w:ascii="IRANSansWeb" w:hAnsi="IRANSansWeb" w:cs="B Lotus"/>
          <w:sz w:val="24"/>
          <w:szCs w:val="24"/>
          <w:bdr w:val="none" w:sz="0" w:space="0" w:color="auto" w:frame="1"/>
          <w:rtl/>
          <w:lang w:bidi="fa-IR"/>
        </w:rPr>
        <w:t xml:space="preserve"> و عم</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ق</w:t>
      </w:r>
      <w:r w:rsidRPr="00F82A07">
        <w:rPr>
          <w:rFonts w:ascii="IRANSansWeb" w:hAnsi="IRANSansWeb" w:cs="B Lotus"/>
          <w:sz w:val="24"/>
          <w:szCs w:val="24"/>
          <w:bdr w:val="none" w:sz="0" w:space="0" w:color="auto" w:frame="1"/>
          <w:rtl/>
          <w:lang w:bidi="fa-IR"/>
        </w:rPr>
        <w:t xml:space="preserve"> م</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ان</w:t>
      </w:r>
      <w:r w:rsidRPr="00F82A07">
        <w:rPr>
          <w:rFonts w:ascii="IRANSansWeb" w:hAnsi="IRANSansWeb" w:cs="B Lotus"/>
          <w:sz w:val="24"/>
          <w:szCs w:val="24"/>
          <w:bdr w:val="none" w:sz="0" w:space="0" w:color="auto" w:frame="1"/>
          <w:rtl/>
          <w:lang w:bidi="fa-IR"/>
        </w:rPr>
        <w:t xml:space="preserve"> و</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ژگ</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ها</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کالبد</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فضا و ادراکات فضا</w:t>
      </w:r>
      <w:r w:rsidRPr="00F82A07">
        <w:rPr>
          <w:rFonts w:ascii="IRANSansWeb" w:hAnsi="IRANSansWeb" w:cs="B Lotus" w:hint="cs"/>
          <w:sz w:val="24"/>
          <w:szCs w:val="24"/>
          <w:bdr w:val="none" w:sz="0" w:space="0" w:color="auto" w:frame="1"/>
          <w:rtl/>
          <w:lang w:bidi="fa-IR"/>
        </w:rPr>
        <w:t>یی</w:t>
      </w:r>
      <w:r w:rsidRPr="00F82A07">
        <w:rPr>
          <w:rFonts w:ascii="IRANSansWeb" w:hAnsi="IRANSansWeb" w:cs="B Lotus"/>
          <w:sz w:val="24"/>
          <w:szCs w:val="24"/>
          <w:bdr w:val="none" w:sz="0" w:space="0" w:color="auto" w:frame="1"/>
          <w:rtl/>
          <w:lang w:bidi="fa-IR"/>
        </w:rPr>
        <w:t xml:space="preserve"> افراد ناشنوا به‌صورت دق</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ق‌تر</w:t>
      </w:r>
      <w:r w:rsidRPr="00F82A07">
        <w:rPr>
          <w:rFonts w:ascii="IRANSansWeb" w:hAnsi="IRANSansWeb" w:cs="B Lotus"/>
          <w:sz w:val="24"/>
          <w:szCs w:val="24"/>
          <w:bdr w:val="none" w:sz="0" w:space="0" w:color="auto" w:frame="1"/>
          <w:rtl/>
          <w:lang w:bidi="fa-IR"/>
        </w:rPr>
        <w:t xml:space="preserve"> و مستندتر مورد بررس</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sz w:val="24"/>
          <w:szCs w:val="24"/>
          <w:bdr w:val="none" w:sz="0" w:space="0" w:color="auto" w:frame="1"/>
          <w:rtl/>
          <w:lang w:bidi="fa-IR"/>
        </w:rPr>
        <w:t xml:space="preserve"> قرار گ</w:t>
      </w:r>
      <w:r w:rsidRPr="00F82A07">
        <w:rPr>
          <w:rFonts w:ascii="IRANSansWeb" w:hAnsi="IRANSansWeb" w:cs="B Lotus" w:hint="cs"/>
          <w:sz w:val="24"/>
          <w:szCs w:val="24"/>
          <w:bdr w:val="none" w:sz="0" w:space="0" w:color="auto" w:frame="1"/>
          <w:rtl/>
          <w:lang w:bidi="fa-IR"/>
        </w:rPr>
        <w:t>ی</w:t>
      </w:r>
      <w:r w:rsidRPr="00F82A07">
        <w:rPr>
          <w:rFonts w:ascii="IRANSansWeb" w:hAnsi="IRANSansWeb" w:cs="B Lotus" w:hint="eastAsia"/>
          <w:sz w:val="24"/>
          <w:szCs w:val="24"/>
          <w:bdr w:val="none" w:sz="0" w:space="0" w:color="auto" w:frame="1"/>
          <w:rtl/>
          <w:lang w:bidi="fa-IR"/>
        </w:rPr>
        <w:t>رد</w:t>
      </w:r>
      <w:r w:rsidR="00484B2D" w:rsidRPr="00F82A07">
        <w:rPr>
          <w:rFonts w:ascii="IRANSansWeb" w:hAnsi="IRANSansWeb" w:cs="B Lotus" w:hint="cs"/>
          <w:sz w:val="24"/>
          <w:szCs w:val="24"/>
          <w:bdr w:val="none" w:sz="0" w:space="0" w:color="auto" w:frame="1"/>
          <w:rtl/>
          <w:lang w:bidi="fa-IR"/>
        </w:rPr>
        <w:t xml:space="preserve"> تا </w:t>
      </w:r>
      <w:r w:rsidR="00297FBD">
        <w:rPr>
          <w:rFonts w:ascii="IRANSansWeb" w:hAnsi="IRANSansWeb" w:cs="B Lotus" w:hint="eastAsia"/>
          <w:sz w:val="24"/>
          <w:szCs w:val="24"/>
          <w:bdr w:val="none" w:sz="0" w:space="0" w:color="auto" w:frame="1"/>
          <w:rtl/>
          <w:lang w:bidi="fa-IR"/>
        </w:rPr>
        <w:t>درنت</w:t>
      </w:r>
      <w:r w:rsidR="00297FBD">
        <w:rPr>
          <w:rFonts w:ascii="IRANSansWeb" w:hAnsi="IRANSansWeb" w:cs="B Lotus" w:hint="cs"/>
          <w:sz w:val="24"/>
          <w:szCs w:val="24"/>
          <w:bdr w:val="none" w:sz="0" w:space="0" w:color="auto" w:frame="1"/>
          <w:rtl/>
          <w:lang w:bidi="fa-IR"/>
        </w:rPr>
        <w:t>ی</w:t>
      </w:r>
      <w:r w:rsidR="00297FBD">
        <w:rPr>
          <w:rFonts w:ascii="IRANSansWeb" w:hAnsi="IRANSansWeb" w:cs="B Lotus" w:hint="eastAsia"/>
          <w:sz w:val="24"/>
          <w:szCs w:val="24"/>
          <w:bdr w:val="none" w:sz="0" w:space="0" w:color="auto" w:frame="1"/>
          <w:rtl/>
          <w:lang w:bidi="fa-IR"/>
        </w:rPr>
        <w:t>جه</w:t>
      </w:r>
      <w:r w:rsidR="00484B2D" w:rsidRPr="00F82A07">
        <w:rPr>
          <w:rFonts w:ascii="IRANSansWeb" w:hAnsi="IRANSansWeb" w:cs="B Lotus" w:hint="cs"/>
          <w:sz w:val="24"/>
          <w:szCs w:val="24"/>
          <w:bdr w:val="none" w:sz="0" w:space="0" w:color="auto" w:frame="1"/>
          <w:rtl/>
          <w:lang w:bidi="fa-IR"/>
        </w:rPr>
        <w:t xml:space="preserve"> رضایتمندی افراد در محیط ارتقا یابد.</w:t>
      </w:r>
    </w:p>
    <w:p w14:paraId="45F7FD09" w14:textId="77777777" w:rsidR="00040C27" w:rsidRPr="00F82A07" w:rsidRDefault="00040C27" w:rsidP="003960E0">
      <w:pPr>
        <w:pStyle w:val="NoSpacing"/>
        <w:bidi/>
        <w:rPr>
          <w:bdr w:val="none" w:sz="0" w:space="0" w:color="auto" w:frame="1"/>
          <w:rtl/>
          <w:lang w:bidi="fa-IR"/>
        </w:rPr>
      </w:pPr>
    </w:p>
    <w:p w14:paraId="10712C82" w14:textId="2CC3AABA" w:rsidR="00AB1E4B" w:rsidRPr="00F82A07" w:rsidRDefault="00AB1E4B" w:rsidP="004F6B28">
      <w:pPr>
        <w:bidi/>
        <w:spacing w:line="240" w:lineRule="auto"/>
        <w:jc w:val="both"/>
        <w:rPr>
          <w:rFonts w:cs="B Zar"/>
          <w:b/>
          <w:bCs/>
          <w:sz w:val="28"/>
          <w:szCs w:val="28"/>
          <w:rtl/>
          <w:lang w:bidi="fa-IR"/>
        </w:rPr>
      </w:pPr>
      <w:r w:rsidRPr="00F82A07">
        <w:rPr>
          <w:rFonts w:cs="B Zar" w:hint="cs"/>
          <w:b/>
          <w:bCs/>
          <w:sz w:val="28"/>
          <w:szCs w:val="28"/>
          <w:rtl/>
          <w:lang w:bidi="fa-IR"/>
        </w:rPr>
        <w:t>5- بحث و نتیجه</w:t>
      </w:r>
      <w:r w:rsidRPr="00F82A07">
        <w:rPr>
          <w:rFonts w:cs="B Zar"/>
          <w:b/>
          <w:bCs/>
          <w:sz w:val="28"/>
          <w:szCs w:val="28"/>
          <w:rtl/>
          <w:lang w:bidi="fa-IR"/>
        </w:rPr>
        <w:softHyphen/>
      </w:r>
      <w:r w:rsidRPr="00F82A07">
        <w:rPr>
          <w:rFonts w:cs="B Zar" w:hint="cs"/>
          <w:b/>
          <w:bCs/>
          <w:sz w:val="28"/>
          <w:szCs w:val="28"/>
          <w:rtl/>
          <w:lang w:bidi="fa-IR"/>
        </w:rPr>
        <w:t>گیری</w:t>
      </w:r>
    </w:p>
    <w:p w14:paraId="64B57C7C" w14:textId="137AE0B1" w:rsidR="00CD2A83" w:rsidRPr="00F82A07" w:rsidRDefault="00CD2A83" w:rsidP="004F6B28">
      <w:pPr>
        <w:bidi/>
        <w:spacing w:after="0" w:line="240" w:lineRule="auto"/>
        <w:jc w:val="both"/>
        <w:rPr>
          <w:rFonts w:ascii="IRANSansWeb" w:hAnsi="IRANSansWeb" w:cs="B Lotus"/>
          <w:sz w:val="24"/>
          <w:szCs w:val="24"/>
          <w:bdr w:val="none" w:sz="0" w:space="0" w:color="auto" w:frame="1"/>
        </w:rPr>
      </w:pPr>
      <w:r w:rsidRPr="00F82A07">
        <w:rPr>
          <w:rFonts w:ascii="IRANSansWeb" w:hAnsi="IRANSansWeb" w:cs="B Lotus"/>
          <w:sz w:val="24"/>
          <w:szCs w:val="24"/>
          <w:bdr w:val="none" w:sz="0" w:space="0" w:color="auto" w:frame="1"/>
          <w:rtl/>
        </w:rPr>
        <w:t>نمودار سانک</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روابط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ان</w:t>
      </w:r>
      <w:r w:rsidRPr="00F82A07">
        <w:rPr>
          <w:rFonts w:ascii="IRANSansWeb" w:hAnsi="IRANSansWeb" w:cs="B Lotus"/>
          <w:sz w:val="24"/>
          <w:szCs w:val="24"/>
          <w:bdr w:val="none" w:sz="0" w:space="0" w:color="auto" w:frame="1"/>
          <w:rtl/>
        </w:rPr>
        <w:t xml:space="preserve"> عوامل کالبد</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طراح</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فضا و شاخص‌ها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روان‌شناخت</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مؤثر بر رضا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تمند</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در فضاها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آموزش</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برا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ناشنوا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ان</w:t>
      </w:r>
      <w:r w:rsidRPr="00F82A07">
        <w:rPr>
          <w:rFonts w:ascii="IRANSansWeb" w:hAnsi="IRANSansWeb" w:cs="B Lotus"/>
          <w:sz w:val="24"/>
          <w:szCs w:val="24"/>
          <w:bdr w:val="none" w:sz="0" w:space="0" w:color="auto" w:frame="1"/>
          <w:rtl/>
        </w:rPr>
        <w:t xml:space="preserve"> را به‌خوب</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نشان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دهد</w:t>
      </w:r>
      <w:r w:rsidRPr="00F82A07">
        <w:rPr>
          <w:rFonts w:ascii="IRANSansWeb" w:hAnsi="IRANSansWeb" w:cs="B Lotus"/>
          <w:sz w:val="24"/>
          <w:szCs w:val="24"/>
          <w:bdr w:val="none" w:sz="0" w:space="0" w:color="auto" w:frame="1"/>
          <w:rtl/>
        </w:rPr>
        <w:t>. عوامل کالبد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w:t>
      </w:r>
      <w:r w:rsidRPr="00F82A07">
        <w:rPr>
          <w:rFonts w:ascii="IRANSansWeb" w:hAnsi="IRANSansWeb" w:cs="B Lotus"/>
          <w:sz w:val="24"/>
          <w:szCs w:val="24"/>
          <w:bdr w:val="none" w:sz="0" w:space="0" w:color="auto" w:frame="1"/>
          <w:rtl/>
        </w:rPr>
        <w:t xml:space="preserve"> </w:t>
      </w:r>
      <w:r w:rsidR="00297FBD">
        <w:rPr>
          <w:rFonts w:ascii="IRANSansWeb" w:hAnsi="IRANSansWeb" w:cs="B Lotus" w:hint="eastAsia"/>
          <w:sz w:val="24"/>
          <w:szCs w:val="24"/>
          <w:bdr w:val="none" w:sz="0" w:space="0" w:color="auto" w:frame="1"/>
          <w:rtl/>
        </w:rPr>
        <w:t>ازجمله</w:t>
      </w:r>
      <w:r w:rsidRPr="00F82A07">
        <w:rPr>
          <w:rFonts w:ascii="IRANSansWeb" w:hAnsi="IRANSansWeb" w:cs="B Lotus"/>
          <w:sz w:val="24"/>
          <w:szCs w:val="24"/>
          <w:bdr w:val="none" w:sz="0" w:space="0" w:color="auto" w:frame="1"/>
          <w:rtl/>
        </w:rPr>
        <w:t xml:space="preserve"> نورپرداز</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w:t>
      </w:r>
      <w:r w:rsidRPr="00F82A07">
        <w:rPr>
          <w:rFonts w:ascii="IRANSansWeb" w:hAnsi="IRANSansWeb" w:cs="B Lotus"/>
          <w:sz w:val="24"/>
          <w:szCs w:val="24"/>
          <w:bdr w:val="none" w:sz="0" w:space="0" w:color="auto" w:frame="1"/>
          <w:rtl/>
        </w:rPr>
        <w:t xml:space="preserve"> مصالح آکوست</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ک،</w:t>
      </w:r>
      <w:r w:rsidRPr="00F82A07">
        <w:rPr>
          <w:rFonts w:ascii="IRANSansWeb" w:hAnsi="IRANSansWeb" w:cs="B Lotus"/>
          <w:sz w:val="24"/>
          <w:szCs w:val="24"/>
          <w:bdr w:val="none" w:sz="0" w:space="0" w:color="auto" w:frame="1"/>
          <w:rtl/>
        </w:rPr>
        <w:t xml:space="preserve"> ارتفاع و ابعاد، رنگ‌ها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گرم، علائم و نشانه‌ها، تجه</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زات</w:t>
      </w:r>
      <w:r w:rsidRPr="00F82A07">
        <w:rPr>
          <w:rFonts w:ascii="IRANSansWeb" w:hAnsi="IRANSansWeb" w:cs="B Lotus"/>
          <w:sz w:val="24"/>
          <w:szCs w:val="24"/>
          <w:bdr w:val="none" w:sz="0" w:space="0" w:color="auto" w:frame="1"/>
          <w:rtl/>
        </w:rPr>
        <w:t xml:space="preserve"> آموزش</w:t>
      </w:r>
      <w:r w:rsidRPr="00F82A07">
        <w:rPr>
          <w:rFonts w:ascii="IRANSansWeb" w:hAnsi="IRANSansWeb" w:cs="B Lotus" w:hint="cs"/>
          <w:sz w:val="24"/>
          <w:szCs w:val="24"/>
          <w:bdr w:val="none" w:sz="0" w:space="0" w:color="auto" w:frame="1"/>
          <w:rtl/>
        </w:rPr>
        <w:t>ی</w:t>
      </w:r>
      <w:r w:rsidR="00C010B4">
        <w:rPr>
          <w:rFonts w:ascii="IRANSansWeb" w:hAnsi="IRANSansWeb" w:cs="B Lotus"/>
          <w:sz w:val="24"/>
          <w:szCs w:val="24"/>
          <w:bdr w:val="none" w:sz="0" w:space="0" w:color="auto" w:frame="1"/>
          <w:rtl/>
        </w:rPr>
        <w:t xml:space="preserve"> </w:t>
      </w:r>
      <w:r w:rsidRPr="00F82A07">
        <w:rPr>
          <w:rFonts w:ascii="IRANSansWeb" w:hAnsi="IRANSansWeb" w:cs="B Lotus"/>
          <w:sz w:val="24"/>
          <w:szCs w:val="24"/>
          <w:bdr w:val="none" w:sz="0" w:space="0" w:color="auto" w:frame="1"/>
          <w:rtl/>
        </w:rPr>
        <w:t>و 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دمان</w:t>
      </w:r>
      <w:r w:rsidRPr="00F82A07">
        <w:rPr>
          <w:rFonts w:ascii="IRANSansWeb" w:hAnsi="IRANSansWeb" w:cs="B Lotus"/>
          <w:sz w:val="24"/>
          <w:szCs w:val="24"/>
          <w:bdr w:val="none" w:sz="0" w:space="0" w:color="auto" w:frame="1"/>
          <w:rtl/>
        </w:rPr>
        <w:t xml:space="preserve"> هندس</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و مبلمان، تأث</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w:t>
      </w:r>
      <w:r w:rsidRPr="00F82A07">
        <w:rPr>
          <w:rFonts w:ascii="IRANSansWeb" w:hAnsi="IRANSansWeb" w:cs="B Lotus"/>
          <w:sz w:val="24"/>
          <w:szCs w:val="24"/>
          <w:bdr w:val="none" w:sz="0" w:space="0" w:color="auto" w:frame="1"/>
          <w:rtl/>
        </w:rPr>
        <w:t xml:space="preserve"> چشمگ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بر شاخص‌ها</w:t>
      </w:r>
      <w:r w:rsidRPr="00F82A07">
        <w:rPr>
          <w:rFonts w:ascii="IRANSansWeb" w:hAnsi="IRANSansWeb" w:cs="B Lotus" w:hint="cs"/>
          <w:sz w:val="24"/>
          <w:szCs w:val="24"/>
          <w:bdr w:val="none" w:sz="0" w:space="0" w:color="auto" w:frame="1"/>
          <w:rtl/>
        </w:rPr>
        <w:t>یی</w:t>
      </w:r>
      <w:r w:rsidRPr="00F82A07">
        <w:rPr>
          <w:rFonts w:ascii="IRANSansWeb" w:hAnsi="IRANSansWeb" w:cs="B Lotus"/>
          <w:sz w:val="24"/>
          <w:szCs w:val="24"/>
          <w:bdr w:val="none" w:sz="0" w:space="0" w:color="auto" w:frame="1"/>
          <w:rtl/>
        </w:rPr>
        <w:t xml:space="preserve"> نظ</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w:t>
      </w:r>
      <w:r w:rsidRPr="00F82A07">
        <w:rPr>
          <w:rFonts w:ascii="IRANSansWeb" w:hAnsi="IRANSansWeb" w:cs="B Lotus"/>
          <w:sz w:val="24"/>
          <w:szCs w:val="24"/>
          <w:bdr w:val="none" w:sz="0" w:space="0" w:color="auto" w:frame="1"/>
          <w:rtl/>
        </w:rPr>
        <w:t xml:space="preserve"> احساس امن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ک</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ف</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زندگ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w:t>
      </w:r>
      <w:r w:rsidRPr="00F82A07">
        <w:rPr>
          <w:rFonts w:ascii="IRANSansWeb" w:hAnsi="IRANSansWeb" w:cs="B Lotus"/>
          <w:sz w:val="24"/>
          <w:szCs w:val="24"/>
          <w:bdr w:val="none" w:sz="0" w:space="0" w:color="auto" w:frame="1"/>
          <w:rtl/>
        </w:rPr>
        <w:t xml:space="preserve"> تعاملات اجتماع</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w:t>
      </w:r>
      <w:r w:rsidRPr="00F82A07">
        <w:rPr>
          <w:rFonts w:ascii="IRANSansWeb" w:hAnsi="IRANSansWeb" w:cs="B Lotus"/>
          <w:sz w:val="24"/>
          <w:szCs w:val="24"/>
          <w:bdr w:val="none" w:sz="0" w:space="0" w:color="auto" w:frame="1"/>
          <w:rtl/>
        </w:rPr>
        <w:t xml:space="preserve"> </w:t>
      </w:r>
      <w:r w:rsidR="00297FBD">
        <w:rPr>
          <w:rFonts w:ascii="IRANSansWeb" w:hAnsi="IRANSansWeb" w:cs="B Lotus" w:hint="eastAsia"/>
          <w:sz w:val="24"/>
          <w:szCs w:val="24"/>
          <w:bdr w:val="none" w:sz="0" w:space="0" w:color="auto" w:frame="1"/>
          <w:rtl/>
        </w:rPr>
        <w:t>تعلق‌خاطر</w:t>
      </w:r>
      <w:r w:rsidRPr="00F82A07">
        <w:rPr>
          <w:rFonts w:ascii="IRANSansWeb" w:hAnsi="IRANSansWeb" w:cs="B Lotus"/>
          <w:sz w:val="24"/>
          <w:szCs w:val="24"/>
          <w:bdr w:val="none" w:sz="0" w:space="0" w:color="auto" w:frame="1"/>
          <w:rtl/>
        </w:rPr>
        <w:t>، خلوت، کاهش ازدحام</w:t>
      </w:r>
      <w:r w:rsidR="00C010B4">
        <w:rPr>
          <w:rFonts w:ascii="IRANSansWeb" w:hAnsi="IRANSansWeb" w:cs="B Lotus"/>
          <w:sz w:val="24"/>
          <w:szCs w:val="24"/>
          <w:bdr w:val="none" w:sz="0" w:space="0" w:color="auto" w:frame="1"/>
          <w:rtl/>
        </w:rPr>
        <w:t xml:space="preserve"> </w:t>
      </w:r>
      <w:r w:rsidRPr="00F82A07">
        <w:rPr>
          <w:rFonts w:ascii="IRANSansWeb" w:hAnsi="IRANSansWeb" w:cs="B Lotus"/>
          <w:sz w:val="24"/>
          <w:szCs w:val="24"/>
          <w:bdr w:val="none" w:sz="0" w:space="0" w:color="auto" w:frame="1"/>
          <w:rtl/>
        </w:rPr>
        <w:t>و آرامش دارند. به‌طور خاص، نورپرداز</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و رنگ‌ها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گرم نقش مهم</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در 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جاد</w:t>
      </w:r>
      <w:r w:rsidRPr="00F82A07">
        <w:rPr>
          <w:rFonts w:ascii="IRANSansWeb" w:hAnsi="IRANSansWeb" w:cs="B Lotus"/>
          <w:sz w:val="24"/>
          <w:szCs w:val="24"/>
          <w:bdr w:val="none" w:sz="0" w:space="0" w:color="auto" w:frame="1"/>
          <w:rtl/>
        </w:rPr>
        <w:t xml:space="preserve"> حس </w:t>
      </w:r>
      <w:r w:rsidR="00297FBD">
        <w:rPr>
          <w:rFonts w:ascii="IRANSansWeb" w:hAnsi="IRANSansWeb" w:cs="B Lotus" w:hint="eastAsia"/>
          <w:sz w:val="24"/>
          <w:szCs w:val="24"/>
          <w:bdr w:val="none" w:sz="0" w:space="0" w:color="auto" w:frame="1"/>
          <w:rtl/>
        </w:rPr>
        <w:t>تعلق‌خاطر</w:t>
      </w:r>
      <w:r w:rsidRPr="00F82A07">
        <w:rPr>
          <w:rFonts w:ascii="IRANSansWeb" w:hAnsi="IRANSansWeb" w:cs="B Lotus"/>
          <w:sz w:val="24"/>
          <w:szCs w:val="24"/>
          <w:bdr w:val="none" w:sz="0" w:space="0" w:color="auto" w:frame="1"/>
          <w:rtl/>
        </w:rPr>
        <w:t xml:space="preserve"> و تقو</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تعاملات اجتماع</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فا</w:t>
      </w:r>
      <w:r w:rsidRPr="00F82A07">
        <w:rPr>
          <w:rFonts w:ascii="IRANSansWeb" w:hAnsi="IRANSansWeb" w:cs="B Lotus"/>
          <w:sz w:val="24"/>
          <w:szCs w:val="24"/>
          <w:bdr w:val="none" w:sz="0" w:space="0" w:color="auto" w:frame="1"/>
          <w:rtl/>
        </w:rPr>
        <w:t xml:space="preserve">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کنند</w:t>
      </w:r>
      <w:r w:rsidRPr="00F82A07">
        <w:rPr>
          <w:rFonts w:ascii="IRANSansWeb" w:hAnsi="IRANSansWeb" w:cs="B Lotus"/>
          <w:sz w:val="24"/>
          <w:szCs w:val="24"/>
          <w:bdr w:val="none" w:sz="0" w:space="0" w:color="auto" w:frame="1"/>
          <w:rtl/>
        </w:rPr>
        <w:t>. نور منا</w:t>
      </w:r>
      <w:r w:rsidRPr="00F82A07">
        <w:rPr>
          <w:rFonts w:ascii="IRANSansWeb" w:hAnsi="IRANSansWeb" w:cs="B Lotus" w:hint="eastAsia"/>
          <w:sz w:val="24"/>
          <w:szCs w:val="24"/>
          <w:bdr w:val="none" w:sz="0" w:space="0" w:color="auto" w:frame="1"/>
          <w:rtl/>
        </w:rPr>
        <w:t>سب</w:t>
      </w:r>
      <w:r w:rsidRPr="00F82A07">
        <w:rPr>
          <w:rFonts w:ascii="IRANSansWeb" w:hAnsi="IRANSansWeb" w:cs="B Lotus"/>
          <w:sz w:val="24"/>
          <w:szCs w:val="24"/>
          <w:bdr w:val="none" w:sz="0" w:space="0" w:color="auto" w:frame="1"/>
          <w:rtl/>
        </w:rPr>
        <w:t xml:space="preserve"> علاوه بر افزا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ش</w:t>
      </w:r>
      <w:r w:rsidRPr="00F82A07">
        <w:rPr>
          <w:rFonts w:ascii="IRANSansWeb" w:hAnsi="IRANSansWeb" w:cs="B Lotus"/>
          <w:sz w:val="24"/>
          <w:szCs w:val="24"/>
          <w:bdr w:val="none" w:sz="0" w:space="0" w:color="auto" w:frame="1"/>
          <w:rtl/>
        </w:rPr>
        <w:t xml:space="preserve"> 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د</w:t>
      </w:r>
      <w:r w:rsidRPr="00F82A07">
        <w:rPr>
          <w:rFonts w:ascii="IRANSansWeb" w:hAnsi="IRANSansWeb" w:cs="B Lotus"/>
          <w:sz w:val="24"/>
          <w:szCs w:val="24"/>
          <w:bdr w:val="none" w:sz="0" w:space="0" w:color="auto" w:frame="1"/>
          <w:rtl/>
        </w:rPr>
        <w:t xml:space="preserve"> بصر</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w:t>
      </w:r>
      <w:r w:rsidRPr="00F82A07">
        <w:rPr>
          <w:rFonts w:ascii="IRANSansWeb" w:hAnsi="IRANSansWeb" w:cs="B Lotus"/>
          <w:sz w:val="24"/>
          <w:szCs w:val="24"/>
          <w:bdr w:val="none" w:sz="0" w:space="0" w:color="auto" w:frame="1"/>
          <w:rtl/>
        </w:rPr>
        <w:t xml:space="preserve"> به دل</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ل</w:t>
      </w:r>
      <w:r w:rsidRPr="00F82A07">
        <w:rPr>
          <w:rFonts w:ascii="IRANSansWeb" w:hAnsi="IRANSansWeb" w:cs="B Lotus"/>
          <w:sz w:val="24"/>
          <w:szCs w:val="24"/>
          <w:bdr w:val="none" w:sz="0" w:space="0" w:color="auto" w:frame="1"/>
          <w:rtl/>
        </w:rPr>
        <w:t xml:space="preserve"> وابستگ</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ناشنوا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ان</w:t>
      </w:r>
      <w:r w:rsidRPr="00F82A07">
        <w:rPr>
          <w:rFonts w:ascii="IRANSansWeb" w:hAnsi="IRANSansWeb" w:cs="B Lotus"/>
          <w:sz w:val="24"/>
          <w:szCs w:val="24"/>
          <w:bdr w:val="none" w:sz="0" w:space="0" w:color="auto" w:frame="1"/>
          <w:rtl/>
        </w:rPr>
        <w:t xml:space="preserve"> به زبان بدن و ارتباطات غ</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رکلام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w:t>
      </w:r>
      <w:r w:rsidRPr="00F82A07">
        <w:rPr>
          <w:rFonts w:ascii="IRANSansWeb" w:hAnsi="IRANSansWeb" w:cs="B Lotus"/>
          <w:sz w:val="24"/>
          <w:szCs w:val="24"/>
          <w:bdr w:val="none" w:sz="0" w:space="0" w:color="auto" w:frame="1"/>
          <w:rtl/>
        </w:rPr>
        <w:t xml:space="preserve"> شرا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ط</w:t>
      </w:r>
      <w:r w:rsidRPr="00F82A07">
        <w:rPr>
          <w:rFonts w:ascii="IRANSansWeb" w:hAnsi="IRANSansWeb" w:cs="B Lotus"/>
          <w:sz w:val="24"/>
          <w:szCs w:val="24"/>
          <w:bdr w:val="none" w:sz="0" w:space="0" w:color="auto" w:frame="1"/>
          <w:rtl/>
        </w:rPr>
        <w:t xml:space="preserve"> ارتباط</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آن‌ها را بهبود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بخشد</w:t>
      </w:r>
      <w:r w:rsidRPr="00F82A07">
        <w:rPr>
          <w:rFonts w:ascii="IRANSansWeb" w:hAnsi="IRANSansWeb" w:cs="B Lotus"/>
          <w:sz w:val="24"/>
          <w:szCs w:val="24"/>
          <w:bdr w:val="none" w:sz="0" w:space="0" w:color="auto" w:frame="1"/>
          <w:rtl/>
        </w:rPr>
        <w:t>. از سو</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گر،</w:t>
      </w:r>
      <w:r w:rsidRPr="00F82A07">
        <w:rPr>
          <w:rFonts w:ascii="IRANSansWeb" w:hAnsi="IRANSansWeb" w:cs="B Lotus"/>
          <w:sz w:val="24"/>
          <w:szCs w:val="24"/>
          <w:bdr w:val="none" w:sz="0" w:space="0" w:color="auto" w:frame="1"/>
          <w:rtl/>
        </w:rPr>
        <w:t xml:space="preserve"> رنگ‌ها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گرم حس صم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و ارتباط را تقو</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کرده و فضا را </w:t>
      </w:r>
      <w:r w:rsidR="00297FBD">
        <w:rPr>
          <w:rFonts w:ascii="IRANSansWeb" w:hAnsi="IRANSansWeb" w:cs="B Lotus" w:hint="eastAsia"/>
          <w:sz w:val="24"/>
          <w:szCs w:val="24"/>
          <w:bdr w:val="none" w:sz="0" w:space="0" w:color="auto" w:frame="1"/>
          <w:rtl/>
        </w:rPr>
        <w:t>دل‌پذ</w:t>
      </w:r>
      <w:r w:rsidR="00297FBD">
        <w:rPr>
          <w:rFonts w:ascii="IRANSansWeb" w:hAnsi="IRANSansWeb" w:cs="B Lotus" w:hint="cs"/>
          <w:sz w:val="24"/>
          <w:szCs w:val="24"/>
          <w:bdr w:val="none" w:sz="0" w:space="0" w:color="auto" w:frame="1"/>
          <w:rtl/>
        </w:rPr>
        <w:t>ی</w:t>
      </w:r>
      <w:r w:rsidR="00297FBD">
        <w:rPr>
          <w:rFonts w:ascii="IRANSansWeb" w:hAnsi="IRANSansWeb" w:cs="B Lotus" w:hint="eastAsia"/>
          <w:sz w:val="24"/>
          <w:szCs w:val="24"/>
          <w:bdr w:val="none" w:sz="0" w:space="0" w:color="auto" w:frame="1"/>
          <w:rtl/>
        </w:rPr>
        <w:t>رتر</w:t>
      </w:r>
      <w:r w:rsidRPr="00F82A07">
        <w:rPr>
          <w:rFonts w:ascii="IRANSansWeb" w:hAnsi="IRANSansWeb" w:cs="B Lotus"/>
          <w:sz w:val="24"/>
          <w:szCs w:val="24"/>
          <w:bdr w:val="none" w:sz="0" w:space="0" w:color="auto" w:frame="1"/>
          <w:rtl/>
        </w:rPr>
        <w:t xml:space="preserve">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کنند</w:t>
      </w:r>
      <w:r w:rsidRPr="00F82A07">
        <w:rPr>
          <w:rFonts w:ascii="IRANSansWeb" w:hAnsi="IRANSansWeb" w:cs="B Lotus"/>
          <w:sz w:val="24"/>
          <w:szCs w:val="24"/>
          <w:bdr w:val="none" w:sz="0" w:space="0" w:color="auto" w:frame="1"/>
          <w:rtl/>
        </w:rPr>
        <w:t>.</w:t>
      </w:r>
      <w:r w:rsidR="00C010B4">
        <w:rPr>
          <w:rFonts w:ascii="IRANSansWeb" w:hAnsi="IRANSansWeb" w:cs="B Lotus"/>
          <w:sz w:val="24"/>
          <w:szCs w:val="24"/>
          <w:bdr w:val="none" w:sz="0" w:space="0" w:color="auto" w:frame="1"/>
          <w:rtl/>
        </w:rPr>
        <w:t xml:space="preserve"> </w:t>
      </w:r>
      <w:r w:rsidRPr="00F82A07">
        <w:rPr>
          <w:rFonts w:ascii="IRANSansWeb" w:hAnsi="IRANSansWeb" w:cs="B Lotus" w:hint="cs"/>
          <w:sz w:val="24"/>
          <w:szCs w:val="24"/>
          <w:bdr w:val="none" w:sz="0" w:space="0" w:color="auto" w:frame="1"/>
          <w:rtl/>
        </w:rPr>
        <w:t xml:space="preserve">همچنین </w:t>
      </w:r>
      <w:r w:rsidRPr="00F82A07">
        <w:rPr>
          <w:rFonts w:ascii="IRANSansWeb" w:hAnsi="IRANSansWeb" w:cs="B Lotus" w:hint="eastAsia"/>
          <w:sz w:val="24"/>
          <w:szCs w:val="24"/>
          <w:bdr w:val="none" w:sz="0" w:space="0" w:color="auto" w:frame="1"/>
          <w:rtl/>
        </w:rPr>
        <w:t>مصالح</w:t>
      </w:r>
      <w:r w:rsidRPr="00F82A07">
        <w:rPr>
          <w:rFonts w:ascii="IRANSansWeb" w:hAnsi="IRANSansWeb" w:cs="B Lotus"/>
          <w:sz w:val="24"/>
          <w:szCs w:val="24"/>
          <w:bdr w:val="none" w:sz="0" w:space="0" w:color="auto" w:frame="1"/>
          <w:rtl/>
        </w:rPr>
        <w:t xml:space="preserve"> آکوست</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ک</w:t>
      </w:r>
      <w:r w:rsidRPr="00F82A07">
        <w:rPr>
          <w:rFonts w:ascii="IRANSansWeb" w:hAnsi="IRANSansWeb" w:cs="B Lotus"/>
          <w:sz w:val="24"/>
          <w:szCs w:val="24"/>
          <w:bdr w:val="none" w:sz="0" w:space="0" w:color="auto" w:frame="1"/>
          <w:rtl/>
        </w:rPr>
        <w:t xml:space="preserve"> و 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دمان</w:t>
      </w:r>
      <w:r w:rsidRPr="00F82A07">
        <w:rPr>
          <w:rFonts w:ascii="IRANSansWeb" w:hAnsi="IRANSansWeb" w:cs="B Lotus"/>
          <w:sz w:val="24"/>
          <w:szCs w:val="24"/>
          <w:bdr w:val="none" w:sz="0" w:space="0" w:color="auto" w:frame="1"/>
          <w:rtl/>
        </w:rPr>
        <w:t xml:space="preserve"> مناسب در کاهش ازدحام و افزا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ش</w:t>
      </w:r>
      <w:r w:rsidRPr="00F82A07">
        <w:rPr>
          <w:rFonts w:ascii="IRANSansWeb" w:hAnsi="IRANSansWeb" w:cs="B Lotus"/>
          <w:sz w:val="24"/>
          <w:szCs w:val="24"/>
          <w:bdr w:val="none" w:sz="0" w:space="0" w:color="auto" w:frame="1"/>
          <w:rtl/>
        </w:rPr>
        <w:t xml:space="preserve"> خلوت و آرامش مح</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ط</w:t>
      </w:r>
      <w:r w:rsidRPr="00F82A07">
        <w:rPr>
          <w:rFonts w:ascii="IRANSansWeb" w:hAnsi="IRANSansWeb" w:cs="B Lotus"/>
          <w:sz w:val="24"/>
          <w:szCs w:val="24"/>
          <w:bdr w:val="none" w:sz="0" w:space="0" w:color="auto" w:frame="1"/>
          <w:rtl/>
        </w:rPr>
        <w:t xml:space="preserve"> تأث</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w:t>
      </w:r>
      <w:r w:rsidRPr="00F82A07">
        <w:rPr>
          <w:rFonts w:ascii="IRANSansWeb" w:hAnsi="IRANSansWeb" w:cs="B Lotus"/>
          <w:sz w:val="24"/>
          <w:szCs w:val="24"/>
          <w:bdr w:val="none" w:sz="0" w:space="0" w:color="auto" w:frame="1"/>
          <w:rtl/>
        </w:rPr>
        <w:t xml:space="preserve"> به‌سزا</w:t>
      </w:r>
      <w:r w:rsidRPr="00F82A07">
        <w:rPr>
          <w:rFonts w:ascii="IRANSansWeb" w:hAnsi="IRANSansWeb" w:cs="B Lotus" w:hint="cs"/>
          <w:sz w:val="24"/>
          <w:szCs w:val="24"/>
          <w:bdr w:val="none" w:sz="0" w:space="0" w:color="auto" w:frame="1"/>
          <w:rtl/>
        </w:rPr>
        <w:t>یی</w:t>
      </w:r>
      <w:r w:rsidRPr="00F82A07">
        <w:rPr>
          <w:rFonts w:ascii="IRANSansWeb" w:hAnsi="IRANSansWeb" w:cs="B Lotus"/>
          <w:sz w:val="24"/>
          <w:szCs w:val="24"/>
          <w:bdr w:val="none" w:sz="0" w:space="0" w:color="auto" w:frame="1"/>
          <w:rtl/>
        </w:rPr>
        <w:t xml:space="preserve"> دارند. کنترل صداها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مزاحم و طراح</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فضا</w:t>
      </w:r>
      <w:r w:rsidRPr="00F82A07">
        <w:rPr>
          <w:rFonts w:ascii="IRANSansWeb" w:hAnsi="IRANSansWeb" w:cs="B Lotus" w:hint="cs"/>
          <w:sz w:val="24"/>
          <w:szCs w:val="24"/>
          <w:bdr w:val="none" w:sz="0" w:space="0" w:color="auto" w:frame="1"/>
          <w:rtl/>
        </w:rPr>
        <w:t>یی</w:t>
      </w:r>
      <w:r w:rsidRPr="00F82A07">
        <w:rPr>
          <w:rFonts w:ascii="IRANSansWeb" w:hAnsi="IRANSansWeb" w:cs="B Lotus"/>
          <w:sz w:val="24"/>
          <w:szCs w:val="24"/>
          <w:bdr w:val="none" w:sz="0" w:space="0" w:color="auto" w:frame="1"/>
          <w:rtl/>
        </w:rPr>
        <w:t xml:space="preserve"> که از تجمع و ب</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نظم</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جلوگ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کند، نه‌تنها رضا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کاربران را افزا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ش</w:t>
      </w:r>
      <w:r w:rsidRPr="00F82A07">
        <w:rPr>
          <w:rFonts w:ascii="IRANSansWeb" w:hAnsi="IRANSansWeb" w:cs="B Lotus"/>
          <w:sz w:val="24"/>
          <w:szCs w:val="24"/>
          <w:bdr w:val="none" w:sz="0" w:space="0" w:color="auto" w:frame="1"/>
          <w:rtl/>
        </w:rPr>
        <w:t xml:space="preserve">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دهد،</w:t>
      </w:r>
      <w:r w:rsidRPr="00F82A07">
        <w:rPr>
          <w:rFonts w:ascii="IRANSansWeb" w:hAnsi="IRANSansWeb" w:cs="B Lotus"/>
          <w:sz w:val="24"/>
          <w:szCs w:val="24"/>
          <w:bdr w:val="none" w:sz="0" w:space="0" w:color="auto" w:frame="1"/>
          <w:rtl/>
        </w:rPr>
        <w:t xml:space="preserve"> بلکه تمرکز و کارا</w:t>
      </w:r>
      <w:r w:rsidRPr="00F82A07">
        <w:rPr>
          <w:rFonts w:ascii="IRANSansWeb" w:hAnsi="IRANSansWeb" w:cs="B Lotus" w:hint="cs"/>
          <w:sz w:val="24"/>
          <w:szCs w:val="24"/>
          <w:bdr w:val="none" w:sz="0" w:space="0" w:color="auto" w:frame="1"/>
          <w:rtl/>
        </w:rPr>
        <w:t>یی</w:t>
      </w:r>
      <w:r w:rsidRPr="00F82A07">
        <w:rPr>
          <w:rFonts w:ascii="IRANSansWeb" w:hAnsi="IRANSansWeb" w:cs="B Lotus"/>
          <w:sz w:val="24"/>
          <w:szCs w:val="24"/>
          <w:bdr w:val="none" w:sz="0" w:space="0" w:color="auto" w:frame="1"/>
          <w:rtl/>
        </w:rPr>
        <w:t xml:space="preserve"> آموزش</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را 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ز</w:t>
      </w:r>
      <w:r w:rsidRPr="00F82A07">
        <w:rPr>
          <w:rFonts w:ascii="IRANSansWeb" w:hAnsi="IRANSansWeb" w:cs="B Lotus"/>
          <w:sz w:val="24"/>
          <w:szCs w:val="24"/>
          <w:bdr w:val="none" w:sz="0" w:space="0" w:color="auto" w:frame="1"/>
          <w:rtl/>
        </w:rPr>
        <w:t xml:space="preserve"> بهبود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بخشد</w:t>
      </w:r>
      <w:r w:rsidRPr="00F82A07">
        <w:rPr>
          <w:rFonts w:ascii="IRANSansWeb" w:hAnsi="IRANSansWeb" w:cs="B Lotus"/>
          <w:sz w:val="24"/>
          <w:szCs w:val="24"/>
          <w:bdr w:val="none" w:sz="0" w:space="0" w:color="auto" w:frame="1"/>
          <w:rtl/>
        </w:rPr>
        <w:t xml:space="preserve">. ارتفاع </w:t>
      </w:r>
      <w:r w:rsidRPr="00F82A07">
        <w:rPr>
          <w:rFonts w:ascii="IRANSansWeb" w:hAnsi="IRANSansWeb" w:cs="B Lotus" w:hint="eastAsia"/>
          <w:sz w:val="24"/>
          <w:szCs w:val="24"/>
          <w:bdr w:val="none" w:sz="0" w:space="0" w:color="auto" w:frame="1"/>
          <w:rtl/>
        </w:rPr>
        <w:t>و</w:t>
      </w:r>
      <w:r w:rsidRPr="00F82A07">
        <w:rPr>
          <w:rFonts w:ascii="IRANSansWeb" w:hAnsi="IRANSansWeb" w:cs="B Lotus"/>
          <w:sz w:val="24"/>
          <w:szCs w:val="24"/>
          <w:bdr w:val="none" w:sz="0" w:space="0" w:color="auto" w:frame="1"/>
          <w:rtl/>
        </w:rPr>
        <w:t xml:space="preserve"> ابعاد مناسب فضا 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ز</w:t>
      </w:r>
      <w:r w:rsidRPr="00F82A07">
        <w:rPr>
          <w:rFonts w:ascii="IRANSansWeb" w:hAnsi="IRANSansWeb" w:cs="B Lotus"/>
          <w:sz w:val="24"/>
          <w:szCs w:val="24"/>
          <w:bdr w:val="none" w:sz="0" w:space="0" w:color="auto" w:frame="1"/>
          <w:rtl/>
        </w:rPr>
        <w:t xml:space="preserve"> حس امن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و آرامش را افزا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ش</w:t>
      </w:r>
      <w:r w:rsidRPr="00F82A07">
        <w:rPr>
          <w:rFonts w:ascii="IRANSansWeb" w:hAnsi="IRANSansWeb" w:cs="B Lotus"/>
          <w:sz w:val="24"/>
          <w:szCs w:val="24"/>
          <w:bdr w:val="none" w:sz="0" w:space="0" w:color="auto" w:frame="1"/>
          <w:rtl/>
        </w:rPr>
        <w:t xml:space="preserve">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دهند،</w:t>
      </w:r>
      <w:r w:rsidRPr="00F82A07">
        <w:rPr>
          <w:rFonts w:ascii="IRANSansWeb" w:hAnsi="IRANSansWeb" w:cs="B Lotus"/>
          <w:sz w:val="24"/>
          <w:szCs w:val="24"/>
          <w:bdr w:val="none" w:sz="0" w:space="0" w:color="auto" w:frame="1"/>
          <w:rtl/>
        </w:rPr>
        <w:t xml:space="preserve"> ز</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را</w:t>
      </w:r>
      <w:r w:rsidRPr="00F82A07">
        <w:rPr>
          <w:rFonts w:ascii="IRANSansWeb" w:hAnsi="IRANSansWeb" w:cs="B Lotus"/>
          <w:sz w:val="24"/>
          <w:szCs w:val="24"/>
          <w:bdr w:val="none" w:sz="0" w:space="0" w:color="auto" w:frame="1"/>
          <w:rtl/>
        </w:rPr>
        <w:t xml:space="preserve"> فضاها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بازتر و بزرگ‌تر از 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جاد</w:t>
      </w:r>
      <w:r w:rsidRPr="00F82A07">
        <w:rPr>
          <w:rFonts w:ascii="IRANSansWeb" w:hAnsi="IRANSansWeb" w:cs="B Lotus"/>
          <w:sz w:val="24"/>
          <w:szCs w:val="24"/>
          <w:bdr w:val="none" w:sz="0" w:space="0" w:color="auto" w:frame="1"/>
          <w:rtl/>
        </w:rPr>
        <w:t xml:space="preserve"> حس فشار روان</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جلوگ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کنند</w:t>
      </w:r>
      <w:r w:rsidRPr="00F82A07">
        <w:rPr>
          <w:rFonts w:ascii="IRANSansWeb" w:hAnsi="IRANSansWeb" w:cs="B Lotus"/>
          <w:sz w:val="24"/>
          <w:szCs w:val="24"/>
          <w:bdr w:val="none" w:sz="0" w:space="0" w:color="auto" w:frame="1"/>
          <w:rtl/>
        </w:rPr>
        <w:t>.</w:t>
      </w:r>
      <w:r w:rsidRPr="00F82A07">
        <w:rPr>
          <w:rFonts w:ascii="IRANSansWeb" w:hAnsi="IRANSansWeb" w:cs="B Lotus" w:hint="cs"/>
          <w:sz w:val="24"/>
          <w:szCs w:val="24"/>
          <w:bdr w:val="none" w:sz="0" w:space="0" w:color="auto" w:frame="1"/>
          <w:rtl/>
        </w:rPr>
        <w:t xml:space="preserve"> </w:t>
      </w:r>
      <w:r w:rsidRPr="00F82A07">
        <w:rPr>
          <w:rFonts w:ascii="IRANSansWeb" w:hAnsi="IRANSansWeb" w:cs="B Lotus" w:hint="eastAsia"/>
          <w:sz w:val="24"/>
          <w:szCs w:val="24"/>
          <w:bdr w:val="none" w:sz="0" w:space="0" w:color="auto" w:frame="1"/>
          <w:rtl/>
        </w:rPr>
        <w:t>علاوه</w:t>
      </w:r>
      <w:r w:rsidRPr="00F82A07">
        <w:rPr>
          <w:rFonts w:ascii="IRANSansWeb" w:hAnsi="IRANSansWeb" w:cs="B Lotus"/>
          <w:sz w:val="24"/>
          <w:szCs w:val="24"/>
          <w:bdr w:val="none" w:sz="0" w:space="0" w:color="auto" w:frame="1"/>
          <w:rtl/>
        </w:rPr>
        <w:t xml:space="preserve"> بر 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ن،</w:t>
      </w:r>
      <w:r w:rsidRPr="00F82A07">
        <w:rPr>
          <w:rFonts w:ascii="IRANSansWeb" w:hAnsi="IRANSansWeb" w:cs="B Lotus"/>
          <w:sz w:val="24"/>
          <w:szCs w:val="24"/>
          <w:bdr w:val="none" w:sz="0" w:space="0" w:color="auto" w:frame="1"/>
          <w:rtl/>
        </w:rPr>
        <w:t xml:space="preserve"> علائم و نشانه‌ها نقش مهم</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در هدا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کاربران و کاهش سردرگم</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و ازدحام دارند</w:t>
      </w:r>
      <w:r w:rsidR="00C010B4">
        <w:rPr>
          <w:rFonts w:ascii="IRANSansWeb" w:hAnsi="IRANSansWeb" w:cs="B Lotus"/>
          <w:sz w:val="24"/>
          <w:szCs w:val="24"/>
          <w:bdr w:val="none" w:sz="0" w:space="0" w:color="auto" w:frame="1"/>
          <w:rtl/>
        </w:rPr>
        <w:t xml:space="preserve"> </w:t>
      </w:r>
      <w:r w:rsidRPr="00F82A07">
        <w:rPr>
          <w:rFonts w:ascii="IRANSansWeb" w:hAnsi="IRANSansWeb" w:cs="B Lotus"/>
          <w:sz w:val="24"/>
          <w:szCs w:val="24"/>
          <w:bdr w:val="none" w:sz="0" w:space="0" w:color="auto" w:frame="1"/>
          <w:rtl/>
        </w:rPr>
        <w:t>که برا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افراد ناشنوا به دل</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ل</w:t>
      </w:r>
      <w:r w:rsidRPr="00F82A07">
        <w:rPr>
          <w:rFonts w:ascii="IRANSansWeb" w:hAnsi="IRANSansWeb" w:cs="B Lotus"/>
          <w:sz w:val="24"/>
          <w:szCs w:val="24"/>
          <w:bdr w:val="none" w:sz="0" w:space="0" w:color="auto" w:frame="1"/>
          <w:rtl/>
        </w:rPr>
        <w:t xml:space="preserve"> محدود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ارتباط</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بس</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ار</w:t>
      </w:r>
      <w:r w:rsidRPr="00F82A07">
        <w:rPr>
          <w:rFonts w:ascii="IRANSansWeb" w:hAnsi="IRANSansWeb" w:cs="B Lotus"/>
          <w:sz w:val="24"/>
          <w:szCs w:val="24"/>
          <w:bdr w:val="none" w:sz="0" w:space="0" w:color="auto" w:frame="1"/>
          <w:rtl/>
        </w:rPr>
        <w:t xml:space="preserve"> اهم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دارد. همچن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ن،</w:t>
      </w:r>
      <w:r w:rsidRPr="00F82A07">
        <w:rPr>
          <w:rFonts w:ascii="IRANSansWeb" w:hAnsi="IRANSansWeb" w:cs="B Lotus"/>
          <w:sz w:val="24"/>
          <w:szCs w:val="24"/>
          <w:bdr w:val="none" w:sz="0" w:space="0" w:color="auto" w:frame="1"/>
          <w:rtl/>
        </w:rPr>
        <w:t xml:space="preserve"> تجه</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زات</w:t>
      </w:r>
      <w:r w:rsidRPr="00F82A07">
        <w:rPr>
          <w:rFonts w:ascii="IRANSansWeb" w:hAnsi="IRANSansWeb" w:cs="B Lotus"/>
          <w:sz w:val="24"/>
          <w:szCs w:val="24"/>
          <w:bdr w:val="none" w:sz="0" w:space="0" w:color="auto" w:frame="1"/>
          <w:rtl/>
        </w:rPr>
        <w:t xml:space="preserve"> آموزش</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مناسب، مانند ابزارها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بصر</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و فناور</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کمک</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w:t>
      </w:r>
      <w:r w:rsidRPr="00F82A07">
        <w:rPr>
          <w:rFonts w:ascii="IRANSansWeb" w:hAnsi="IRANSansWeb" w:cs="B Lotus"/>
          <w:sz w:val="24"/>
          <w:szCs w:val="24"/>
          <w:bdr w:val="none" w:sz="0" w:space="0" w:color="auto" w:frame="1"/>
          <w:rtl/>
        </w:rPr>
        <w:t xml:space="preserve"> به بهبود ک</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ف</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زندگ</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و احساس امن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w:t>
      </w:r>
      <w:r w:rsidRPr="00F82A07">
        <w:rPr>
          <w:rFonts w:ascii="IRANSansWeb" w:hAnsi="IRANSansWeb" w:cs="B Lotus"/>
          <w:sz w:val="24"/>
          <w:szCs w:val="24"/>
          <w:bdr w:val="none" w:sz="0" w:space="0" w:color="auto" w:frame="1"/>
          <w:rtl/>
        </w:rPr>
        <w:t xml:space="preserve"> افراد کمک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کنند</w:t>
      </w:r>
      <w:r w:rsidRPr="00F82A07">
        <w:rPr>
          <w:rFonts w:ascii="IRANSansWeb" w:hAnsi="IRANSansWeb" w:cs="B Lotus"/>
          <w:sz w:val="24"/>
          <w:szCs w:val="24"/>
          <w:bdr w:val="none" w:sz="0" w:space="0" w:color="auto" w:frame="1"/>
          <w:rtl/>
        </w:rPr>
        <w:t>.</w:t>
      </w:r>
    </w:p>
    <w:p w14:paraId="22D6BA92" w14:textId="6FC8414C" w:rsidR="00CD2A83" w:rsidRPr="00F82A07" w:rsidRDefault="00CD2A83" w:rsidP="004F6B28">
      <w:pPr>
        <w:bidi/>
        <w:spacing w:after="0" w:line="240" w:lineRule="auto"/>
        <w:jc w:val="both"/>
        <w:rPr>
          <w:rFonts w:ascii="IRANSansWeb" w:hAnsi="IRANSansWeb" w:cs="B Lotus"/>
          <w:sz w:val="24"/>
          <w:szCs w:val="24"/>
          <w:bdr w:val="none" w:sz="0" w:space="0" w:color="auto" w:frame="1"/>
          <w:rtl/>
        </w:rPr>
      </w:pPr>
      <w:r w:rsidRPr="00F82A07">
        <w:rPr>
          <w:rFonts w:ascii="IRANSansWeb" w:hAnsi="IRANSansWeb" w:cs="B Lotus" w:hint="eastAsia"/>
          <w:sz w:val="24"/>
          <w:szCs w:val="24"/>
          <w:bdr w:val="none" w:sz="0" w:space="0" w:color="auto" w:frame="1"/>
          <w:rtl/>
        </w:rPr>
        <w:t>در</w:t>
      </w:r>
      <w:r w:rsidRPr="00F82A07">
        <w:rPr>
          <w:rFonts w:ascii="IRANSansWeb" w:hAnsi="IRANSansWeb" w:cs="B Lotus"/>
          <w:sz w:val="24"/>
          <w:szCs w:val="24"/>
          <w:bdr w:val="none" w:sz="0" w:space="0" w:color="auto" w:frame="1"/>
          <w:rtl/>
        </w:rPr>
        <w:t xml:space="preserve"> مجموع، 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ن</w:t>
      </w:r>
      <w:r w:rsidRPr="00F82A07">
        <w:rPr>
          <w:rFonts w:ascii="IRANSansWeb" w:hAnsi="IRANSansWeb" w:cs="B Lotus"/>
          <w:sz w:val="24"/>
          <w:szCs w:val="24"/>
          <w:bdr w:val="none" w:sz="0" w:space="0" w:color="auto" w:frame="1"/>
          <w:rtl/>
        </w:rPr>
        <w:t xml:space="preserve"> تحل</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ل</w:t>
      </w:r>
      <w:r w:rsidRPr="00F82A07">
        <w:rPr>
          <w:rFonts w:ascii="IRANSansWeb" w:hAnsi="IRANSansWeb" w:cs="B Lotus"/>
          <w:sz w:val="24"/>
          <w:szCs w:val="24"/>
          <w:bdr w:val="none" w:sz="0" w:space="0" w:color="auto" w:frame="1"/>
          <w:rtl/>
        </w:rPr>
        <w:t xml:space="preserve"> نشان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دهد</w:t>
      </w:r>
      <w:r w:rsidRPr="00F82A07">
        <w:rPr>
          <w:rFonts w:ascii="IRANSansWeb" w:hAnsi="IRANSansWeb" w:cs="B Lotus"/>
          <w:sz w:val="24"/>
          <w:szCs w:val="24"/>
          <w:bdr w:val="none" w:sz="0" w:space="0" w:color="auto" w:frame="1"/>
          <w:rtl/>
        </w:rPr>
        <w:t xml:space="preserve"> که طراح</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دق</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ق</w:t>
      </w:r>
      <w:r w:rsidRPr="00F82A07">
        <w:rPr>
          <w:rFonts w:ascii="IRANSansWeb" w:hAnsi="IRANSansWeb" w:cs="B Lotus"/>
          <w:sz w:val="24"/>
          <w:szCs w:val="24"/>
          <w:bdr w:val="none" w:sz="0" w:space="0" w:color="auto" w:frame="1"/>
          <w:rtl/>
        </w:rPr>
        <w:t xml:space="preserve"> و هماهنگ عوامل کالبد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w:t>
      </w:r>
      <w:r w:rsidRPr="00F82A07">
        <w:rPr>
          <w:rFonts w:ascii="IRANSansWeb" w:hAnsi="IRANSansWeb" w:cs="B Lotus"/>
          <w:sz w:val="24"/>
          <w:szCs w:val="24"/>
          <w:bdr w:val="none" w:sz="0" w:space="0" w:color="auto" w:frame="1"/>
          <w:rtl/>
        </w:rPr>
        <w:t xml:space="preserve"> با تأک</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د</w:t>
      </w:r>
      <w:r w:rsidRPr="00F82A07">
        <w:rPr>
          <w:rFonts w:ascii="IRANSansWeb" w:hAnsi="IRANSansWeb" w:cs="B Lotus"/>
          <w:sz w:val="24"/>
          <w:szCs w:val="24"/>
          <w:bdr w:val="none" w:sz="0" w:space="0" w:color="auto" w:frame="1"/>
          <w:rtl/>
        </w:rPr>
        <w:t xml:space="preserve"> بر ن</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ازها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روان‌شناخت</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کاربران ناشنوا، م</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تواند</w:t>
      </w:r>
      <w:r w:rsidRPr="00F82A07">
        <w:rPr>
          <w:rFonts w:ascii="IRANSansWeb" w:hAnsi="IRANSansWeb" w:cs="B Lotus"/>
          <w:sz w:val="24"/>
          <w:szCs w:val="24"/>
          <w:bdr w:val="none" w:sz="0" w:space="0" w:color="auto" w:frame="1"/>
          <w:rtl/>
        </w:rPr>
        <w:t xml:space="preserve"> مح</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ط</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من،</w:t>
      </w:r>
      <w:r w:rsidRPr="00F82A07">
        <w:rPr>
          <w:rFonts w:ascii="IRANSansWeb" w:hAnsi="IRANSansWeb" w:cs="B Lotus"/>
          <w:sz w:val="24"/>
          <w:szCs w:val="24"/>
          <w:bdr w:val="none" w:sz="0" w:space="0" w:color="auto" w:frame="1"/>
          <w:rtl/>
        </w:rPr>
        <w:t xml:space="preserve"> آرام</w:t>
      </w:r>
      <w:r w:rsidR="00C010B4">
        <w:rPr>
          <w:rFonts w:ascii="IRANSansWeb" w:hAnsi="IRANSansWeb" w:cs="B Lotus"/>
          <w:sz w:val="24"/>
          <w:szCs w:val="24"/>
          <w:bdr w:val="none" w:sz="0" w:space="0" w:color="auto" w:frame="1"/>
          <w:rtl/>
        </w:rPr>
        <w:t xml:space="preserve"> </w:t>
      </w:r>
      <w:r w:rsidRPr="00F82A07">
        <w:rPr>
          <w:rFonts w:ascii="IRANSansWeb" w:hAnsi="IRANSansWeb" w:cs="B Lotus"/>
          <w:sz w:val="24"/>
          <w:szCs w:val="24"/>
          <w:bdr w:val="none" w:sz="0" w:space="0" w:color="auto" w:frame="1"/>
          <w:rtl/>
        </w:rPr>
        <w:t>و مؤثر برا</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ادگ</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ر</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و تعامل 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جاد</w:t>
      </w:r>
      <w:r w:rsidRPr="00F82A07">
        <w:rPr>
          <w:rFonts w:ascii="IRANSansWeb" w:hAnsi="IRANSansWeb" w:cs="B Lotus"/>
          <w:sz w:val="24"/>
          <w:szCs w:val="24"/>
          <w:bdr w:val="none" w:sz="0" w:space="0" w:color="auto" w:frame="1"/>
          <w:rtl/>
        </w:rPr>
        <w:t xml:space="preserve"> کند و رضا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تمند</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کاربران را به‌طور قابل‌توجه</w:t>
      </w:r>
      <w:r w:rsidRPr="00F82A07">
        <w:rPr>
          <w:rFonts w:ascii="IRANSansWeb" w:hAnsi="IRANSansWeb" w:cs="B Lotus" w:hint="cs"/>
          <w:sz w:val="24"/>
          <w:szCs w:val="24"/>
          <w:bdr w:val="none" w:sz="0" w:space="0" w:color="auto" w:frame="1"/>
          <w:rtl/>
        </w:rPr>
        <w:t>ی</w:t>
      </w:r>
      <w:r w:rsidRPr="00F82A07">
        <w:rPr>
          <w:rFonts w:ascii="IRANSansWeb" w:hAnsi="IRANSansWeb" w:cs="B Lotus"/>
          <w:sz w:val="24"/>
          <w:szCs w:val="24"/>
          <w:bdr w:val="none" w:sz="0" w:space="0" w:color="auto" w:frame="1"/>
          <w:rtl/>
        </w:rPr>
        <w:t xml:space="preserve"> افزا</w:t>
      </w:r>
      <w:r w:rsidRPr="00F82A07">
        <w:rPr>
          <w:rFonts w:ascii="IRANSansWeb" w:hAnsi="IRANSansWeb" w:cs="B Lotus" w:hint="cs"/>
          <w:sz w:val="24"/>
          <w:szCs w:val="24"/>
          <w:bdr w:val="none" w:sz="0" w:space="0" w:color="auto" w:frame="1"/>
          <w:rtl/>
        </w:rPr>
        <w:t>ی</w:t>
      </w:r>
      <w:r w:rsidRPr="00F82A07">
        <w:rPr>
          <w:rFonts w:ascii="IRANSansWeb" w:hAnsi="IRANSansWeb" w:cs="B Lotus" w:hint="eastAsia"/>
          <w:sz w:val="24"/>
          <w:szCs w:val="24"/>
          <w:bdr w:val="none" w:sz="0" w:space="0" w:color="auto" w:frame="1"/>
          <w:rtl/>
        </w:rPr>
        <w:t>ش</w:t>
      </w:r>
      <w:r w:rsidRPr="00F82A07">
        <w:rPr>
          <w:rFonts w:ascii="IRANSansWeb" w:hAnsi="IRANSansWeb" w:cs="B Lotus"/>
          <w:sz w:val="24"/>
          <w:szCs w:val="24"/>
          <w:bdr w:val="none" w:sz="0" w:space="0" w:color="auto" w:frame="1"/>
          <w:rtl/>
        </w:rPr>
        <w:t xml:space="preserve"> دهد.</w:t>
      </w:r>
    </w:p>
    <w:p w14:paraId="240A58A7" w14:textId="7DB4299D" w:rsidR="00CD2A83" w:rsidRPr="00F82A07" w:rsidRDefault="00297FBD" w:rsidP="004F6B28">
      <w:pPr>
        <w:bidi/>
        <w:spacing w:after="0" w:line="240" w:lineRule="auto"/>
        <w:jc w:val="both"/>
        <w:rPr>
          <w:rFonts w:ascii="IRANSansWeb" w:hAnsi="IRANSansWeb" w:cs="B Lotus"/>
          <w:sz w:val="24"/>
          <w:szCs w:val="24"/>
          <w:bdr w:val="none" w:sz="0" w:space="0" w:color="auto" w:frame="1"/>
          <w:rtl/>
          <w:lang w:bidi="fa-IR"/>
        </w:rPr>
      </w:pPr>
      <w:r>
        <w:rPr>
          <w:rFonts w:ascii="IRANSansWeb" w:hAnsi="IRANSansWeb" w:cs="B Lotus" w:hint="eastAsia"/>
          <w:sz w:val="24"/>
          <w:szCs w:val="24"/>
          <w:bdr w:val="none" w:sz="0" w:space="0" w:color="auto" w:frame="1"/>
          <w:rtl/>
        </w:rPr>
        <w:t>نتا</w:t>
      </w:r>
      <w:r>
        <w:rPr>
          <w:rFonts w:ascii="IRANSansWeb" w:hAnsi="IRANSansWeb" w:cs="B Lotus" w:hint="cs"/>
          <w:sz w:val="24"/>
          <w:szCs w:val="24"/>
          <w:bdr w:val="none" w:sz="0" w:space="0" w:color="auto" w:frame="1"/>
          <w:rtl/>
        </w:rPr>
        <w:t>ی</w:t>
      </w:r>
      <w:r>
        <w:rPr>
          <w:rFonts w:ascii="IRANSansWeb" w:hAnsi="IRANSansWeb" w:cs="B Lotus" w:hint="eastAsia"/>
          <w:sz w:val="24"/>
          <w:szCs w:val="24"/>
          <w:bdr w:val="none" w:sz="0" w:space="0" w:color="auto" w:frame="1"/>
          <w:rtl/>
        </w:rPr>
        <w:t>ج</w:t>
      </w:r>
      <w:r w:rsidR="00AB1E4B" w:rsidRPr="00F82A07">
        <w:rPr>
          <w:rFonts w:ascii="IRANSansWeb" w:hAnsi="IRANSansWeb" w:cs="B Lotus"/>
          <w:sz w:val="24"/>
          <w:szCs w:val="24"/>
          <w:bdr w:val="none" w:sz="0" w:space="0" w:color="auto" w:frame="1"/>
          <w:rtl/>
        </w:rPr>
        <w:t xml:space="preserve"> این پژوهش نشان می‌دهد که طراحی معماری برای افراد ناشنوا باید به‌صورت عمیق‌تر و دقیق‌تری به نیازهای خاص این گروه توجه کند. طراحی فضاهای معماری برای ناشنوایان تنها به جنبه‌های زیبایی‌شناسانه محدود نمی‌شود، بلکه باید ابعاد عملکردی، احساسی و روانی آن نیز مورد توجه قرار گیرد. یافته‌های تحقیق حاکی از آن است که عوامل کالبدی مانند نورپردازی، رنگ‌ها، متریال‌ها و طراحی باز و بدون مانع، نقش کلیدی در ایجاد تجربه فضایی مثبت برای افراد ناشنوا ایفا می‌کنند</w:t>
      </w:r>
      <w:r w:rsidR="00AB1E4B" w:rsidRPr="00F82A07">
        <w:rPr>
          <w:rFonts w:ascii="IRANSansWeb" w:hAnsi="IRANSansWeb" w:cs="B Lotus"/>
          <w:sz w:val="24"/>
          <w:szCs w:val="24"/>
          <w:bdr w:val="none" w:sz="0" w:space="0" w:color="auto" w:frame="1"/>
          <w:lang w:bidi="fa-IR"/>
        </w:rPr>
        <w:t>.</w:t>
      </w:r>
    </w:p>
    <w:p w14:paraId="1B52F2B1" w14:textId="087E2987" w:rsidR="00AB1E4B" w:rsidRPr="00F82A07" w:rsidRDefault="00CD2A83" w:rsidP="004F6B28">
      <w:pPr>
        <w:bidi/>
        <w:spacing w:after="0" w:line="240" w:lineRule="auto"/>
        <w:jc w:val="both"/>
        <w:rPr>
          <w:rFonts w:ascii="IRANSansWeb" w:hAnsi="IRANSansWeb" w:cs="B Lotus"/>
          <w:sz w:val="24"/>
          <w:szCs w:val="24"/>
          <w:bdr w:val="none" w:sz="0" w:space="0" w:color="auto" w:frame="1"/>
          <w:rtl/>
          <w:lang w:bidi="fa-IR"/>
        </w:rPr>
      </w:pPr>
      <w:r w:rsidRPr="00F82A07">
        <w:rPr>
          <w:rFonts w:ascii="IRANSansWeb" w:hAnsi="IRANSansWeb" w:cs="B Lotus" w:hint="cs"/>
          <w:sz w:val="24"/>
          <w:szCs w:val="24"/>
          <w:bdr w:val="none" w:sz="0" w:space="0" w:color="auto" w:frame="1"/>
          <w:rtl/>
        </w:rPr>
        <w:t xml:space="preserve">به عبارت دیگر </w:t>
      </w:r>
      <w:r w:rsidR="00AB1E4B" w:rsidRPr="00F82A07">
        <w:rPr>
          <w:rFonts w:ascii="IRANSansWeb" w:hAnsi="IRANSansWeb" w:cs="B Lotus"/>
          <w:sz w:val="24"/>
          <w:szCs w:val="24"/>
          <w:bdr w:val="none" w:sz="0" w:space="0" w:color="auto" w:frame="1"/>
          <w:rtl/>
        </w:rPr>
        <w:t xml:space="preserve">پژوهش نشان داد که محیط‌های دارای نورپردازی مناسب و استفاده از رنگ‌های ملایم، احساس آرامش و امنیت بیشتری در میان افراد ناشنوا ایجاد می‌کند. این یافته نشانگر اهمیت نور و رنگ در طراحی فضاهای مخصوص این افراد است. نور مناسب نه‌تنها به بهبود دیداری افراد ناشنوا کمک می‌کند، بلکه توانایی </w:t>
      </w:r>
      <w:r w:rsidR="00297FBD">
        <w:rPr>
          <w:rFonts w:ascii="IRANSansWeb" w:hAnsi="IRANSansWeb" w:cs="B Lotus" w:hint="eastAsia"/>
          <w:sz w:val="24"/>
          <w:szCs w:val="24"/>
          <w:bdr w:val="none" w:sz="0" w:space="0" w:color="auto" w:frame="1"/>
          <w:rtl/>
        </w:rPr>
        <w:t>آن‌ها</w:t>
      </w:r>
      <w:r w:rsidR="00AB1E4B" w:rsidRPr="00F82A07">
        <w:rPr>
          <w:rFonts w:ascii="IRANSansWeb" w:hAnsi="IRANSansWeb" w:cs="B Lotus"/>
          <w:sz w:val="24"/>
          <w:szCs w:val="24"/>
          <w:bdr w:val="none" w:sz="0" w:space="0" w:color="auto" w:frame="1"/>
          <w:rtl/>
        </w:rPr>
        <w:t xml:space="preserve"> در برقراری ارتباطات غیرکلامی را نیز تسهیل می‌کند. از طرفی، استفاده از رنگ‌های آرامش‌بخش می‌تواند به کاهش اضطراب و استرس در این افراد کمک کرده و محیط‌های آرامش‌بخش‌تری ایجاد کند</w:t>
      </w:r>
      <w:r w:rsidR="00AB1E4B" w:rsidRPr="00F82A07">
        <w:rPr>
          <w:rFonts w:ascii="IRANSansWeb" w:hAnsi="IRANSansWeb" w:cs="B Lotus"/>
          <w:sz w:val="24"/>
          <w:szCs w:val="24"/>
          <w:bdr w:val="none" w:sz="0" w:space="0" w:color="auto" w:frame="1"/>
          <w:lang w:bidi="fa-IR"/>
        </w:rPr>
        <w:t>.</w:t>
      </w:r>
      <w:r w:rsidRPr="00F82A07">
        <w:rPr>
          <w:rFonts w:ascii="IRANSansWeb" w:hAnsi="IRANSansWeb" w:cs="B Lotus" w:hint="cs"/>
          <w:sz w:val="24"/>
          <w:szCs w:val="24"/>
          <w:bdr w:val="none" w:sz="0" w:space="0" w:color="auto" w:frame="1"/>
          <w:rtl/>
          <w:lang w:bidi="fa-IR"/>
        </w:rPr>
        <w:t xml:space="preserve"> </w:t>
      </w:r>
      <w:r w:rsidR="00AB1E4B" w:rsidRPr="00F82A07">
        <w:rPr>
          <w:rFonts w:ascii="IRANSansWeb" w:hAnsi="IRANSansWeb" w:cs="B Lotus"/>
          <w:sz w:val="24"/>
          <w:szCs w:val="24"/>
          <w:bdr w:val="none" w:sz="0" w:space="0" w:color="auto" w:frame="1"/>
          <w:rtl/>
        </w:rPr>
        <w:t>همچنین نتایج نشان می‌دهد که وجود موانع بصری و فیزیکی در فضاها، باعث ایجاد اختلال در تعاملات اجتماعی و ارتباطات ناشنوایان با محیط اطراف می‌شود</w:t>
      </w:r>
      <w:r w:rsidR="00C010B4">
        <w:rPr>
          <w:rFonts w:ascii="IRANSansWeb" w:hAnsi="IRANSansWeb" w:cs="B Lotus" w:hint="eastAsia"/>
          <w:sz w:val="24"/>
          <w:szCs w:val="24"/>
          <w:bdr w:val="none" w:sz="0" w:space="0" w:color="auto" w:frame="1"/>
          <w:rtl/>
        </w:rPr>
        <w:t>؛</w:t>
      </w:r>
      <w:r w:rsidR="00C010B4">
        <w:rPr>
          <w:rFonts w:ascii="IRANSansWeb" w:hAnsi="IRANSansWeb" w:cs="B Lotus"/>
          <w:sz w:val="24"/>
          <w:szCs w:val="24"/>
          <w:bdr w:val="none" w:sz="0" w:space="0" w:color="auto" w:frame="1"/>
          <w:rtl/>
        </w:rPr>
        <w:t xml:space="preserve"> </w:t>
      </w:r>
      <w:r w:rsidR="00AB1E4B" w:rsidRPr="00F82A07">
        <w:rPr>
          <w:rFonts w:ascii="IRANSansWeb" w:hAnsi="IRANSansWeb" w:cs="B Lotus"/>
          <w:sz w:val="24"/>
          <w:szCs w:val="24"/>
          <w:bdr w:val="none" w:sz="0" w:space="0" w:color="auto" w:frame="1"/>
          <w:rtl/>
        </w:rPr>
        <w:t xml:space="preserve">بنابراین، ایجاد فضاهای باز، مسیرهای دسترسی ساده و بدون مانع می‌تواند باعث تسهیل ارتباط بصری و اجتماعی </w:t>
      </w:r>
      <w:r w:rsidR="00297FBD">
        <w:rPr>
          <w:rFonts w:ascii="IRANSansWeb" w:hAnsi="IRANSansWeb" w:cs="B Lotus" w:hint="eastAsia"/>
          <w:sz w:val="24"/>
          <w:szCs w:val="24"/>
          <w:bdr w:val="none" w:sz="0" w:space="0" w:color="auto" w:frame="1"/>
          <w:rtl/>
        </w:rPr>
        <w:t>آن‌ها</w:t>
      </w:r>
      <w:r w:rsidR="00AB1E4B" w:rsidRPr="00F82A07">
        <w:rPr>
          <w:rFonts w:ascii="IRANSansWeb" w:hAnsi="IRANSansWeb" w:cs="B Lotus"/>
          <w:sz w:val="24"/>
          <w:szCs w:val="24"/>
          <w:bdr w:val="none" w:sz="0" w:space="0" w:color="auto" w:frame="1"/>
          <w:rtl/>
        </w:rPr>
        <w:t xml:space="preserve"> شود. این موضوع تأکید بر طراحی‌هایی دارد که به‌طور ویژه برای تسهیل ارتباطات غیرکلامی در میان افراد ناشنوا تدوین شوند</w:t>
      </w:r>
      <w:r w:rsidR="00AB1E4B" w:rsidRPr="00F82A07">
        <w:rPr>
          <w:rFonts w:ascii="IRANSansWeb" w:hAnsi="IRANSansWeb" w:cs="B Lotus"/>
          <w:sz w:val="24"/>
          <w:szCs w:val="24"/>
          <w:bdr w:val="none" w:sz="0" w:space="0" w:color="auto" w:frame="1"/>
          <w:lang w:bidi="fa-IR"/>
        </w:rPr>
        <w:t>.</w:t>
      </w:r>
    </w:p>
    <w:p w14:paraId="7FC66BB5" w14:textId="4239AA68" w:rsidR="00AB1E4B" w:rsidRDefault="00CD2A83" w:rsidP="004F6B28">
      <w:pPr>
        <w:bidi/>
        <w:spacing w:after="0" w:line="240" w:lineRule="auto"/>
        <w:jc w:val="both"/>
        <w:rPr>
          <w:rFonts w:ascii="IRANSansWeb" w:hAnsi="IRANSansWeb" w:cs="B Lotus"/>
          <w:sz w:val="24"/>
          <w:szCs w:val="24"/>
          <w:bdr w:val="none" w:sz="0" w:space="0" w:color="auto" w:frame="1"/>
          <w:rtl/>
          <w:lang w:bidi="fa-IR"/>
        </w:rPr>
      </w:pPr>
      <w:r w:rsidRPr="00F82A07">
        <w:rPr>
          <w:rFonts w:ascii="IRANSansWeb" w:hAnsi="IRANSansWeb" w:cs="B Lotus" w:hint="cs"/>
          <w:sz w:val="24"/>
          <w:szCs w:val="24"/>
          <w:bdr w:val="none" w:sz="0" w:space="0" w:color="auto" w:frame="1"/>
          <w:rtl/>
          <w:lang w:bidi="fa-IR"/>
        </w:rPr>
        <w:t xml:space="preserve">جهت پیشنهاد در راهکارهای طراحی و معماری فضای آموزشی در جهت ارتقای رضایتمندی، </w:t>
      </w:r>
      <w:r w:rsidRPr="00F82A07">
        <w:rPr>
          <w:rFonts w:ascii="IRANSansWeb" w:hAnsi="IRANSansWeb" w:cs="B Lotus"/>
          <w:sz w:val="24"/>
          <w:szCs w:val="24"/>
          <w:bdr w:val="none" w:sz="0" w:space="0" w:color="auto" w:frame="1"/>
          <w:rtl/>
          <w:lang w:bidi="fa-IR"/>
        </w:rPr>
        <w:t>برای طراحی فضاهای مناسب برای ناشنوایان، استفاده از نور طبیعی و مصنوعی مناسب ضروری است، زیرا روشنایی کافی به تعاملات اجتماعی و ارتباطات دیداری کمک می‌کند</w:t>
      </w:r>
      <w:r w:rsidRPr="00F82A07">
        <w:rPr>
          <w:rFonts w:ascii="IRANSansWeb" w:hAnsi="IRANSansWeb" w:cs="B Lotus"/>
          <w:sz w:val="24"/>
          <w:szCs w:val="24"/>
          <w:bdr w:val="none" w:sz="0" w:space="0" w:color="auto" w:frame="1"/>
          <w:lang w:bidi="fa-IR"/>
        </w:rPr>
        <w:t xml:space="preserve">. </w:t>
      </w:r>
      <w:r w:rsidRPr="00F82A07">
        <w:rPr>
          <w:rFonts w:ascii="IRANSansWeb" w:hAnsi="IRANSansWeb" w:cs="B Lotus"/>
          <w:sz w:val="24"/>
          <w:szCs w:val="24"/>
          <w:bdr w:val="none" w:sz="0" w:space="0" w:color="auto" w:frame="1"/>
          <w:rtl/>
          <w:lang w:bidi="fa-IR"/>
        </w:rPr>
        <w:t>رنگ‌های ملایم و متریال‌های جاذب صدا باید برای ایجاد آرامش و کاهش خستگی ذهنی انتخاب شوند. طراحی فضاهای باز و دسترسی‌پذیر، حذف موانع فیزیکی و بصری</w:t>
      </w:r>
      <w:r w:rsidR="00C010B4">
        <w:rPr>
          <w:rFonts w:ascii="IRANSansWeb" w:hAnsi="IRANSansWeb" w:cs="B Lotus"/>
          <w:sz w:val="24"/>
          <w:szCs w:val="24"/>
          <w:bdr w:val="none" w:sz="0" w:space="0" w:color="auto" w:frame="1"/>
          <w:rtl/>
          <w:lang w:bidi="fa-IR"/>
        </w:rPr>
        <w:t xml:space="preserve"> </w:t>
      </w:r>
      <w:r w:rsidRPr="00F82A07">
        <w:rPr>
          <w:rFonts w:ascii="IRANSansWeb" w:hAnsi="IRANSansWeb" w:cs="B Lotus"/>
          <w:sz w:val="24"/>
          <w:szCs w:val="24"/>
          <w:bdr w:val="none" w:sz="0" w:space="0" w:color="auto" w:frame="1"/>
          <w:rtl/>
          <w:lang w:bidi="fa-IR"/>
        </w:rPr>
        <w:t>و ایجاد نواحی مشترک برای تعاملات اجتماعی می‌تواند حس تعلق و ارتباط را تقویت کند. همچنین، بهره‌گیری از فناوری‌های تعاملی مانند نمایشگرها و سیستم‌های هوشمند راهنما، حرکت و تعامل را تسهیل می‌کند. در نهایت، توجه به روانشناسی محیطی با طراحی فضاهایی که حس امنیت، آرامش و حمایت اجتماعی را فراهم کنند، به بهبود تجربه ناشنوایان در محیط کمک شایانی خواهد کرد</w:t>
      </w:r>
      <w:r w:rsidRPr="00F82A07">
        <w:rPr>
          <w:rFonts w:ascii="IRANSansWeb" w:hAnsi="IRANSansWeb" w:cs="B Lotus"/>
          <w:sz w:val="24"/>
          <w:szCs w:val="24"/>
          <w:bdr w:val="none" w:sz="0" w:space="0" w:color="auto" w:frame="1"/>
          <w:lang w:bidi="fa-IR"/>
        </w:rPr>
        <w:t>.</w:t>
      </w:r>
      <w:r w:rsidRPr="00F82A07">
        <w:rPr>
          <w:rFonts w:ascii="IRANSansWeb" w:hAnsi="IRANSansWeb" w:cs="B Lotus" w:hint="cs"/>
          <w:sz w:val="24"/>
          <w:szCs w:val="24"/>
          <w:bdr w:val="none" w:sz="0" w:space="0" w:color="auto" w:frame="1"/>
          <w:rtl/>
          <w:lang w:bidi="fa-IR"/>
        </w:rPr>
        <w:t xml:space="preserve"> </w:t>
      </w:r>
      <w:r w:rsidR="00AB1E4B" w:rsidRPr="00F82A07">
        <w:rPr>
          <w:rFonts w:ascii="IRANSansWeb" w:hAnsi="IRANSansWeb" w:cs="B Lotus"/>
          <w:sz w:val="24"/>
          <w:szCs w:val="24"/>
          <w:bdr w:val="none" w:sz="0" w:space="0" w:color="auto" w:frame="1"/>
          <w:rtl/>
        </w:rPr>
        <w:t>یافته‌های پژوهش بر اهمیت طراحی انسان‌محو</w:t>
      </w:r>
      <w:r w:rsidRPr="00F82A07">
        <w:rPr>
          <w:rFonts w:ascii="IRANSansWeb" w:hAnsi="IRANSansWeb" w:cs="B Lotus" w:hint="cs"/>
          <w:sz w:val="24"/>
          <w:szCs w:val="24"/>
          <w:bdr w:val="none" w:sz="0" w:space="0" w:color="auto" w:frame="1"/>
          <w:rtl/>
        </w:rPr>
        <w:t>ر</w:t>
      </w:r>
      <w:r w:rsidR="00AB1E4B" w:rsidRPr="00F82A07">
        <w:rPr>
          <w:rFonts w:ascii="IRANSansWeb" w:hAnsi="IRANSansWeb" w:cs="B Lotus"/>
          <w:sz w:val="24"/>
          <w:szCs w:val="24"/>
          <w:bdr w:val="none" w:sz="0" w:space="0" w:color="auto" w:frame="1"/>
          <w:rtl/>
        </w:rPr>
        <w:t xml:space="preserve"> تأکید می‌کند. در طراحی معماری باید نیازهای فیزیکی و روانی تمامی گروه‌های اجتماعی، </w:t>
      </w:r>
      <w:r w:rsidR="00297FBD">
        <w:rPr>
          <w:rFonts w:ascii="IRANSansWeb" w:hAnsi="IRANSansWeb" w:cs="B Lotus" w:hint="eastAsia"/>
          <w:sz w:val="24"/>
          <w:szCs w:val="24"/>
          <w:bdr w:val="none" w:sz="0" w:space="0" w:color="auto" w:frame="1"/>
          <w:rtl/>
        </w:rPr>
        <w:t>ازجمله</w:t>
      </w:r>
      <w:r w:rsidR="00AB1E4B" w:rsidRPr="00F82A07">
        <w:rPr>
          <w:rFonts w:ascii="IRANSansWeb" w:hAnsi="IRANSansWeb" w:cs="B Lotus"/>
          <w:sz w:val="24"/>
          <w:szCs w:val="24"/>
          <w:bdr w:val="none" w:sz="0" w:space="0" w:color="auto" w:frame="1"/>
          <w:rtl/>
        </w:rPr>
        <w:t xml:space="preserve"> افراد ناشنوا، </w:t>
      </w:r>
      <w:r w:rsidR="00297FBD">
        <w:rPr>
          <w:rFonts w:ascii="IRANSansWeb" w:hAnsi="IRANSansWeb" w:cs="B Lotus" w:hint="eastAsia"/>
          <w:sz w:val="24"/>
          <w:szCs w:val="24"/>
          <w:bdr w:val="none" w:sz="0" w:space="0" w:color="auto" w:frame="1"/>
          <w:rtl/>
        </w:rPr>
        <w:t>به‌طور</w:t>
      </w:r>
      <w:r w:rsidR="00AB1E4B" w:rsidRPr="00F82A07">
        <w:rPr>
          <w:rFonts w:ascii="IRANSansWeb" w:hAnsi="IRANSansWeb" w:cs="B Lotus"/>
          <w:sz w:val="24"/>
          <w:szCs w:val="24"/>
          <w:bdr w:val="none" w:sz="0" w:space="0" w:color="auto" w:frame="1"/>
          <w:rtl/>
        </w:rPr>
        <w:t xml:space="preserve"> کامل در نظر گرفته شود. این رویکرد باعث می‌شود که فضاهایی با قابلیت استفاده برابر و مناسب برای همگان ایجاد شود، جایی که تمامی افراد، فارغ از محدودیت‌های فیزیکی، بتوانند </w:t>
      </w:r>
      <w:r w:rsidR="00297FBD">
        <w:rPr>
          <w:rFonts w:ascii="IRANSansWeb" w:hAnsi="IRANSansWeb" w:cs="B Lotus" w:hint="eastAsia"/>
          <w:sz w:val="24"/>
          <w:szCs w:val="24"/>
          <w:bdr w:val="none" w:sz="0" w:space="0" w:color="auto" w:frame="1"/>
          <w:rtl/>
        </w:rPr>
        <w:t>به‌راحت</w:t>
      </w:r>
      <w:r w:rsidR="00297FBD">
        <w:rPr>
          <w:rFonts w:ascii="IRANSansWeb" w:hAnsi="IRANSansWeb" w:cs="B Lotus" w:hint="cs"/>
          <w:sz w:val="24"/>
          <w:szCs w:val="24"/>
          <w:bdr w:val="none" w:sz="0" w:space="0" w:color="auto" w:frame="1"/>
          <w:rtl/>
        </w:rPr>
        <w:t>ی</w:t>
      </w:r>
      <w:r w:rsidR="00AB1E4B" w:rsidRPr="00F82A07">
        <w:rPr>
          <w:rFonts w:ascii="IRANSansWeb" w:hAnsi="IRANSansWeb" w:cs="B Lotus"/>
          <w:sz w:val="24"/>
          <w:szCs w:val="24"/>
          <w:bdr w:val="none" w:sz="0" w:space="0" w:color="auto" w:frame="1"/>
          <w:rtl/>
        </w:rPr>
        <w:t xml:space="preserve"> در آن حضور یابند و به فعالیت‌های خود بپردازند</w:t>
      </w:r>
      <w:r w:rsidR="00AB1E4B" w:rsidRPr="00F82A07">
        <w:rPr>
          <w:rFonts w:ascii="IRANSansWeb" w:hAnsi="IRANSansWeb" w:cs="B Lotus"/>
          <w:sz w:val="24"/>
          <w:szCs w:val="24"/>
          <w:bdr w:val="none" w:sz="0" w:space="0" w:color="auto" w:frame="1"/>
          <w:lang w:bidi="fa-IR"/>
        </w:rPr>
        <w:t>.</w:t>
      </w:r>
      <w:r w:rsidR="00AB1E4B" w:rsidRPr="00F82A07">
        <w:rPr>
          <w:rFonts w:ascii="IRANSansWeb" w:hAnsi="IRANSansWeb" w:cs="B Lotus" w:hint="cs"/>
          <w:sz w:val="24"/>
          <w:szCs w:val="24"/>
          <w:bdr w:val="none" w:sz="0" w:space="0" w:color="auto" w:frame="1"/>
          <w:rtl/>
          <w:lang w:bidi="fa-IR"/>
        </w:rPr>
        <w:t xml:space="preserve"> </w:t>
      </w:r>
      <w:r w:rsidR="00AB1E4B" w:rsidRPr="00F82A07">
        <w:rPr>
          <w:rFonts w:ascii="IRANSansWeb" w:hAnsi="IRANSansWeb" w:cs="B Lotus"/>
          <w:sz w:val="24"/>
          <w:szCs w:val="24"/>
          <w:bdr w:val="none" w:sz="0" w:space="0" w:color="auto" w:frame="1"/>
          <w:rtl/>
        </w:rPr>
        <w:t xml:space="preserve">با توجه به نتایج این پژوهش، پیشنهاد می‌شود تحقیقات بیشتری در زمینه </w:t>
      </w:r>
      <w:r w:rsidR="00297FBD">
        <w:rPr>
          <w:rFonts w:ascii="IRANSansWeb" w:hAnsi="IRANSansWeb" w:cs="B Lotus" w:hint="eastAsia"/>
          <w:sz w:val="24"/>
          <w:szCs w:val="24"/>
          <w:bdr w:val="none" w:sz="0" w:space="0" w:color="auto" w:frame="1"/>
          <w:rtl/>
        </w:rPr>
        <w:t>تأث</w:t>
      </w:r>
      <w:r w:rsidR="00297FBD">
        <w:rPr>
          <w:rFonts w:ascii="IRANSansWeb" w:hAnsi="IRANSansWeb" w:cs="B Lotus" w:hint="cs"/>
          <w:sz w:val="24"/>
          <w:szCs w:val="24"/>
          <w:bdr w:val="none" w:sz="0" w:space="0" w:color="auto" w:frame="1"/>
          <w:rtl/>
        </w:rPr>
        <w:t>ی</w:t>
      </w:r>
      <w:r w:rsidR="00297FBD">
        <w:rPr>
          <w:rFonts w:ascii="IRANSansWeb" w:hAnsi="IRANSansWeb" w:cs="B Lotus" w:hint="eastAsia"/>
          <w:sz w:val="24"/>
          <w:szCs w:val="24"/>
          <w:bdr w:val="none" w:sz="0" w:space="0" w:color="auto" w:frame="1"/>
          <w:rtl/>
        </w:rPr>
        <w:t>ر</w:t>
      </w:r>
      <w:r w:rsidR="00AB1E4B" w:rsidRPr="00F82A07">
        <w:rPr>
          <w:rFonts w:ascii="IRANSansWeb" w:hAnsi="IRANSansWeb" w:cs="B Lotus"/>
          <w:sz w:val="24"/>
          <w:szCs w:val="24"/>
          <w:bdr w:val="none" w:sz="0" w:space="0" w:color="auto" w:frame="1"/>
          <w:rtl/>
        </w:rPr>
        <w:t xml:space="preserve"> عوامل روانشناسی محیطی بر تجربیات افراد ناشنوا در فضاهای مختلف انجام شود. همچنین، بررسی تفاوت‌های ادراک فضایی در گروه‌های سنی مختلف از افراد ناشنوا می‌تواند به ایجاد طراحی‌های دقیق‌تر و کارآمدتر کمک کند. در نهایت، ترکیب رویکردهای کیفی و کمی در تحقیقات آینده می‌تواند به درک جامع‌تری از نیازهای این افراد در فضاهای مختلف منجر شود</w:t>
      </w:r>
      <w:r w:rsidR="00AB1E4B" w:rsidRPr="00F82A07">
        <w:rPr>
          <w:rFonts w:ascii="IRANSansWeb" w:hAnsi="IRANSansWeb" w:cs="B Lotus"/>
          <w:sz w:val="24"/>
          <w:szCs w:val="24"/>
          <w:bdr w:val="none" w:sz="0" w:space="0" w:color="auto" w:frame="1"/>
          <w:lang w:bidi="fa-IR"/>
        </w:rPr>
        <w:t>.</w:t>
      </w:r>
    </w:p>
    <w:p w14:paraId="55B31DD5" w14:textId="77777777" w:rsidR="00040C27" w:rsidRPr="00F82A07" w:rsidRDefault="00040C27" w:rsidP="003960E0">
      <w:pPr>
        <w:pStyle w:val="NoSpacing"/>
        <w:bidi/>
        <w:rPr>
          <w:bdr w:val="none" w:sz="0" w:space="0" w:color="auto" w:frame="1"/>
          <w:lang w:bidi="fa-IR"/>
        </w:rPr>
      </w:pPr>
    </w:p>
    <w:p w14:paraId="27295DC3" w14:textId="1458BD90" w:rsidR="00165B73" w:rsidRPr="00F82A07" w:rsidRDefault="00F82A07" w:rsidP="004F6B28">
      <w:pPr>
        <w:bidi/>
        <w:spacing w:after="0" w:line="240" w:lineRule="auto"/>
        <w:jc w:val="both"/>
        <w:rPr>
          <w:rFonts w:ascii="IRANSansWeb" w:hAnsi="IRANSansWeb" w:cs="B Zar"/>
          <w:b/>
          <w:bCs/>
          <w:sz w:val="28"/>
          <w:szCs w:val="28"/>
          <w:bdr w:val="none" w:sz="0" w:space="0" w:color="auto" w:frame="1"/>
          <w:rtl/>
          <w:lang w:bidi="fa-IR"/>
        </w:rPr>
      </w:pPr>
      <w:r w:rsidRPr="00F82A07">
        <w:rPr>
          <w:rFonts w:ascii="IRANSansWeb" w:hAnsi="IRANSansWeb" w:cs="B Zar" w:hint="cs"/>
          <w:b/>
          <w:bCs/>
          <w:sz w:val="28"/>
          <w:szCs w:val="28"/>
          <w:bdr w:val="none" w:sz="0" w:space="0" w:color="auto" w:frame="1"/>
          <w:rtl/>
          <w:lang w:bidi="fa-IR"/>
        </w:rPr>
        <w:t>6- منابع</w:t>
      </w:r>
    </w:p>
    <w:p w14:paraId="03F5DCE8" w14:textId="162B61E2" w:rsidR="007958F2" w:rsidRPr="00F82A07" w:rsidRDefault="007958F2" w:rsidP="004F6B28">
      <w:pPr>
        <w:pStyle w:val="ListParagraph"/>
        <w:numPr>
          <w:ilvl w:val="0"/>
          <w:numId w:val="16"/>
        </w:numPr>
        <w:bidi/>
        <w:spacing w:before="240" w:after="0" w:line="240" w:lineRule="auto"/>
        <w:ind w:left="360"/>
        <w:jc w:val="both"/>
        <w:rPr>
          <w:rFonts w:ascii="Calibri" w:eastAsia="Calibri" w:hAnsi="Calibri" w:cs="B Lotus"/>
          <w:sz w:val="24"/>
          <w:szCs w:val="24"/>
          <w:rtl/>
          <w:lang w:bidi="fa-IR"/>
        </w:rPr>
      </w:pPr>
      <w:r w:rsidRPr="007958F2">
        <w:rPr>
          <w:rFonts w:ascii="Calibri" w:eastAsia="Calibri" w:hAnsi="Calibri" w:cs="B Lotus"/>
          <w:sz w:val="24"/>
          <w:szCs w:val="24"/>
          <w:rtl/>
        </w:rPr>
        <w:t>اکبرزاده</w:t>
      </w:r>
      <w:r>
        <w:rPr>
          <w:rFonts w:ascii="Calibri" w:eastAsia="Calibri" w:hAnsi="Calibri" w:cs="B Lotus" w:hint="cs"/>
          <w:sz w:val="24"/>
          <w:szCs w:val="24"/>
          <w:rtl/>
        </w:rPr>
        <w:t>،</w:t>
      </w:r>
      <w:r w:rsidRPr="007958F2">
        <w:rPr>
          <w:rFonts w:ascii="Calibri" w:eastAsia="Calibri" w:hAnsi="Calibri" w:cs="B Lotus"/>
          <w:sz w:val="24"/>
          <w:szCs w:val="24"/>
          <w:rtl/>
        </w:rPr>
        <w:t xml:space="preserve"> </w:t>
      </w:r>
      <w:r w:rsidR="0057025B">
        <w:rPr>
          <w:rFonts w:ascii="Calibri" w:eastAsia="Calibri" w:hAnsi="Calibri" w:cs="B Lotus" w:hint="cs"/>
          <w:sz w:val="24"/>
          <w:szCs w:val="24"/>
          <w:rtl/>
        </w:rPr>
        <w:t xml:space="preserve">زهرا؛ </w:t>
      </w:r>
      <w:r w:rsidRPr="007958F2">
        <w:rPr>
          <w:rFonts w:ascii="Calibri" w:eastAsia="Calibri" w:hAnsi="Calibri" w:cs="B Lotus"/>
          <w:sz w:val="24"/>
          <w:szCs w:val="24"/>
          <w:rtl/>
        </w:rPr>
        <w:t>حیدرنتاج</w:t>
      </w:r>
      <w:r w:rsidR="00075AAB">
        <w:rPr>
          <w:rFonts w:ascii="Calibri" w:eastAsia="Calibri" w:hAnsi="Calibri" w:cs="B Lotus" w:hint="cs"/>
          <w:sz w:val="24"/>
          <w:szCs w:val="24"/>
          <w:rtl/>
        </w:rPr>
        <w:t>، وحید؛</w:t>
      </w:r>
      <w:r w:rsidRPr="007958F2">
        <w:rPr>
          <w:rFonts w:ascii="Calibri" w:eastAsia="Calibri" w:hAnsi="Calibri" w:cs="B Lotus"/>
          <w:sz w:val="24"/>
          <w:szCs w:val="24"/>
          <w:rtl/>
        </w:rPr>
        <w:t xml:space="preserve"> احمدی</w:t>
      </w:r>
      <w:r>
        <w:rPr>
          <w:rFonts w:ascii="Calibri" w:eastAsia="Calibri" w:hAnsi="Calibri" w:cs="B Lotus" w:hint="cs"/>
          <w:sz w:val="24"/>
          <w:szCs w:val="24"/>
          <w:rtl/>
        </w:rPr>
        <w:t>،</w:t>
      </w:r>
      <w:r w:rsidRPr="007958F2">
        <w:rPr>
          <w:rFonts w:ascii="Calibri" w:eastAsia="Calibri" w:hAnsi="Calibri" w:cs="B Lotus"/>
          <w:sz w:val="24"/>
          <w:szCs w:val="24"/>
          <w:rtl/>
        </w:rPr>
        <w:t xml:space="preserve"> فریال</w:t>
      </w:r>
      <w:r>
        <w:rPr>
          <w:rFonts w:ascii="Calibri" w:eastAsia="Calibri" w:hAnsi="Calibri" w:cs="B Lotus" w:hint="cs"/>
          <w:sz w:val="24"/>
          <w:szCs w:val="24"/>
          <w:rtl/>
        </w:rPr>
        <w:t>؛</w:t>
      </w:r>
      <w:r w:rsidRPr="007958F2">
        <w:rPr>
          <w:rFonts w:ascii="Calibri" w:eastAsia="Calibri" w:hAnsi="Calibri" w:cs="B Lotus"/>
          <w:sz w:val="24"/>
          <w:szCs w:val="24"/>
          <w:rtl/>
        </w:rPr>
        <w:t xml:space="preserve"> </w:t>
      </w:r>
      <w:r>
        <w:rPr>
          <w:rFonts w:ascii="Calibri" w:eastAsia="Calibri" w:hAnsi="Calibri" w:cs="B Lotus" w:hint="cs"/>
          <w:sz w:val="24"/>
          <w:szCs w:val="24"/>
          <w:rtl/>
        </w:rPr>
        <w:t>و</w:t>
      </w:r>
      <w:r w:rsidRPr="007958F2">
        <w:rPr>
          <w:rFonts w:ascii="Calibri" w:eastAsia="Calibri" w:hAnsi="Calibri" w:cs="B Lotus"/>
          <w:sz w:val="24"/>
          <w:szCs w:val="24"/>
          <w:rtl/>
        </w:rPr>
        <w:t xml:space="preserve"> با</w:t>
      </w:r>
      <w:r w:rsidR="00075AAB">
        <w:rPr>
          <w:rFonts w:ascii="Calibri" w:eastAsia="Calibri" w:hAnsi="Calibri" w:cs="B Lotus" w:hint="cs"/>
          <w:sz w:val="24"/>
          <w:szCs w:val="24"/>
          <w:rtl/>
        </w:rPr>
        <w:t>‌</w:t>
      </w:r>
      <w:r w:rsidRPr="007958F2">
        <w:rPr>
          <w:rFonts w:ascii="Calibri" w:eastAsia="Calibri" w:hAnsi="Calibri" w:cs="B Lotus"/>
          <w:sz w:val="24"/>
          <w:szCs w:val="24"/>
          <w:rtl/>
        </w:rPr>
        <w:t>عزت</w:t>
      </w:r>
      <w:r w:rsidR="00075AAB">
        <w:rPr>
          <w:rFonts w:ascii="Calibri" w:eastAsia="Calibri" w:hAnsi="Calibri" w:cs="B Lotus" w:hint="cs"/>
          <w:sz w:val="24"/>
          <w:szCs w:val="24"/>
          <w:rtl/>
        </w:rPr>
        <w:t>، فرشته</w:t>
      </w:r>
      <w:r w:rsidRPr="007958F2">
        <w:rPr>
          <w:rFonts w:ascii="Calibri" w:eastAsia="Calibri" w:hAnsi="Calibri" w:cs="B Lotus"/>
          <w:sz w:val="24"/>
          <w:szCs w:val="24"/>
          <w:rtl/>
        </w:rPr>
        <w:t xml:space="preserve">(2019). </w:t>
      </w:r>
      <w:r w:rsidR="00297FBD">
        <w:rPr>
          <w:rFonts w:ascii="Calibri" w:eastAsia="Calibri" w:hAnsi="Calibri" w:cs="B Lotus"/>
          <w:sz w:val="24"/>
          <w:szCs w:val="24"/>
          <w:rtl/>
        </w:rPr>
        <w:t>تأث</w:t>
      </w:r>
      <w:r w:rsidR="00297FBD">
        <w:rPr>
          <w:rFonts w:ascii="Calibri" w:eastAsia="Calibri" w:hAnsi="Calibri" w:cs="B Lotus" w:hint="cs"/>
          <w:sz w:val="24"/>
          <w:szCs w:val="24"/>
          <w:rtl/>
        </w:rPr>
        <w:t>ی</w:t>
      </w:r>
      <w:r w:rsidR="00297FBD">
        <w:rPr>
          <w:rFonts w:ascii="Calibri" w:eastAsia="Calibri" w:hAnsi="Calibri" w:cs="B Lotus" w:hint="eastAsia"/>
          <w:sz w:val="24"/>
          <w:szCs w:val="24"/>
          <w:rtl/>
        </w:rPr>
        <w:t>ر</w:t>
      </w:r>
      <w:r w:rsidRPr="007958F2">
        <w:rPr>
          <w:rFonts w:ascii="Calibri" w:eastAsia="Calibri" w:hAnsi="Calibri" w:cs="B Lotus"/>
          <w:sz w:val="24"/>
          <w:szCs w:val="24"/>
          <w:rtl/>
        </w:rPr>
        <w:t xml:space="preserve"> چیدمان بر طراحی فضای آموزش معماری جهت بهبود عملکرد تحصیلی و شناختی.</w:t>
      </w:r>
      <w:r w:rsidRPr="007958F2">
        <w:rPr>
          <w:rFonts w:ascii="Calibri" w:eastAsia="Calibri" w:hAnsi="Calibri" w:cs="Calibri" w:hint="cs"/>
          <w:sz w:val="24"/>
          <w:szCs w:val="24"/>
          <w:rtl/>
        </w:rPr>
        <w:t> </w:t>
      </w:r>
      <w:r w:rsidRPr="007958F2">
        <w:rPr>
          <w:rFonts w:ascii="Calibri" w:eastAsia="Calibri" w:hAnsi="Calibri" w:cs="B Lotus"/>
          <w:i/>
          <w:iCs/>
          <w:sz w:val="24"/>
          <w:szCs w:val="24"/>
          <w:rtl/>
        </w:rPr>
        <w:t>نشریه علمی اندیشه معماری</w:t>
      </w:r>
      <w:r>
        <w:rPr>
          <w:rFonts w:ascii="Calibri" w:eastAsia="Calibri" w:hAnsi="Calibri" w:cs="B Lotus" w:hint="cs"/>
          <w:sz w:val="24"/>
          <w:szCs w:val="24"/>
          <w:rtl/>
        </w:rPr>
        <w:t>،</w:t>
      </w:r>
      <w:r w:rsidRPr="007958F2">
        <w:rPr>
          <w:rFonts w:ascii="Calibri" w:eastAsia="Calibri" w:hAnsi="Calibri" w:cs="Calibri" w:hint="cs"/>
          <w:sz w:val="24"/>
          <w:szCs w:val="24"/>
          <w:rtl/>
        </w:rPr>
        <w:t> </w:t>
      </w:r>
      <w:r w:rsidRPr="007958F2">
        <w:rPr>
          <w:rFonts w:ascii="Calibri" w:eastAsia="Calibri" w:hAnsi="Calibri" w:cs="B Lotus"/>
          <w:i/>
          <w:iCs/>
          <w:sz w:val="24"/>
          <w:szCs w:val="24"/>
          <w:rtl/>
        </w:rPr>
        <w:t>3</w:t>
      </w:r>
      <w:r w:rsidRPr="007958F2">
        <w:rPr>
          <w:rFonts w:ascii="Calibri" w:eastAsia="Calibri" w:hAnsi="Calibri" w:cs="B Lotus"/>
          <w:sz w:val="24"/>
          <w:szCs w:val="24"/>
          <w:rtl/>
        </w:rPr>
        <w:t>(6)</w:t>
      </w:r>
      <w:r>
        <w:rPr>
          <w:rFonts w:ascii="Calibri" w:eastAsia="Calibri" w:hAnsi="Calibri" w:cs="B Lotus" w:hint="cs"/>
          <w:sz w:val="24"/>
          <w:szCs w:val="24"/>
          <w:rtl/>
        </w:rPr>
        <w:t>،</w:t>
      </w:r>
      <w:r w:rsidRPr="007958F2">
        <w:rPr>
          <w:rFonts w:ascii="Calibri" w:eastAsia="Calibri" w:hAnsi="Calibri" w:cs="B Lotus"/>
          <w:sz w:val="24"/>
          <w:szCs w:val="24"/>
          <w:rtl/>
        </w:rPr>
        <w:t xml:space="preserve"> 96-109.</w:t>
      </w:r>
      <w:r w:rsidRPr="007958F2">
        <w:rPr>
          <w:rFonts w:ascii="Calibri" w:eastAsia="Calibri" w:hAnsi="Calibri" w:cs="B Lotus"/>
          <w:sz w:val="24"/>
          <w:szCs w:val="24"/>
          <w:cs/>
        </w:rPr>
        <w:t>‎</w:t>
      </w:r>
      <w:r w:rsidR="00C010B4">
        <w:rPr>
          <w:rFonts w:ascii="Calibri" w:eastAsia="Calibri" w:hAnsi="Calibri" w:cs="B Lotus"/>
          <w:sz w:val="24"/>
          <w:szCs w:val="24"/>
          <w:rtl/>
        </w:rPr>
        <w:t xml:space="preserve"> </w:t>
      </w:r>
      <w:r w:rsidR="001D0C81" w:rsidRPr="001D0C81">
        <w:rPr>
          <w:rFonts w:asciiTheme="majorBidi" w:eastAsia="Calibri" w:hAnsiTheme="majorBidi" w:cstheme="majorBidi"/>
          <w:b/>
          <w:bCs/>
        </w:rPr>
        <w:t>doi:</w:t>
      </w:r>
      <w:hyperlink r:id="rId13" w:history="1">
        <w:r w:rsidR="001D0C81" w:rsidRPr="001D0C81">
          <w:rPr>
            <w:rStyle w:val="Hyperlink"/>
            <w:rFonts w:asciiTheme="majorBidi" w:eastAsia="Calibri" w:hAnsiTheme="majorBidi" w:cstheme="majorBidi"/>
            <w:b/>
            <w:bCs/>
            <w:color w:val="auto"/>
            <w:u w:val="none"/>
          </w:rPr>
          <w:t>10.30479/at.2020.11995.1367</w:t>
        </w:r>
      </w:hyperlink>
    </w:p>
    <w:p w14:paraId="59D19381" w14:textId="79D5B532" w:rsidR="00CD2A83" w:rsidRPr="00F82A07" w:rsidRDefault="00CD2A83" w:rsidP="004F6B28">
      <w:pPr>
        <w:pStyle w:val="ListParagraph"/>
        <w:numPr>
          <w:ilvl w:val="0"/>
          <w:numId w:val="16"/>
        </w:numPr>
        <w:bidi/>
        <w:spacing w:before="240" w:after="0" w:line="240" w:lineRule="auto"/>
        <w:ind w:left="360"/>
        <w:jc w:val="both"/>
        <w:rPr>
          <w:rFonts w:ascii="Calibri" w:eastAsia="Calibri" w:hAnsi="Calibri" w:cs="B Lotus"/>
          <w:sz w:val="24"/>
          <w:szCs w:val="24"/>
          <w:rtl/>
          <w:lang w:bidi="fa-IR"/>
        </w:rPr>
      </w:pPr>
      <w:r w:rsidRPr="00F82A07">
        <w:rPr>
          <w:rFonts w:cs="B Lotus" w:hint="cs"/>
          <w:color w:val="333333"/>
          <w:sz w:val="24"/>
          <w:szCs w:val="24"/>
          <w:shd w:val="clear" w:color="auto" w:fill="FFFFFF"/>
          <w:rtl/>
        </w:rPr>
        <w:t>سلیمان</w:t>
      </w:r>
      <w:r w:rsidRPr="00F82A07">
        <w:rPr>
          <w:rFonts w:cs="B Lotus"/>
          <w:color w:val="333333"/>
          <w:sz w:val="24"/>
          <w:szCs w:val="24"/>
          <w:shd w:val="clear" w:color="auto" w:fill="FFFFFF"/>
          <w:rtl/>
        </w:rPr>
        <w:softHyphen/>
      </w:r>
      <w:r w:rsidRPr="00F82A07">
        <w:rPr>
          <w:rFonts w:cs="B Lotus" w:hint="cs"/>
          <w:color w:val="333333"/>
          <w:sz w:val="24"/>
          <w:szCs w:val="24"/>
          <w:shd w:val="clear" w:color="auto" w:fill="FFFFFF"/>
          <w:rtl/>
        </w:rPr>
        <w:t>بیگی، فرزانه</w:t>
      </w:r>
      <w:r w:rsidR="006D13D1">
        <w:rPr>
          <w:rFonts w:cs="B Lotus" w:hint="cs"/>
          <w:color w:val="333333"/>
          <w:sz w:val="24"/>
          <w:szCs w:val="24"/>
          <w:shd w:val="clear" w:color="auto" w:fill="FFFFFF"/>
          <w:rtl/>
          <w:lang w:bidi="fa-IR"/>
        </w:rPr>
        <w:t xml:space="preserve">؛ گیتی، اردوان؛ </w:t>
      </w:r>
      <w:r w:rsidR="00251AB3">
        <w:rPr>
          <w:rFonts w:cs="B Lotus" w:hint="cs"/>
          <w:color w:val="333333"/>
          <w:sz w:val="24"/>
          <w:szCs w:val="24"/>
          <w:shd w:val="clear" w:color="auto" w:fill="FFFFFF"/>
          <w:rtl/>
          <w:lang w:bidi="fa-IR"/>
        </w:rPr>
        <w:t>عالمی، مینو؛ و</w:t>
      </w:r>
      <w:r w:rsidR="00C2237F">
        <w:rPr>
          <w:rFonts w:cs="B Lotus" w:hint="cs"/>
          <w:color w:val="333333"/>
          <w:sz w:val="24"/>
          <w:szCs w:val="24"/>
          <w:shd w:val="clear" w:color="auto" w:fill="FFFFFF"/>
          <w:rtl/>
          <w:lang w:bidi="fa-IR"/>
        </w:rPr>
        <w:t xml:space="preserve"> </w:t>
      </w:r>
      <w:r w:rsidR="00251AB3">
        <w:rPr>
          <w:rFonts w:cs="B Lotus" w:hint="cs"/>
          <w:color w:val="333333"/>
          <w:sz w:val="24"/>
          <w:szCs w:val="24"/>
          <w:shd w:val="clear" w:color="auto" w:fill="FFFFFF"/>
          <w:rtl/>
          <w:lang w:bidi="fa-IR"/>
        </w:rPr>
        <w:t>سیاوش</w:t>
      </w:r>
      <w:r w:rsidR="008E04F2">
        <w:rPr>
          <w:rFonts w:cs="B Lotus" w:hint="cs"/>
          <w:color w:val="333333"/>
          <w:sz w:val="24"/>
          <w:szCs w:val="24"/>
          <w:shd w:val="clear" w:color="auto" w:fill="FFFFFF"/>
          <w:rtl/>
          <w:lang w:bidi="fa-IR"/>
        </w:rPr>
        <w:t>ی</w:t>
      </w:r>
      <w:r w:rsidR="00251AB3">
        <w:rPr>
          <w:rFonts w:cs="B Lotus" w:hint="cs"/>
          <w:color w:val="333333"/>
          <w:sz w:val="24"/>
          <w:szCs w:val="24"/>
          <w:shd w:val="clear" w:color="auto" w:fill="FFFFFF"/>
          <w:rtl/>
          <w:lang w:bidi="fa-IR"/>
        </w:rPr>
        <w:t>، سارا</w:t>
      </w:r>
      <w:r w:rsidR="00251AB3">
        <w:rPr>
          <w:rFonts w:cs="B Lotus" w:hint="cs"/>
          <w:color w:val="333333"/>
          <w:sz w:val="24"/>
          <w:szCs w:val="24"/>
          <w:shd w:val="clear" w:color="auto" w:fill="FFFFFF"/>
          <w:rtl/>
        </w:rPr>
        <w:t>(1400)</w:t>
      </w:r>
      <w:r w:rsidRPr="00F82A07">
        <w:rPr>
          <w:rFonts w:cs="B Lotus" w:hint="cs"/>
          <w:color w:val="333333"/>
          <w:sz w:val="24"/>
          <w:szCs w:val="24"/>
          <w:shd w:val="clear" w:color="auto" w:fill="FFFFFF"/>
          <w:rtl/>
        </w:rPr>
        <w:t>. مقدمه</w:t>
      </w:r>
      <w:r w:rsidRPr="00F82A07">
        <w:rPr>
          <w:rFonts w:cs="B Lotus"/>
          <w:color w:val="333333"/>
          <w:sz w:val="24"/>
          <w:szCs w:val="24"/>
          <w:shd w:val="clear" w:color="auto" w:fill="FFFFFF"/>
          <w:rtl/>
        </w:rPr>
        <w:softHyphen/>
      </w:r>
      <w:r w:rsidRPr="00F82A07">
        <w:rPr>
          <w:rFonts w:cs="B Lotus" w:hint="cs"/>
          <w:color w:val="333333"/>
          <w:sz w:val="24"/>
          <w:szCs w:val="24"/>
          <w:shd w:val="clear" w:color="auto" w:fill="FFFFFF"/>
          <w:rtl/>
        </w:rPr>
        <w:t>ای بر زبان اشاره ایرانی (اشارانی). موسسه انتشارات دانشگاه صنعتی شریف، تهران.</w:t>
      </w:r>
    </w:p>
    <w:p w14:paraId="241F4BEE" w14:textId="339E85A9" w:rsidR="009B0283" w:rsidRPr="00040C27" w:rsidRDefault="009B0283"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Abdel-Maksoud, A. H. (2016). The Role of Universal Design in Virtual Deaf Schools. </w:t>
      </w:r>
      <w:r w:rsidRPr="00040C27">
        <w:rPr>
          <w:rFonts w:asciiTheme="majorBidi" w:hAnsiTheme="majorBidi" w:cstheme="majorBidi"/>
          <w:i/>
          <w:iCs/>
        </w:rPr>
        <w:t>International Design Journal</w:t>
      </w:r>
      <w:r w:rsidRPr="00040C27">
        <w:rPr>
          <w:rFonts w:asciiTheme="majorBidi" w:hAnsiTheme="majorBidi" w:cstheme="majorBidi"/>
        </w:rPr>
        <w:t>, </w:t>
      </w:r>
      <w:r w:rsidRPr="00040C27">
        <w:rPr>
          <w:rFonts w:asciiTheme="majorBidi" w:hAnsiTheme="majorBidi" w:cstheme="majorBidi"/>
          <w:i/>
          <w:iCs/>
        </w:rPr>
        <w:t>6</w:t>
      </w:r>
      <w:r w:rsidRPr="00040C27">
        <w:rPr>
          <w:rFonts w:asciiTheme="majorBidi" w:hAnsiTheme="majorBidi" w:cstheme="majorBidi"/>
        </w:rPr>
        <w:t>(3), 129-143.</w:t>
      </w:r>
      <w:r w:rsidR="00C010B4">
        <w:rPr>
          <w:rFonts w:asciiTheme="majorBidi" w:hAnsiTheme="majorBidi" w:cstheme="majorBidi"/>
          <w:rtl/>
        </w:rPr>
        <w:t xml:space="preserve"> </w:t>
      </w:r>
      <w:r w:rsidR="002D75B8" w:rsidRPr="00040C27">
        <w:rPr>
          <w:rFonts w:asciiTheme="majorBidi" w:hAnsiTheme="majorBidi" w:cstheme="majorBidi"/>
          <w:b/>
          <w:bCs/>
        </w:rPr>
        <w:t>doi:10.12816/0036499</w:t>
      </w:r>
    </w:p>
    <w:p w14:paraId="5BD6E930" w14:textId="076E6CF5" w:rsidR="00CD2A83" w:rsidRPr="00040C27" w:rsidRDefault="00CD2A83" w:rsidP="00040C27">
      <w:pPr>
        <w:pStyle w:val="NoSpacing"/>
        <w:numPr>
          <w:ilvl w:val="0"/>
          <w:numId w:val="16"/>
        </w:numPr>
        <w:ind w:left="426"/>
        <w:jc w:val="both"/>
        <w:rPr>
          <w:rFonts w:asciiTheme="majorBidi" w:hAnsiTheme="majorBidi" w:cstheme="majorBidi"/>
          <w:color w:val="333333"/>
          <w:shd w:val="clear" w:color="auto" w:fill="FFFFFF"/>
        </w:rPr>
      </w:pPr>
      <w:r w:rsidRPr="00040C27">
        <w:rPr>
          <w:rFonts w:asciiTheme="majorBidi" w:hAnsiTheme="majorBidi" w:cstheme="majorBidi"/>
          <w:color w:val="333333"/>
          <w:shd w:val="clear" w:color="auto" w:fill="FFFFFF"/>
        </w:rPr>
        <w:t>Abouebeid, SARAH, 2019. Inclusive Design of Urban Spaces: Deaf and Blind Urbanism through Spatial and Multi-sensory Design. Researchgate.</w:t>
      </w:r>
      <w:r w:rsidR="00A52E49" w:rsidRPr="00040C27">
        <w:rPr>
          <w:rFonts w:asciiTheme="majorBidi" w:hAnsiTheme="majorBidi" w:cstheme="majorBidi"/>
          <w:color w:val="333333"/>
          <w:shd w:val="clear" w:color="auto" w:fill="FFFFFF"/>
        </w:rPr>
        <w:t xml:space="preserve"> </w:t>
      </w:r>
      <w:r w:rsidR="00A52E49" w:rsidRPr="00040C27">
        <w:rPr>
          <w:rFonts w:asciiTheme="majorBidi" w:hAnsiTheme="majorBidi" w:cstheme="majorBidi"/>
          <w:b/>
          <w:bCs/>
          <w:shd w:val="clear" w:color="auto" w:fill="FFFFFF"/>
        </w:rPr>
        <w:t>doi:</w:t>
      </w:r>
      <w:hyperlink r:id="rId14" w:tgtFrame="_blank" w:history="1">
        <w:r w:rsidR="00A52E49" w:rsidRPr="00040C27">
          <w:rPr>
            <w:rStyle w:val="Hyperlink"/>
            <w:rFonts w:asciiTheme="majorBidi" w:hAnsiTheme="majorBidi" w:cstheme="majorBidi"/>
            <w:b/>
            <w:bCs/>
            <w:color w:val="auto"/>
            <w:u w:val="none"/>
            <w:shd w:val="clear" w:color="auto" w:fill="FFFFFF"/>
          </w:rPr>
          <w:t>10.13140/RG.2.2.10789.35049</w:t>
        </w:r>
      </w:hyperlink>
    </w:p>
    <w:p w14:paraId="313B43EC" w14:textId="6C9D1D3A" w:rsidR="00401A58" w:rsidRPr="00040C27" w:rsidRDefault="0049503D"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Bunbun, D. U., Owusu, T. A., &amp; Asare, D. A. (2023). CLASSROOM ENVIRONMENT SUPPORT OF COMMUNICATION FOR DEAF STUDENTS. </w:t>
      </w:r>
      <w:r w:rsidRPr="00040C27">
        <w:rPr>
          <w:rFonts w:asciiTheme="majorBidi" w:hAnsiTheme="majorBidi" w:cstheme="majorBidi"/>
          <w:i/>
          <w:iCs/>
        </w:rPr>
        <w:t>SocioEdu: Sociological Education</w:t>
      </w:r>
      <w:r w:rsidRPr="00040C27">
        <w:rPr>
          <w:rFonts w:asciiTheme="majorBidi" w:hAnsiTheme="majorBidi" w:cstheme="majorBidi"/>
        </w:rPr>
        <w:t>, </w:t>
      </w:r>
      <w:r w:rsidRPr="00040C27">
        <w:rPr>
          <w:rFonts w:asciiTheme="majorBidi" w:hAnsiTheme="majorBidi" w:cstheme="majorBidi"/>
          <w:i/>
          <w:iCs/>
        </w:rPr>
        <w:t>4</w:t>
      </w:r>
      <w:r w:rsidRPr="00040C27">
        <w:rPr>
          <w:rFonts w:asciiTheme="majorBidi" w:hAnsiTheme="majorBidi" w:cstheme="majorBidi"/>
        </w:rPr>
        <w:t>(2), 27-31.</w:t>
      </w:r>
      <w:r w:rsidR="00C010B4">
        <w:rPr>
          <w:rFonts w:asciiTheme="majorBidi" w:hAnsiTheme="majorBidi" w:cstheme="majorBidi"/>
        </w:rPr>
        <w:t xml:space="preserve"> </w:t>
      </w:r>
      <w:hyperlink r:id="rId15" w:history="1">
        <w:r w:rsidR="00401A58" w:rsidRPr="00040C27">
          <w:rPr>
            <w:rStyle w:val="Hyperlink"/>
            <w:rFonts w:asciiTheme="majorBidi" w:hAnsiTheme="majorBidi" w:cstheme="majorBidi"/>
            <w:b/>
            <w:bCs/>
            <w:color w:val="auto"/>
            <w:u w:val="none"/>
          </w:rPr>
          <w:t>doi:10.59098/socioedu.v4i2.1176</w:t>
        </w:r>
      </w:hyperlink>
    </w:p>
    <w:p w14:paraId="5BFCFEE5" w14:textId="21CA6610" w:rsidR="00661B90" w:rsidRPr="00040C27" w:rsidRDefault="00661B90" w:rsidP="00040C27">
      <w:pPr>
        <w:pStyle w:val="NoSpacing"/>
        <w:numPr>
          <w:ilvl w:val="0"/>
          <w:numId w:val="16"/>
        </w:numPr>
        <w:ind w:left="426"/>
        <w:jc w:val="both"/>
        <w:rPr>
          <w:rFonts w:asciiTheme="majorBidi" w:hAnsiTheme="majorBidi" w:cstheme="majorBidi"/>
          <w:color w:val="333333"/>
          <w:shd w:val="clear" w:color="auto" w:fill="FFFFFF"/>
        </w:rPr>
      </w:pPr>
      <w:r w:rsidRPr="00040C27">
        <w:rPr>
          <w:rFonts w:asciiTheme="majorBidi" w:hAnsiTheme="majorBidi" w:cstheme="majorBidi"/>
          <w:color w:val="333333"/>
          <w:shd w:val="clear" w:color="auto" w:fill="FFFFFF"/>
        </w:rPr>
        <w:t>Charters, K. (2014). Beyond Vision: Designing for the Deaf.</w:t>
      </w:r>
    </w:p>
    <w:p w14:paraId="11B48EFA" w14:textId="184E76E8" w:rsidR="00D54604" w:rsidRPr="00040C27" w:rsidRDefault="00D54604" w:rsidP="00040C27">
      <w:pPr>
        <w:pStyle w:val="NoSpacing"/>
        <w:numPr>
          <w:ilvl w:val="0"/>
          <w:numId w:val="16"/>
        </w:numPr>
        <w:ind w:left="426"/>
        <w:jc w:val="both"/>
        <w:rPr>
          <w:rFonts w:asciiTheme="majorBidi" w:hAnsiTheme="majorBidi" w:cstheme="majorBidi"/>
          <w:color w:val="333333"/>
          <w:shd w:val="clear" w:color="auto" w:fill="FFFFFF"/>
          <w:rtl/>
        </w:rPr>
      </w:pPr>
      <w:r w:rsidRPr="00040C27">
        <w:rPr>
          <w:rFonts w:asciiTheme="majorBidi" w:hAnsiTheme="majorBidi" w:cstheme="majorBidi"/>
          <w:color w:val="333333"/>
          <w:shd w:val="clear" w:color="auto" w:fill="FFFFFF"/>
        </w:rPr>
        <w:t>David, M. (2008). </w:t>
      </w:r>
      <w:r w:rsidRPr="00040C27">
        <w:rPr>
          <w:rFonts w:asciiTheme="majorBidi" w:hAnsiTheme="majorBidi" w:cstheme="majorBidi"/>
          <w:i/>
          <w:iCs/>
          <w:color w:val="333333"/>
          <w:shd w:val="clear" w:color="auto" w:fill="FFFFFF"/>
        </w:rPr>
        <w:t>Universal design &amp; barrier-free access: Guidelines for persons with hearing loss</w:t>
      </w:r>
      <w:r w:rsidRPr="00040C27">
        <w:rPr>
          <w:rFonts w:asciiTheme="majorBidi" w:hAnsiTheme="majorBidi" w:cstheme="majorBidi"/>
          <w:color w:val="333333"/>
          <w:shd w:val="clear" w:color="auto" w:fill="FFFFFF"/>
        </w:rPr>
        <w:t>. Canadian Hard of Hearing Association= Association des malentendants canadiens.</w:t>
      </w:r>
    </w:p>
    <w:p w14:paraId="1E0069F3" w14:textId="77777777" w:rsidR="00CD2A83" w:rsidRPr="00040C27" w:rsidRDefault="00CD2A83"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 xml:space="preserve">Douglas, M., &amp; White, A. (2018). </w:t>
      </w:r>
      <w:r w:rsidRPr="00040C27">
        <w:rPr>
          <w:rFonts w:asciiTheme="majorBidi" w:hAnsiTheme="majorBidi" w:cstheme="majorBidi"/>
          <w:i/>
          <w:iCs/>
        </w:rPr>
        <w:t>Qualitative content analysis in the study of space and human behavior</w:t>
      </w:r>
      <w:r w:rsidRPr="00040C27">
        <w:rPr>
          <w:rFonts w:asciiTheme="majorBidi" w:hAnsiTheme="majorBidi" w:cstheme="majorBidi"/>
        </w:rPr>
        <w:t xml:space="preserve">. </w:t>
      </w:r>
      <w:r w:rsidRPr="00040C27">
        <w:rPr>
          <w:rFonts w:asciiTheme="majorBidi" w:hAnsiTheme="majorBidi" w:cstheme="majorBidi"/>
          <w:i/>
          <w:iCs/>
        </w:rPr>
        <w:t>Journal of Environmental Psychology</w:t>
      </w:r>
      <w:r w:rsidRPr="00040C27">
        <w:rPr>
          <w:rFonts w:asciiTheme="majorBidi" w:hAnsiTheme="majorBidi" w:cstheme="majorBidi"/>
        </w:rPr>
        <w:t>, 23(3), 187-197.</w:t>
      </w:r>
    </w:p>
    <w:p w14:paraId="10ED495A" w14:textId="309DA0BB" w:rsidR="00CD2A83" w:rsidRPr="00040C27" w:rsidRDefault="00CD2A83"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 xml:space="preserve">Evans. (2014). </w:t>
      </w:r>
      <w:r w:rsidRPr="00040C27">
        <w:rPr>
          <w:rFonts w:asciiTheme="majorBidi" w:hAnsiTheme="majorBidi" w:cstheme="majorBidi"/>
          <w:i/>
          <w:iCs/>
        </w:rPr>
        <w:t>The psychology of space: Exploring the effects of the built environment on human behavior</w:t>
      </w:r>
      <w:r w:rsidRPr="00040C27">
        <w:rPr>
          <w:rFonts w:asciiTheme="majorBidi" w:hAnsiTheme="majorBidi" w:cstheme="majorBidi"/>
        </w:rPr>
        <w:t>. Psychological Science, 25(5), 980-990.</w:t>
      </w:r>
      <w:r w:rsidR="004B4B87" w:rsidRPr="00040C27">
        <w:rPr>
          <w:rFonts w:asciiTheme="majorBidi" w:hAnsiTheme="majorBidi" w:cstheme="majorBidi"/>
        </w:rPr>
        <w:t xml:space="preserve"> </w:t>
      </w:r>
      <w:r w:rsidR="004B4B87" w:rsidRPr="00040C27">
        <w:rPr>
          <w:rFonts w:asciiTheme="majorBidi" w:hAnsiTheme="majorBidi" w:cstheme="majorBidi"/>
          <w:b/>
          <w:bCs/>
        </w:rPr>
        <w:t>doi:</w:t>
      </w:r>
      <w:hyperlink r:id="rId16" w:tgtFrame="_blank" w:history="1">
        <w:r w:rsidR="004B4B87" w:rsidRPr="00040C27">
          <w:rPr>
            <w:rStyle w:val="Hyperlink"/>
            <w:rFonts w:asciiTheme="majorBidi" w:hAnsiTheme="majorBidi" w:cstheme="majorBidi"/>
            <w:b/>
            <w:bCs/>
            <w:color w:val="auto"/>
            <w:u w:val="none"/>
          </w:rPr>
          <w:t>10.21625/essd.v2i1.157</w:t>
        </w:r>
      </w:hyperlink>
    </w:p>
    <w:p w14:paraId="0FD32EBE" w14:textId="0527A582" w:rsidR="00DF0DE7" w:rsidRPr="00040C27" w:rsidRDefault="00DF0DE7" w:rsidP="00040C27">
      <w:pPr>
        <w:pStyle w:val="NoSpacing"/>
        <w:numPr>
          <w:ilvl w:val="0"/>
          <w:numId w:val="16"/>
        </w:numPr>
        <w:ind w:left="426"/>
        <w:jc w:val="both"/>
        <w:rPr>
          <w:rFonts w:asciiTheme="majorBidi" w:hAnsiTheme="majorBidi" w:cstheme="majorBidi"/>
        </w:rPr>
      </w:pPr>
      <w:bookmarkStart w:id="3" w:name="_Hlk186267543"/>
      <w:r w:rsidRPr="00040C27">
        <w:rPr>
          <w:rFonts w:asciiTheme="majorBidi" w:hAnsiTheme="majorBidi" w:cstheme="majorBidi"/>
        </w:rPr>
        <w:t>Franklin</w:t>
      </w:r>
      <w:bookmarkEnd w:id="3"/>
      <w:r w:rsidRPr="00040C27">
        <w:rPr>
          <w:rFonts w:asciiTheme="majorBidi" w:hAnsiTheme="majorBidi" w:cstheme="majorBidi"/>
        </w:rPr>
        <w:t>, P. E. (2010). </w:t>
      </w:r>
      <w:r w:rsidRPr="00040C27">
        <w:rPr>
          <w:rFonts w:asciiTheme="majorBidi" w:hAnsiTheme="majorBidi" w:cstheme="majorBidi"/>
          <w:i/>
          <w:iCs/>
        </w:rPr>
        <w:t>Perforating tympanic walls: A second look at identity politics in relation to the 1988 and 2006 protests at Gallaudet University</w:t>
      </w:r>
      <w:r w:rsidRPr="00040C27">
        <w:rPr>
          <w:rFonts w:asciiTheme="majorBidi" w:hAnsiTheme="majorBidi" w:cstheme="majorBidi"/>
        </w:rPr>
        <w:t>. The George Washington University.</w:t>
      </w:r>
    </w:p>
    <w:p w14:paraId="187BFE94" w14:textId="7CC1EF4A" w:rsidR="00CB7FF8" w:rsidRPr="00040C27" w:rsidRDefault="00020CDA" w:rsidP="00040C27">
      <w:pPr>
        <w:pStyle w:val="NoSpacing"/>
        <w:numPr>
          <w:ilvl w:val="0"/>
          <w:numId w:val="16"/>
        </w:numPr>
        <w:ind w:left="426"/>
        <w:jc w:val="both"/>
        <w:rPr>
          <w:rFonts w:asciiTheme="majorBidi" w:hAnsiTheme="majorBidi" w:cstheme="majorBidi"/>
          <w:color w:val="333333"/>
          <w:shd w:val="clear" w:color="auto" w:fill="FFFFFF"/>
        </w:rPr>
      </w:pPr>
      <w:r w:rsidRPr="00040C27">
        <w:rPr>
          <w:rFonts w:asciiTheme="majorBidi" w:hAnsiTheme="majorBidi" w:cstheme="majorBidi"/>
          <w:color w:val="333333"/>
          <w:shd w:val="clear" w:color="auto" w:fill="FFFFFF"/>
        </w:rPr>
        <w:t>Bauman</w:t>
      </w:r>
      <w:r w:rsidR="00CB7FF8" w:rsidRPr="00040C27">
        <w:rPr>
          <w:rFonts w:asciiTheme="majorBidi" w:hAnsiTheme="majorBidi" w:cstheme="majorBidi"/>
          <w:color w:val="333333"/>
          <w:shd w:val="clear" w:color="auto" w:fill="FFFFFF"/>
        </w:rPr>
        <w:t>, H. (2010). Gallaudet University: DeafSpace Design Guidelines. </w:t>
      </w:r>
      <w:r w:rsidR="00CB7FF8" w:rsidRPr="00040C27">
        <w:rPr>
          <w:rFonts w:asciiTheme="majorBidi" w:hAnsiTheme="majorBidi" w:cstheme="majorBidi"/>
          <w:i/>
          <w:iCs/>
          <w:color w:val="333333"/>
          <w:shd w:val="clear" w:color="auto" w:fill="FFFFFF"/>
        </w:rPr>
        <w:t>Washington, DC</w:t>
      </w:r>
      <w:r w:rsidR="00CB7FF8" w:rsidRPr="00040C27">
        <w:rPr>
          <w:rFonts w:asciiTheme="majorBidi" w:hAnsiTheme="majorBidi" w:cstheme="majorBidi"/>
          <w:color w:val="333333"/>
          <w:shd w:val="clear" w:color="auto" w:fill="FFFFFF"/>
        </w:rPr>
        <w:t>.</w:t>
      </w:r>
    </w:p>
    <w:p w14:paraId="01722647" w14:textId="47C5637C" w:rsidR="00703BFA" w:rsidRPr="00040C27" w:rsidRDefault="00703BFA"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Gaudiot, D. M. S. F., &amp; Martins, L. B. (2019). The Classroom Built Environment as an Inclusive Learning Process for the Deaf Students: Contribution of Ergonomics in Design. In </w:t>
      </w:r>
      <w:r w:rsidRPr="00040C27">
        <w:rPr>
          <w:rFonts w:asciiTheme="majorBidi" w:hAnsiTheme="majorBidi" w:cstheme="majorBidi"/>
          <w:i/>
          <w:iCs/>
        </w:rPr>
        <w:t>Advances in Ergonomics in Design: Proceedings of the AHFE 2018 International Conference on Ergonomics in Design, July 21-25, 2018, Loews Sapphire Falls Resort at Universal Studios, Orlando, Florida, USA 9</w:t>
      </w:r>
      <w:r w:rsidRPr="00040C27">
        <w:rPr>
          <w:rFonts w:asciiTheme="majorBidi" w:hAnsiTheme="majorBidi" w:cstheme="majorBidi"/>
        </w:rPr>
        <w:t xml:space="preserve"> (pp. 531-540). </w:t>
      </w:r>
      <w:r w:rsidRPr="00040C27">
        <w:rPr>
          <w:rFonts w:asciiTheme="majorBidi" w:hAnsiTheme="majorBidi" w:cstheme="majorBidi"/>
          <w:i/>
          <w:iCs/>
        </w:rPr>
        <w:t>Springer International Publishing</w:t>
      </w:r>
      <w:r w:rsidRPr="00040C27">
        <w:rPr>
          <w:rFonts w:asciiTheme="majorBidi" w:hAnsiTheme="majorBidi" w:cstheme="majorBidi"/>
        </w:rPr>
        <w:t xml:space="preserve">. </w:t>
      </w:r>
    </w:p>
    <w:p w14:paraId="3A44E34A" w14:textId="77777777" w:rsidR="00CD2A83" w:rsidRPr="00040C27" w:rsidRDefault="00CD2A83" w:rsidP="00040C27">
      <w:pPr>
        <w:pStyle w:val="NoSpacing"/>
        <w:numPr>
          <w:ilvl w:val="0"/>
          <w:numId w:val="16"/>
        </w:numPr>
        <w:ind w:left="426"/>
        <w:jc w:val="both"/>
        <w:rPr>
          <w:rFonts w:asciiTheme="majorBidi" w:hAnsiTheme="majorBidi" w:cstheme="majorBidi"/>
          <w:color w:val="333333"/>
          <w:shd w:val="clear" w:color="auto" w:fill="FFFFFF"/>
          <w:rtl/>
        </w:rPr>
      </w:pPr>
      <w:r w:rsidRPr="00040C27">
        <w:rPr>
          <w:rFonts w:asciiTheme="majorBidi" w:hAnsiTheme="majorBidi" w:cstheme="majorBidi"/>
          <w:color w:val="333333"/>
          <w:shd w:val="clear" w:color="auto" w:fill="FFFFFF"/>
        </w:rPr>
        <w:t xml:space="preserve">Gerfen, Katie, 2005. “Instructive spaces”. Bridging the gap. Volume 94 Number 7, pp: 62-67. </w:t>
      </w:r>
    </w:p>
    <w:p w14:paraId="7FD05D9A" w14:textId="09641169" w:rsidR="00CD2A83" w:rsidRPr="00040C27" w:rsidRDefault="00CD2A83"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 xml:space="preserve">Guardino C, Antia SD. (2012). Modifying the classroom environment to increase engagement and decrease disruption with students who are deaf or hard of hearing. J Deaf Stud Deaf Educ. 2012 Fall;17(4):518-33. </w:t>
      </w:r>
      <w:r w:rsidRPr="00040C27">
        <w:rPr>
          <w:rFonts w:asciiTheme="majorBidi" w:hAnsiTheme="majorBidi" w:cstheme="majorBidi"/>
          <w:b/>
          <w:bCs/>
        </w:rPr>
        <w:t>doi: 10.1093/deafed/ens026.</w:t>
      </w:r>
      <w:r w:rsidRPr="00040C27">
        <w:rPr>
          <w:rFonts w:asciiTheme="majorBidi" w:hAnsiTheme="majorBidi" w:cstheme="majorBidi"/>
        </w:rPr>
        <w:t xml:space="preserve"> </w:t>
      </w:r>
    </w:p>
    <w:p w14:paraId="09097DC5" w14:textId="3982EA50" w:rsidR="006954DB" w:rsidRPr="00040C27" w:rsidRDefault="006954DB" w:rsidP="00040C27">
      <w:pPr>
        <w:pStyle w:val="NoSpacing"/>
        <w:numPr>
          <w:ilvl w:val="0"/>
          <w:numId w:val="16"/>
        </w:numPr>
        <w:ind w:left="426"/>
        <w:jc w:val="both"/>
        <w:rPr>
          <w:rFonts w:asciiTheme="majorBidi" w:hAnsiTheme="majorBidi" w:cstheme="majorBidi"/>
          <w:color w:val="333333"/>
          <w:shd w:val="clear" w:color="auto" w:fill="FFFFFF"/>
        </w:rPr>
      </w:pPr>
      <w:r w:rsidRPr="00040C27">
        <w:rPr>
          <w:rFonts w:asciiTheme="majorBidi" w:hAnsiTheme="majorBidi" w:cstheme="majorBidi"/>
          <w:color w:val="333333"/>
          <w:shd w:val="clear" w:color="auto" w:fill="FFFFFF"/>
        </w:rPr>
        <w:t>Hauan, T. (2017). </w:t>
      </w:r>
      <w:r w:rsidRPr="00040C27">
        <w:rPr>
          <w:rFonts w:asciiTheme="majorBidi" w:hAnsiTheme="majorBidi" w:cstheme="majorBidi"/>
          <w:i/>
          <w:iCs/>
          <w:color w:val="333333"/>
          <w:shd w:val="clear" w:color="auto" w:fill="FFFFFF"/>
        </w:rPr>
        <w:t>Deaf-First Architecture: An Educational Design Framework for Deaf and Hard of Hearing</w:t>
      </w:r>
      <w:r w:rsidRPr="00040C27">
        <w:rPr>
          <w:rFonts w:asciiTheme="majorBidi" w:hAnsiTheme="majorBidi" w:cstheme="majorBidi"/>
          <w:color w:val="333333"/>
          <w:shd w:val="clear" w:color="auto" w:fill="FFFFFF"/>
        </w:rPr>
        <w:t> (Doctoral dissertation).</w:t>
      </w:r>
    </w:p>
    <w:p w14:paraId="65EEBAF6" w14:textId="158568DA" w:rsidR="00CD2A83" w:rsidRPr="00040C27" w:rsidRDefault="00CD2A83"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 xml:space="preserve">Johnson. (2013). </w:t>
      </w:r>
      <w:r w:rsidRPr="00040C27">
        <w:rPr>
          <w:rFonts w:asciiTheme="majorBidi" w:hAnsiTheme="majorBidi" w:cstheme="majorBidi"/>
          <w:i/>
          <w:iCs/>
        </w:rPr>
        <w:t>Triangulation in research: A review of the methods and its applications</w:t>
      </w:r>
      <w:r w:rsidRPr="00040C27">
        <w:rPr>
          <w:rFonts w:asciiTheme="majorBidi" w:hAnsiTheme="majorBidi" w:cstheme="majorBidi"/>
        </w:rPr>
        <w:t xml:space="preserve">. </w:t>
      </w:r>
      <w:r w:rsidRPr="00040C27">
        <w:rPr>
          <w:rFonts w:asciiTheme="majorBidi" w:hAnsiTheme="majorBidi" w:cstheme="majorBidi"/>
          <w:i/>
          <w:iCs/>
        </w:rPr>
        <w:t>International Journal of Research Methodology</w:t>
      </w:r>
      <w:r w:rsidRPr="00040C27">
        <w:rPr>
          <w:rFonts w:asciiTheme="majorBidi" w:hAnsiTheme="majorBidi" w:cstheme="majorBidi"/>
        </w:rPr>
        <w:t>, 16(4), 115-126.</w:t>
      </w:r>
      <w:r w:rsidR="00083863" w:rsidRPr="00040C27">
        <w:rPr>
          <w:rFonts w:asciiTheme="majorBidi" w:hAnsiTheme="majorBidi" w:cstheme="majorBidi"/>
        </w:rPr>
        <w:t xml:space="preserve"> </w:t>
      </w:r>
      <w:r w:rsidR="00083863" w:rsidRPr="00040C27">
        <w:rPr>
          <w:rFonts w:asciiTheme="majorBidi" w:hAnsiTheme="majorBidi" w:cstheme="majorBidi"/>
          <w:b/>
          <w:bCs/>
        </w:rPr>
        <w:t>doi:</w:t>
      </w:r>
      <w:hyperlink r:id="rId17" w:tgtFrame="_blank" w:history="1">
        <w:r w:rsidR="00083863" w:rsidRPr="00040C27">
          <w:rPr>
            <w:rStyle w:val="Hyperlink"/>
            <w:rFonts w:asciiTheme="majorBidi" w:hAnsiTheme="majorBidi" w:cstheme="majorBidi"/>
            <w:b/>
            <w:bCs/>
            <w:color w:val="auto"/>
            <w:u w:val="none"/>
          </w:rPr>
          <w:t>10.20935/AL33922</w:t>
        </w:r>
      </w:hyperlink>
    </w:p>
    <w:p w14:paraId="12875ECA" w14:textId="77777777" w:rsidR="00CD2A83" w:rsidRPr="00040C27" w:rsidRDefault="00CD2A83"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Kahfi, S &amp; Andryansyah, R &amp; Taqiuddin, Z &amp; Bashair, F &amp; Rida, M. (2024). Deaf space concept in designing classroom interior for learning motivation of deaf students in special schools. IOP Conference Series: Earth and Environmental Science. 1356. 012115. 10.1088/1755-1315/1356/1/012115.</w:t>
      </w:r>
    </w:p>
    <w:p w14:paraId="6E4C22AD" w14:textId="77777777" w:rsidR="00CD2A83" w:rsidRPr="00040C27" w:rsidRDefault="00CD2A83"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 xml:space="preserve">Marshall, C., &amp; Robert, M. (2011). </w:t>
      </w:r>
      <w:r w:rsidRPr="00040C27">
        <w:rPr>
          <w:rFonts w:asciiTheme="majorBidi" w:hAnsiTheme="majorBidi" w:cstheme="majorBidi"/>
          <w:i/>
          <w:iCs/>
        </w:rPr>
        <w:t>Exploring the spatial perceptions of non-architects: Methodologies for qualitative research in architectural space</w:t>
      </w:r>
      <w:r w:rsidRPr="00040C27">
        <w:rPr>
          <w:rFonts w:asciiTheme="majorBidi" w:hAnsiTheme="majorBidi" w:cstheme="majorBidi"/>
        </w:rPr>
        <w:t>. International Journal of Architectural Research, 5(2), 33-45.</w:t>
      </w:r>
    </w:p>
    <w:p w14:paraId="242C8FCB" w14:textId="1CE0F8E2" w:rsidR="00091855" w:rsidRPr="00040C27" w:rsidRDefault="00091855" w:rsidP="00040C27">
      <w:pPr>
        <w:pStyle w:val="NoSpacing"/>
        <w:numPr>
          <w:ilvl w:val="0"/>
          <w:numId w:val="16"/>
        </w:numPr>
        <w:ind w:left="426"/>
        <w:jc w:val="both"/>
        <w:rPr>
          <w:rFonts w:asciiTheme="majorBidi" w:hAnsiTheme="majorBidi" w:cstheme="majorBidi"/>
        </w:rPr>
      </w:pPr>
      <w:r w:rsidRPr="00040C27">
        <w:rPr>
          <w:rFonts w:asciiTheme="majorBidi" w:hAnsiTheme="majorBidi" w:cstheme="majorBidi"/>
        </w:rPr>
        <w:t>Marzouk, Y. S., El-Sherbiny, E., &amp; Refaat, T. (2024). The architecture design checklist of classrooms for children with cochlear implant in rehabilitation centers. </w:t>
      </w:r>
      <w:r w:rsidRPr="00040C27">
        <w:rPr>
          <w:rFonts w:asciiTheme="majorBidi" w:hAnsiTheme="majorBidi" w:cstheme="majorBidi"/>
          <w:i/>
          <w:iCs/>
        </w:rPr>
        <w:t>Results in Engineering</w:t>
      </w:r>
      <w:r w:rsidRPr="00040C27">
        <w:rPr>
          <w:rFonts w:asciiTheme="majorBidi" w:hAnsiTheme="majorBidi" w:cstheme="majorBidi"/>
        </w:rPr>
        <w:t>, </w:t>
      </w:r>
      <w:r w:rsidRPr="00040C27">
        <w:rPr>
          <w:rFonts w:asciiTheme="majorBidi" w:hAnsiTheme="majorBidi" w:cstheme="majorBidi"/>
          <w:i/>
          <w:iCs/>
        </w:rPr>
        <w:t>22</w:t>
      </w:r>
      <w:r w:rsidRPr="00040C27">
        <w:rPr>
          <w:rFonts w:asciiTheme="majorBidi" w:hAnsiTheme="majorBidi" w:cstheme="majorBidi"/>
        </w:rPr>
        <w:t>, 102175.</w:t>
      </w:r>
      <w:r w:rsidR="00196272" w:rsidRPr="00040C27">
        <w:rPr>
          <w:rFonts w:asciiTheme="majorBidi" w:hAnsiTheme="majorBidi" w:cstheme="majorBidi"/>
        </w:rPr>
        <w:t xml:space="preserve"> </w:t>
      </w:r>
      <w:hyperlink r:id="rId18" w:tgtFrame="_blank" w:tooltip="Persistent link using digital object identifier" w:history="1">
        <w:r w:rsidR="00196272" w:rsidRPr="00040C27">
          <w:rPr>
            <w:rStyle w:val="Hyperlink"/>
            <w:rFonts w:asciiTheme="majorBidi" w:hAnsiTheme="majorBidi" w:cstheme="majorBidi"/>
            <w:b/>
            <w:bCs/>
            <w:color w:val="auto"/>
            <w:u w:val="none"/>
          </w:rPr>
          <w:t>doi:10.1016/j.rineng.2024.102175</w:t>
        </w:r>
      </w:hyperlink>
    </w:p>
    <w:p w14:paraId="1CD69453" w14:textId="076E637C" w:rsidR="00130D2D" w:rsidRPr="00040C27" w:rsidRDefault="00130D2D" w:rsidP="00040C27">
      <w:pPr>
        <w:pStyle w:val="NoSpacing"/>
        <w:numPr>
          <w:ilvl w:val="0"/>
          <w:numId w:val="16"/>
        </w:numPr>
        <w:ind w:left="426"/>
        <w:jc w:val="both"/>
        <w:rPr>
          <w:rFonts w:asciiTheme="majorBidi" w:hAnsiTheme="majorBidi" w:cstheme="majorBidi"/>
          <w:color w:val="333333"/>
          <w:shd w:val="clear" w:color="auto" w:fill="FFFFFF"/>
          <w:rtl/>
        </w:rPr>
      </w:pPr>
      <w:r w:rsidRPr="00040C27">
        <w:rPr>
          <w:rFonts w:asciiTheme="majorBidi" w:hAnsiTheme="majorBidi" w:cstheme="majorBidi"/>
          <w:color w:val="333333"/>
          <w:shd w:val="clear" w:color="auto" w:fill="FFFFFF"/>
        </w:rPr>
        <w:t>Tsymbal, K. A. (2010). </w:t>
      </w:r>
      <w:r w:rsidRPr="00040C27">
        <w:rPr>
          <w:rFonts w:asciiTheme="majorBidi" w:hAnsiTheme="majorBidi" w:cstheme="majorBidi"/>
          <w:i/>
          <w:iCs/>
          <w:color w:val="333333"/>
          <w:shd w:val="clear" w:color="auto" w:fill="FFFFFF"/>
        </w:rPr>
        <w:t>Deaf space and the visual world—buildings that speak: An elementary school for the deaf</w:t>
      </w:r>
      <w:r w:rsidRPr="00040C27">
        <w:rPr>
          <w:rFonts w:asciiTheme="majorBidi" w:hAnsiTheme="majorBidi" w:cstheme="majorBidi"/>
          <w:color w:val="333333"/>
          <w:shd w:val="clear" w:color="auto" w:fill="FFFFFF"/>
        </w:rPr>
        <w:t>. University of Maryland, College Park.</w:t>
      </w:r>
    </w:p>
    <w:p w14:paraId="4016A652" w14:textId="6E3CCC62" w:rsidR="00F767E2" w:rsidRPr="00040C27" w:rsidRDefault="00F767E2" w:rsidP="00040C27">
      <w:pPr>
        <w:pStyle w:val="NoSpacing"/>
        <w:numPr>
          <w:ilvl w:val="0"/>
          <w:numId w:val="16"/>
        </w:numPr>
        <w:ind w:left="426"/>
        <w:jc w:val="both"/>
        <w:rPr>
          <w:rStyle w:val="Hyperlink"/>
          <w:rFonts w:asciiTheme="majorBidi" w:hAnsiTheme="majorBidi" w:cstheme="majorBidi"/>
          <w:color w:val="auto"/>
          <w:u w:val="none"/>
        </w:rPr>
      </w:pPr>
      <w:r w:rsidRPr="00040C27">
        <w:rPr>
          <w:rFonts w:asciiTheme="majorBidi" w:hAnsiTheme="majorBidi" w:cstheme="majorBidi"/>
        </w:rPr>
        <w:t>World Health Organization. (2018). Addressing the rising prevalence of hearing loss.</w:t>
      </w:r>
    </w:p>
    <w:p w14:paraId="486DCE58" w14:textId="77777777" w:rsidR="00040C27" w:rsidRDefault="00040C27">
      <w:pPr>
        <w:spacing w:after="160" w:line="259" w:lineRule="auto"/>
        <w:rPr>
          <w:rFonts w:asciiTheme="majorBidi" w:hAnsiTheme="majorBidi" w:cstheme="majorBidi"/>
          <w:b/>
          <w:bCs/>
          <w:sz w:val="32"/>
          <w:szCs w:val="32"/>
          <w:bdr w:val="none" w:sz="0" w:space="0" w:color="auto" w:frame="1"/>
          <w:lang w:bidi="fa-IR"/>
        </w:rPr>
      </w:pPr>
      <w:r>
        <w:rPr>
          <w:rFonts w:asciiTheme="majorBidi" w:hAnsiTheme="majorBidi" w:cstheme="majorBidi"/>
          <w:b/>
          <w:bCs/>
          <w:sz w:val="32"/>
          <w:szCs w:val="32"/>
          <w:bdr w:val="none" w:sz="0" w:space="0" w:color="auto" w:frame="1"/>
          <w:lang w:bidi="fa-IR"/>
        </w:rPr>
        <w:br w:type="page"/>
      </w:r>
    </w:p>
    <w:p w14:paraId="5EF086D3" w14:textId="538C4CDE" w:rsidR="00D112E7" w:rsidRDefault="00D112E7" w:rsidP="004F6B28">
      <w:pPr>
        <w:spacing w:after="0" w:line="240" w:lineRule="auto"/>
        <w:jc w:val="center"/>
        <w:rPr>
          <w:rFonts w:asciiTheme="majorBidi" w:hAnsiTheme="majorBidi" w:cstheme="majorBidi"/>
          <w:b/>
          <w:bCs/>
          <w:sz w:val="32"/>
          <w:szCs w:val="32"/>
          <w:bdr w:val="none" w:sz="0" w:space="0" w:color="auto" w:frame="1"/>
          <w:lang w:bidi="fa-IR"/>
        </w:rPr>
      </w:pPr>
      <w:r w:rsidRPr="006712A2">
        <w:rPr>
          <w:rFonts w:asciiTheme="majorBidi" w:hAnsiTheme="majorBidi" w:cstheme="majorBidi"/>
          <w:b/>
          <w:bCs/>
          <w:sz w:val="32"/>
          <w:szCs w:val="32"/>
          <w:bdr w:val="none" w:sz="0" w:space="0" w:color="auto" w:frame="1"/>
          <w:lang w:bidi="fa-IR"/>
        </w:rPr>
        <w:t>Physical Factors Influencing the Enhancement of Satisfaction in Educational Spaces to Improve Architecture for the Deaf</w:t>
      </w:r>
    </w:p>
    <w:p w14:paraId="4A88BABD" w14:textId="77777777" w:rsidR="0005180D" w:rsidRDefault="0005180D" w:rsidP="004F6B28">
      <w:pPr>
        <w:spacing w:after="0" w:line="240" w:lineRule="auto"/>
        <w:jc w:val="center"/>
        <w:rPr>
          <w:rFonts w:asciiTheme="majorBidi" w:hAnsiTheme="majorBidi" w:cstheme="majorBidi"/>
          <w:b/>
          <w:bCs/>
          <w:sz w:val="32"/>
          <w:szCs w:val="32"/>
          <w:bdr w:val="none" w:sz="0" w:space="0" w:color="auto" w:frame="1"/>
          <w:lang w:bidi="fa-IR"/>
        </w:rPr>
      </w:pPr>
    </w:p>
    <w:p w14:paraId="22B27552" w14:textId="2AB53469" w:rsidR="008C7C77" w:rsidRPr="008C7C77" w:rsidRDefault="0005180D" w:rsidP="004F6B28">
      <w:pPr>
        <w:spacing w:after="0" w:line="240" w:lineRule="auto"/>
        <w:jc w:val="center"/>
        <w:rPr>
          <w:rFonts w:asciiTheme="majorBidi" w:hAnsiTheme="majorBidi" w:cstheme="majorBidi"/>
          <w:b/>
          <w:bCs/>
          <w:sz w:val="28"/>
          <w:szCs w:val="28"/>
          <w:bdr w:val="none" w:sz="0" w:space="0" w:color="auto" w:frame="1"/>
          <w:lang w:bidi="fa-IR"/>
        </w:rPr>
      </w:pPr>
      <w:r w:rsidRPr="0005180D">
        <w:rPr>
          <w:rFonts w:asciiTheme="majorBidi" w:hAnsiTheme="majorBidi" w:cstheme="majorBidi"/>
          <w:b/>
          <w:bCs/>
          <w:sz w:val="28"/>
          <w:szCs w:val="28"/>
          <w:bdr w:val="none" w:sz="0" w:space="0" w:color="auto" w:frame="1"/>
          <w:lang w:bidi="fa-IR"/>
        </w:rPr>
        <w:t>Seyed Amirreza Ghazi Mirsaid</w:t>
      </w:r>
      <w:r w:rsidRPr="0005180D">
        <w:rPr>
          <w:rFonts w:asciiTheme="majorBidi" w:hAnsiTheme="majorBidi" w:cstheme="majorBidi"/>
          <w:b/>
          <w:bCs/>
          <w:sz w:val="28"/>
          <w:szCs w:val="28"/>
          <w:bdr w:val="none" w:sz="0" w:space="0" w:color="auto" w:frame="1"/>
          <w:vertAlign w:val="superscript"/>
          <w:lang w:bidi="fa-IR"/>
        </w:rPr>
        <w:t>1</w:t>
      </w:r>
      <w:r w:rsidRPr="0005180D">
        <w:rPr>
          <w:rFonts w:asciiTheme="majorBidi" w:hAnsiTheme="majorBidi" w:cstheme="majorBidi"/>
          <w:b/>
          <w:bCs/>
          <w:sz w:val="28"/>
          <w:szCs w:val="28"/>
          <w:bdr w:val="none" w:sz="0" w:space="0" w:color="auto" w:frame="1"/>
          <w:lang w:bidi="fa-IR"/>
        </w:rPr>
        <w:t>, Maryam Ghasemi Sichani</w:t>
      </w:r>
      <w:r w:rsidRPr="0005180D">
        <w:rPr>
          <w:rFonts w:asciiTheme="majorBidi" w:hAnsiTheme="majorBidi" w:cstheme="majorBidi"/>
          <w:b/>
          <w:bCs/>
          <w:sz w:val="28"/>
          <w:szCs w:val="28"/>
          <w:bdr w:val="none" w:sz="0" w:space="0" w:color="auto" w:frame="1"/>
          <w:vertAlign w:val="superscript"/>
          <w:lang w:bidi="fa-IR"/>
        </w:rPr>
        <w:t>2*</w:t>
      </w:r>
    </w:p>
    <w:p w14:paraId="0F28BD1F" w14:textId="77777777" w:rsidR="007A7A61" w:rsidRPr="007A7A61" w:rsidRDefault="007A7A61" w:rsidP="004F6B28">
      <w:pPr>
        <w:spacing w:after="0" w:line="240" w:lineRule="auto"/>
        <w:jc w:val="center"/>
        <w:rPr>
          <w:rFonts w:ascii="IRANSansWeb" w:hAnsi="IRANSansWeb" w:cs="B Nazanin"/>
          <w:b/>
          <w:bCs/>
          <w:sz w:val="24"/>
          <w:szCs w:val="24"/>
          <w:bdr w:val="none" w:sz="0" w:space="0" w:color="auto" w:frame="1"/>
          <w:lang w:bidi="fa-IR"/>
        </w:rPr>
      </w:pPr>
    </w:p>
    <w:p w14:paraId="0421FDC5" w14:textId="6140911D" w:rsidR="007A7A61" w:rsidRDefault="007A7A61" w:rsidP="004F6B28">
      <w:pPr>
        <w:pStyle w:val="ListParagraph"/>
        <w:numPr>
          <w:ilvl w:val="0"/>
          <w:numId w:val="17"/>
        </w:numPr>
        <w:spacing w:after="0" w:line="240" w:lineRule="auto"/>
        <w:ind w:left="360"/>
        <w:rPr>
          <w:rFonts w:asciiTheme="majorBidi" w:hAnsiTheme="majorBidi" w:cstheme="majorBidi"/>
          <w:sz w:val="22"/>
          <w:szCs w:val="22"/>
          <w:bdr w:val="none" w:sz="0" w:space="0" w:color="auto" w:frame="1"/>
          <w:lang w:bidi="fa-IR"/>
        </w:rPr>
      </w:pPr>
      <w:r w:rsidRPr="00D747E6">
        <w:rPr>
          <w:rFonts w:asciiTheme="majorBidi" w:hAnsiTheme="majorBidi" w:cstheme="majorBidi"/>
          <w:sz w:val="22"/>
          <w:szCs w:val="22"/>
          <w:bdr w:val="none" w:sz="0" w:space="0" w:color="auto" w:frame="1"/>
          <w:lang w:bidi="fa-IR"/>
        </w:rPr>
        <w:t>Architectural researcher, Faculty of Architecture and Urban Planning, Islamic Azad University, Isfahan Branch (Khorasgan),</w:t>
      </w:r>
      <w:r w:rsidR="00FD1D74" w:rsidRPr="00FD1D74">
        <w:t xml:space="preserve"> </w:t>
      </w:r>
      <w:r w:rsidR="00FD1D74" w:rsidRPr="00FD1D74">
        <w:rPr>
          <w:rFonts w:asciiTheme="majorBidi" w:hAnsiTheme="majorBidi" w:cstheme="majorBidi"/>
          <w:sz w:val="22"/>
          <w:szCs w:val="22"/>
          <w:bdr w:val="none" w:sz="0" w:space="0" w:color="auto" w:frame="1"/>
          <w:lang w:bidi="fa-IR"/>
        </w:rPr>
        <w:t>Isfahan</w:t>
      </w:r>
      <w:r w:rsidR="00FD1D74" w:rsidRPr="00D747E6">
        <w:rPr>
          <w:rFonts w:asciiTheme="majorBidi" w:hAnsiTheme="majorBidi" w:cstheme="majorBidi"/>
          <w:sz w:val="22"/>
          <w:szCs w:val="22"/>
          <w:bdr w:val="none" w:sz="0" w:space="0" w:color="auto" w:frame="1"/>
          <w:lang w:bidi="fa-IR"/>
        </w:rPr>
        <w:t>,</w:t>
      </w:r>
      <w:r w:rsidR="00FD1D74">
        <w:rPr>
          <w:rFonts w:hint="cs"/>
          <w:rtl/>
        </w:rPr>
        <w:t xml:space="preserve"> </w:t>
      </w:r>
      <w:r w:rsidRPr="00D747E6">
        <w:rPr>
          <w:rFonts w:asciiTheme="majorBidi" w:hAnsiTheme="majorBidi" w:cstheme="majorBidi"/>
          <w:sz w:val="22"/>
          <w:szCs w:val="22"/>
          <w:bdr w:val="none" w:sz="0" w:space="0" w:color="auto" w:frame="1"/>
          <w:lang w:bidi="fa-IR"/>
        </w:rPr>
        <w:t>Iran.</w:t>
      </w:r>
    </w:p>
    <w:p w14:paraId="76C9EC91" w14:textId="09DD37D6" w:rsidR="006C0EB8" w:rsidRPr="006C0EB8" w:rsidRDefault="006C0EB8" w:rsidP="004F6B28">
      <w:pPr>
        <w:pStyle w:val="ListParagraph"/>
        <w:spacing w:after="0" w:line="240" w:lineRule="auto"/>
        <w:ind w:left="360"/>
        <w:jc w:val="center"/>
        <w:rPr>
          <w:rFonts w:asciiTheme="majorBidi" w:hAnsiTheme="majorBidi" w:cstheme="majorBidi"/>
          <w:bdr w:val="none" w:sz="0" w:space="0" w:color="auto" w:frame="1"/>
          <w:lang w:bidi="fa-IR"/>
        </w:rPr>
      </w:pPr>
      <w:r w:rsidRPr="006C0EB8">
        <w:rPr>
          <w:rFonts w:asciiTheme="majorBidi" w:hAnsiTheme="majorBidi" w:cstheme="majorBidi"/>
          <w:bdr w:val="none" w:sz="0" w:space="0" w:color="auto" w:frame="1"/>
          <w:lang w:bidi="fa-IR"/>
        </w:rPr>
        <w:t>Amiirreza.ghazimirsaied@gmail.com</w:t>
      </w:r>
    </w:p>
    <w:p w14:paraId="6F5B644D" w14:textId="050BDE1B" w:rsidR="00A37C4C" w:rsidRDefault="003451C6" w:rsidP="004F6B28">
      <w:pPr>
        <w:pStyle w:val="ListParagraph"/>
        <w:numPr>
          <w:ilvl w:val="0"/>
          <w:numId w:val="17"/>
        </w:numPr>
        <w:spacing w:after="0" w:line="240" w:lineRule="auto"/>
        <w:ind w:left="360"/>
        <w:rPr>
          <w:rFonts w:asciiTheme="majorBidi" w:hAnsiTheme="majorBidi" w:cstheme="majorBidi"/>
          <w:sz w:val="22"/>
          <w:szCs w:val="22"/>
          <w:bdr w:val="none" w:sz="0" w:space="0" w:color="auto" w:frame="1"/>
          <w:lang w:bidi="fa-IR"/>
        </w:rPr>
      </w:pPr>
      <w:r w:rsidRPr="00D747E6">
        <w:rPr>
          <w:rFonts w:asciiTheme="majorBidi" w:hAnsiTheme="majorBidi" w:cstheme="majorBidi"/>
          <w:sz w:val="22"/>
          <w:szCs w:val="22"/>
          <w:bdr w:val="none" w:sz="0" w:space="0" w:color="auto" w:frame="1"/>
          <w:lang w:bidi="fa-IR"/>
        </w:rPr>
        <w:t>Associate Professor of Architecture, Faculty of Architecture and Urban Planning, Islamic Azad University, Isfahan Branch (Khorasgan)</w:t>
      </w:r>
      <w:r w:rsidR="00F206CD" w:rsidRPr="00D747E6">
        <w:rPr>
          <w:rFonts w:asciiTheme="majorBidi" w:hAnsiTheme="majorBidi" w:cstheme="majorBidi"/>
          <w:sz w:val="22"/>
          <w:szCs w:val="22"/>
          <w:bdr w:val="none" w:sz="0" w:space="0" w:color="auto" w:frame="1"/>
          <w:lang w:bidi="fa-IR"/>
        </w:rPr>
        <w:t>,</w:t>
      </w:r>
      <w:r w:rsidR="00FD1D74" w:rsidRPr="00FD1D74">
        <w:rPr>
          <w:rFonts w:asciiTheme="majorBidi" w:hAnsiTheme="majorBidi" w:cstheme="majorBidi"/>
          <w:sz w:val="22"/>
          <w:szCs w:val="22"/>
          <w:bdr w:val="none" w:sz="0" w:space="0" w:color="auto" w:frame="1"/>
          <w:lang w:bidi="fa-IR"/>
        </w:rPr>
        <w:t xml:space="preserve"> Isfahan</w:t>
      </w:r>
      <w:r w:rsidR="00FD1D74" w:rsidRPr="00D747E6">
        <w:rPr>
          <w:rFonts w:asciiTheme="majorBidi" w:hAnsiTheme="majorBidi" w:cstheme="majorBidi"/>
          <w:sz w:val="22"/>
          <w:szCs w:val="22"/>
          <w:bdr w:val="none" w:sz="0" w:space="0" w:color="auto" w:frame="1"/>
          <w:lang w:bidi="fa-IR"/>
        </w:rPr>
        <w:t>,</w:t>
      </w:r>
      <w:r w:rsidR="00FD1D74" w:rsidRPr="00FD1D74">
        <w:t xml:space="preserve"> </w:t>
      </w:r>
      <w:r w:rsidR="00F206CD" w:rsidRPr="00D747E6">
        <w:rPr>
          <w:rFonts w:asciiTheme="majorBidi" w:hAnsiTheme="majorBidi" w:cstheme="majorBidi"/>
          <w:sz w:val="22"/>
          <w:szCs w:val="22"/>
          <w:bdr w:val="none" w:sz="0" w:space="0" w:color="auto" w:frame="1"/>
          <w:lang w:bidi="fa-IR"/>
        </w:rPr>
        <w:t>Iran.</w:t>
      </w:r>
      <w:r w:rsidR="00F206CD" w:rsidRPr="00D747E6">
        <w:rPr>
          <w:rFonts w:asciiTheme="majorBidi" w:hAnsiTheme="majorBidi" w:cstheme="majorBidi"/>
          <w:sz w:val="22"/>
          <w:szCs w:val="22"/>
          <w:bdr w:val="none" w:sz="0" w:space="0" w:color="auto" w:frame="1"/>
          <w:rtl/>
          <w:lang w:bidi="fa-IR"/>
        </w:rPr>
        <w:t xml:space="preserve"> </w:t>
      </w:r>
      <w:r w:rsidR="00854549" w:rsidRPr="00854549">
        <w:rPr>
          <w:rFonts w:asciiTheme="majorBidi" w:hAnsiTheme="majorBidi" w:cstheme="majorBidi"/>
          <w:sz w:val="22"/>
          <w:szCs w:val="22"/>
          <w:bdr w:val="none" w:sz="0" w:space="0" w:color="auto" w:frame="1"/>
          <w:lang w:bidi="fa-IR"/>
        </w:rPr>
        <w:t>(Corresponding Author)</w:t>
      </w:r>
    </w:p>
    <w:p w14:paraId="18B87418" w14:textId="475AFAAA" w:rsidR="006C0EB8" w:rsidRPr="006C0EB8" w:rsidRDefault="006C0EB8" w:rsidP="004F6B28">
      <w:pPr>
        <w:pStyle w:val="ListParagraph"/>
        <w:spacing w:after="0" w:line="240" w:lineRule="auto"/>
        <w:ind w:left="360"/>
        <w:jc w:val="center"/>
        <w:rPr>
          <w:rFonts w:asciiTheme="majorBidi" w:hAnsiTheme="majorBidi" w:cstheme="majorBidi"/>
          <w:bdr w:val="none" w:sz="0" w:space="0" w:color="auto" w:frame="1"/>
          <w:rtl/>
          <w:lang w:bidi="fa-IR"/>
        </w:rPr>
      </w:pPr>
      <w:r w:rsidRPr="006C0EB8">
        <w:rPr>
          <w:rFonts w:asciiTheme="majorBidi" w:hAnsiTheme="majorBidi" w:cstheme="majorBidi"/>
          <w:bdr w:val="none" w:sz="0" w:space="0" w:color="auto" w:frame="1"/>
          <w:lang w:bidi="fa-IR"/>
        </w:rPr>
        <w:t>mghasemi@khuisf.ac.ir</w:t>
      </w:r>
    </w:p>
    <w:p w14:paraId="1D86BF90" w14:textId="77777777" w:rsidR="005065AE" w:rsidRDefault="005065AE" w:rsidP="004F6B28">
      <w:pPr>
        <w:spacing w:after="0" w:line="240" w:lineRule="auto"/>
        <w:jc w:val="both"/>
        <w:rPr>
          <w:rFonts w:ascii="IRANSansWeb" w:hAnsi="IRANSansWeb" w:cs="B Nazanin"/>
          <w:b/>
          <w:bCs/>
          <w:sz w:val="24"/>
          <w:szCs w:val="24"/>
          <w:bdr w:val="none" w:sz="0" w:space="0" w:color="auto" w:frame="1"/>
          <w:lang w:bidi="fa-IR"/>
        </w:rPr>
      </w:pPr>
    </w:p>
    <w:p w14:paraId="796755B4" w14:textId="14EE8591" w:rsidR="00D112E7" w:rsidRPr="005065AE" w:rsidRDefault="005065AE" w:rsidP="004F6B28">
      <w:pPr>
        <w:spacing w:after="0" w:line="240" w:lineRule="auto"/>
        <w:jc w:val="both"/>
        <w:rPr>
          <w:rFonts w:asciiTheme="majorBidi" w:hAnsiTheme="majorBidi" w:cstheme="majorBidi"/>
          <w:b/>
          <w:bCs/>
          <w:sz w:val="24"/>
          <w:szCs w:val="24"/>
          <w:bdr w:val="none" w:sz="0" w:space="0" w:color="auto" w:frame="1"/>
          <w:rtl/>
          <w:lang w:bidi="fa-IR"/>
        </w:rPr>
      </w:pPr>
      <w:r w:rsidRPr="005065AE">
        <w:rPr>
          <w:rFonts w:asciiTheme="majorBidi" w:hAnsiTheme="majorBidi" w:cstheme="majorBidi"/>
          <w:b/>
          <w:bCs/>
          <w:sz w:val="24"/>
          <w:szCs w:val="24"/>
          <w:bdr w:val="none" w:sz="0" w:space="0" w:color="auto" w:frame="1"/>
          <w:lang w:bidi="fa-IR"/>
        </w:rPr>
        <w:t xml:space="preserve">Abstract </w:t>
      </w:r>
    </w:p>
    <w:p w14:paraId="56A506D6" w14:textId="6F3A74EC" w:rsidR="00FB6354" w:rsidRPr="00FB6354" w:rsidRDefault="00FB6354" w:rsidP="00FB6354">
      <w:pPr>
        <w:spacing w:after="0" w:line="240" w:lineRule="auto"/>
        <w:jc w:val="both"/>
        <w:rPr>
          <w:rFonts w:asciiTheme="majorBidi" w:hAnsiTheme="majorBidi" w:cstheme="majorBidi"/>
          <w:sz w:val="24"/>
          <w:szCs w:val="24"/>
          <w:bdr w:val="none" w:sz="0" w:space="0" w:color="auto" w:frame="1"/>
          <w:lang w:bidi="fa-IR"/>
        </w:rPr>
      </w:pPr>
      <w:r w:rsidRPr="00FB6354">
        <w:rPr>
          <w:rFonts w:asciiTheme="majorBidi" w:hAnsiTheme="majorBidi" w:cstheme="majorBidi"/>
          <w:sz w:val="24"/>
          <w:szCs w:val="24"/>
          <w:bdr w:val="none" w:sz="0" w:space="0" w:color="auto" w:frame="1"/>
          <w:lang w:bidi="fa-IR"/>
        </w:rPr>
        <w:t>This study investigates the role of architectural design in enhancing user experience and increasing satisfaction among deaf and hard-of-hearing individuals within educational spaces. Educational spaces, as key environments for growth and learning, require designs that address the specific needs of users and foster effective interaction between individuals and their environment. Despite the importance of this issue,</w:t>
      </w:r>
      <w:r w:rsidRPr="00FB6354" w:rsidDel="00AE5D96">
        <w:rPr>
          <w:rFonts w:asciiTheme="majorBidi" w:hAnsiTheme="majorBidi" w:cstheme="majorBidi"/>
          <w:sz w:val="24"/>
          <w:szCs w:val="24"/>
          <w:bdr w:val="none" w:sz="0" w:space="0" w:color="auto" w:frame="1"/>
          <w:lang w:bidi="fa-IR"/>
        </w:rPr>
        <w:t xml:space="preserve"> </w:t>
      </w:r>
      <w:r w:rsidRPr="00FB6354">
        <w:rPr>
          <w:rFonts w:asciiTheme="majorBidi" w:hAnsiTheme="majorBidi" w:cstheme="majorBidi"/>
          <w:sz w:val="24"/>
          <w:szCs w:val="24"/>
          <w:bdr w:val="none" w:sz="0" w:space="0" w:color="auto" w:frame="1"/>
          <w:lang w:bidi="fa-IR"/>
        </w:rPr>
        <w:t>the needs of the deaf community have often been insufficiently addressed in Iranian architectural practices. This research focuses on the needs of deaf and hard-of-hearing students, emphasizing the significance</w:t>
      </w:r>
      <w:r w:rsidRPr="00FB6354" w:rsidDel="00BE2F91">
        <w:rPr>
          <w:rFonts w:asciiTheme="majorBidi" w:hAnsiTheme="majorBidi" w:cstheme="majorBidi"/>
          <w:sz w:val="24"/>
          <w:szCs w:val="24"/>
          <w:bdr w:val="none" w:sz="0" w:space="0" w:color="auto" w:frame="1"/>
          <w:lang w:bidi="fa-IR"/>
        </w:rPr>
        <w:t xml:space="preserve"> </w:t>
      </w:r>
      <w:r w:rsidRPr="00FB6354">
        <w:rPr>
          <w:rFonts w:asciiTheme="majorBidi" w:hAnsiTheme="majorBidi" w:cstheme="majorBidi"/>
          <w:sz w:val="24"/>
          <w:szCs w:val="24"/>
          <w:bdr w:val="none" w:sz="0" w:space="0" w:color="auto" w:frame="1"/>
          <w:lang w:bidi="fa-IR"/>
        </w:rPr>
        <w:t>of human-centered design. It aims to transform educational learning environments in a way that not only enhances user satisfaction but also play a pivotal role in improving the quality of educational experiences and strengthening social interactions. Furthermore, this study seeks to offer practical recommendations,</w:t>
      </w:r>
      <w:r w:rsidRPr="00FB6354" w:rsidDel="00BE2F91">
        <w:rPr>
          <w:rFonts w:asciiTheme="majorBidi" w:hAnsiTheme="majorBidi" w:cstheme="majorBidi"/>
          <w:sz w:val="24"/>
          <w:szCs w:val="24"/>
          <w:bdr w:val="none" w:sz="0" w:space="0" w:color="auto" w:frame="1"/>
          <w:lang w:bidi="fa-IR"/>
        </w:rPr>
        <w:t xml:space="preserve"> </w:t>
      </w:r>
      <w:r w:rsidRPr="00FB6354">
        <w:rPr>
          <w:rFonts w:asciiTheme="majorBidi" w:hAnsiTheme="majorBidi" w:cstheme="majorBidi"/>
          <w:sz w:val="24"/>
          <w:szCs w:val="24"/>
          <w:bdr w:val="none" w:sz="0" w:space="0" w:color="auto" w:frame="1"/>
          <w:lang w:bidi="fa-IR"/>
        </w:rPr>
        <w:t>providing a functional model for architects and designers, that will leave a lasting impact on education and contribute to sustainable social development. The research  employs an environmental psychology framework and qualitative methods, including structured observations and in-depth interviews, to identify spatial preferences in educational environments tailored for deaf individuals. The data were systematically analyzed using Atlas.ti software. The findings indicate that centralized designs, circular layouts, and the incorporation of diverse textures, appropriate color schemes, and strategic lighting are fundamental elements in enhancing the visual and communicative experiences of deaf individuals. Additionally, the availability of communication technologies and supportive facilities significantly elevates the quality of learning and social engagement for this community.</w:t>
      </w:r>
    </w:p>
    <w:p w14:paraId="62A6DF33" w14:textId="140428A5" w:rsidR="00D2338B" w:rsidRPr="005065AE" w:rsidRDefault="00D2338B" w:rsidP="004F6B28">
      <w:pPr>
        <w:spacing w:after="0" w:line="240" w:lineRule="auto"/>
        <w:jc w:val="both"/>
        <w:rPr>
          <w:rFonts w:asciiTheme="majorBidi" w:hAnsiTheme="majorBidi" w:cstheme="majorBidi"/>
          <w:sz w:val="24"/>
          <w:szCs w:val="24"/>
          <w:bdr w:val="none" w:sz="0" w:space="0" w:color="auto" w:frame="1"/>
          <w:lang w:bidi="fa-IR"/>
        </w:rPr>
      </w:pPr>
      <w:r w:rsidRPr="005065AE">
        <w:rPr>
          <w:rFonts w:asciiTheme="majorBidi" w:hAnsiTheme="majorBidi" w:cstheme="majorBidi"/>
          <w:sz w:val="24"/>
          <w:szCs w:val="24"/>
          <w:bdr w:val="none" w:sz="0" w:space="0" w:color="auto" w:frame="1"/>
          <w:lang w:bidi="fa-IR"/>
        </w:rPr>
        <w:t xml:space="preserve"> </w:t>
      </w:r>
    </w:p>
    <w:p w14:paraId="068B49E8" w14:textId="77777777" w:rsidR="00A37C4C" w:rsidRPr="005065AE" w:rsidRDefault="00A37C4C" w:rsidP="004F6B28">
      <w:pPr>
        <w:spacing w:after="0" w:line="240" w:lineRule="auto"/>
        <w:jc w:val="both"/>
        <w:rPr>
          <w:rFonts w:asciiTheme="majorBidi" w:hAnsiTheme="majorBidi" w:cstheme="majorBidi"/>
          <w:sz w:val="24"/>
          <w:szCs w:val="24"/>
          <w:bdr w:val="none" w:sz="0" w:space="0" w:color="auto" w:frame="1"/>
          <w:lang w:bidi="fa-IR"/>
        </w:rPr>
      </w:pPr>
    </w:p>
    <w:p w14:paraId="74B2A2E6" w14:textId="7E556D45" w:rsidR="00A37C4C" w:rsidRPr="005065AE" w:rsidRDefault="00A37C4C" w:rsidP="004F6B28">
      <w:pPr>
        <w:spacing w:after="0" w:line="240" w:lineRule="auto"/>
        <w:jc w:val="both"/>
        <w:rPr>
          <w:rFonts w:asciiTheme="majorBidi" w:hAnsiTheme="majorBidi" w:cstheme="majorBidi"/>
          <w:sz w:val="24"/>
          <w:szCs w:val="24"/>
          <w:bdr w:val="none" w:sz="0" w:space="0" w:color="auto" w:frame="1"/>
          <w:rtl/>
          <w:lang w:bidi="fa-IR"/>
        </w:rPr>
      </w:pPr>
      <w:r w:rsidRPr="005065AE">
        <w:rPr>
          <w:rFonts w:asciiTheme="majorBidi" w:hAnsiTheme="majorBidi" w:cstheme="majorBidi"/>
          <w:b/>
          <w:bCs/>
          <w:sz w:val="24"/>
          <w:szCs w:val="24"/>
          <w:bdr w:val="none" w:sz="0" w:space="0" w:color="auto" w:frame="1"/>
          <w:lang w:bidi="fa-IR"/>
        </w:rPr>
        <w:t>Keywords:</w:t>
      </w:r>
      <w:r w:rsidR="006712A2" w:rsidRPr="005065AE">
        <w:rPr>
          <w:rFonts w:asciiTheme="majorBidi" w:hAnsiTheme="majorBidi" w:cstheme="majorBidi"/>
          <w:sz w:val="24"/>
          <w:szCs w:val="24"/>
          <w:bdr w:val="none" w:sz="0" w:space="0" w:color="auto" w:frame="1"/>
          <w:rtl/>
          <w:lang w:bidi="fa-IR"/>
        </w:rPr>
        <w:t xml:space="preserve"> </w:t>
      </w:r>
      <w:r w:rsidRPr="005065AE">
        <w:rPr>
          <w:rFonts w:asciiTheme="majorBidi" w:hAnsiTheme="majorBidi" w:cstheme="majorBidi"/>
          <w:sz w:val="24"/>
          <w:szCs w:val="24"/>
          <w:bdr w:val="none" w:sz="0" w:space="0" w:color="auto" w:frame="1"/>
          <w:lang w:bidi="fa-IR"/>
        </w:rPr>
        <w:t>Educational Space Architecture, Architectural Quality, Architecture for the Deaf, Architectural Spatial Preferences, Satisfaction, Educational Spaces for the Deaf, Human-Centered Design</w:t>
      </w:r>
      <w:r w:rsidR="006C0EB8" w:rsidRPr="005065AE">
        <w:rPr>
          <w:rFonts w:asciiTheme="majorBidi" w:hAnsiTheme="majorBidi" w:cstheme="majorBidi"/>
          <w:sz w:val="24"/>
          <w:szCs w:val="24"/>
          <w:bdr w:val="none" w:sz="0" w:space="0" w:color="auto" w:frame="1"/>
          <w:lang w:bidi="fa-IR"/>
        </w:rPr>
        <w:t>.</w:t>
      </w:r>
    </w:p>
    <w:p w14:paraId="26C76051" w14:textId="77777777" w:rsidR="00D2338B" w:rsidRDefault="00D2338B" w:rsidP="004F6B28">
      <w:pPr>
        <w:bidi/>
        <w:spacing w:after="0" w:line="240" w:lineRule="auto"/>
        <w:jc w:val="both"/>
        <w:rPr>
          <w:rFonts w:ascii="IRANSansWeb" w:hAnsi="IRANSansWeb" w:cs="B Nazanin"/>
          <w:sz w:val="24"/>
          <w:szCs w:val="24"/>
          <w:bdr w:val="none" w:sz="0" w:space="0" w:color="auto" w:frame="1"/>
          <w:rtl/>
          <w:lang w:bidi="fa-IR"/>
        </w:rPr>
      </w:pPr>
    </w:p>
    <w:p w14:paraId="532CE422" w14:textId="3DD39FEB" w:rsidR="00A37FA7" w:rsidRPr="00B85132" w:rsidRDefault="00A37FA7" w:rsidP="00A37FA7">
      <w:pPr>
        <w:spacing w:after="0" w:line="240" w:lineRule="auto"/>
        <w:jc w:val="both"/>
        <w:rPr>
          <w:rFonts w:ascii="IRANSansWeb" w:hAnsi="IRANSansWeb" w:cs="B Nazanin"/>
          <w:sz w:val="24"/>
          <w:szCs w:val="24"/>
          <w:bdr w:val="none" w:sz="0" w:space="0" w:color="auto" w:frame="1"/>
          <w:lang w:bidi="fa-IR"/>
        </w:rPr>
      </w:pPr>
      <w:r w:rsidRPr="00AF66BC">
        <w:rPr>
          <w:rFonts w:cs="Times New Roman"/>
          <w:noProof/>
          <w:sz w:val="24"/>
        </w:rPr>
        <w:drawing>
          <wp:inline distT="0" distB="0" distL="0" distR="0" wp14:anchorId="5FCADB7E" wp14:editId="4640C508">
            <wp:extent cx="5928360" cy="1280160"/>
            <wp:effectExtent l="0" t="0" r="0" b="0"/>
            <wp:docPr id="76358611" name="Picture 1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8360" cy="1280160"/>
                    </a:xfrm>
                    <a:prstGeom prst="rect">
                      <a:avLst/>
                    </a:prstGeom>
                    <a:noFill/>
                    <a:ln>
                      <a:noFill/>
                    </a:ln>
                  </pic:spPr>
                </pic:pic>
              </a:graphicData>
            </a:graphic>
          </wp:inline>
        </w:drawing>
      </w:r>
    </w:p>
    <w:sectPr w:rsidR="00A37FA7" w:rsidRPr="00B85132" w:rsidSect="00DD2E6A">
      <w:headerReference w:type="even" r:id="rId20"/>
      <w:headerReference w:type="default" r:id="rId21"/>
      <w:footerReference w:type="even" r:id="rId22"/>
      <w:footerReference w:type="default" r:id="rId23"/>
      <w:footerReference w:type="first" r:id="rId24"/>
      <w:footnotePr>
        <w:numRestart w:val="eachPage"/>
      </w:footnotePr>
      <w:pgSz w:w="11907" w:h="16840" w:code="9"/>
      <w:pgMar w:top="1134" w:right="1134" w:bottom="1134" w:left="1134" w:header="1134" w:footer="1134" w:gutter="0"/>
      <w:pgNumType w:start="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B23E" w14:textId="77777777" w:rsidR="00575D84" w:rsidRDefault="00575D84" w:rsidP="0056144B">
      <w:pPr>
        <w:spacing w:after="0" w:line="240" w:lineRule="auto"/>
      </w:pPr>
      <w:r>
        <w:separator/>
      </w:r>
    </w:p>
  </w:endnote>
  <w:endnote w:type="continuationSeparator" w:id="0">
    <w:p w14:paraId="2CB1BFEC" w14:textId="77777777" w:rsidR="00575D84" w:rsidRDefault="00575D84" w:rsidP="0056144B">
      <w:pPr>
        <w:spacing w:after="0" w:line="240" w:lineRule="auto"/>
      </w:pPr>
      <w:r>
        <w:continuationSeparator/>
      </w:r>
    </w:p>
  </w:endnote>
  <w:endnote w:type="continuationNotice" w:id="1">
    <w:p w14:paraId="7326F051" w14:textId="77777777" w:rsidR="00575D84" w:rsidRDefault="00575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Lotus">
    <w:altName w:val="Cambri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IRANSansWeb">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616064740"/>
      <w:docPartObj>
        <w:docPartGallery w:val="Page Numbers (Bottom of Page)"/>
        <w:docPartUnique/>
      </w:docPartObj>
    </w:sdtPr>
    <w:sdtEndPr>
      <w:rPr>
        <w:noProof/>
      </w:rPr>
    </w:sdtEndPr>
    <w:sdtContent>
      <w:p w14:paraId="2363C24F" w14:textId="495F71F8" w:rsidR="004F6B28" w:rsidRPr="00DD2E6A" w:rsidRDefault="004F6B28" w:rsidP="004F6B28">
        <w:pPr>
          <w:pStyle w:val="Footer"/>
          <w:bidi/>
          <w:jc w:val="center"/>
          <w:rPr>
            <w:rFonts w:cs="B Lotus"/>
          </w:rPr>
        </w:pPr>
        <w:r w:rsidRPr="00DD2E6A">
          <w:rPr>
            <w:rFonts w:cs="B Lotus"/>
          </w:rPr>
          <w:fldChar w:fldCharType="begin"/>
        </w:r>
        <w:r w:rsidRPr="00DD2E6A">
          <w:rPr>
            <w:rFonts w:cs="B Lotus"/>
          </w:rPr>
          <w:instrText xml:space="preserve"> PAGE   \* MERGEFORMAT </w:instrText>
        </w:r>
        <w:r w:rsidRPr="00DD2E6A">
          <w:rPr>
            <w:rFonts w:cs="B Lotus"/>
          </w:rPr>
          <w:fldChar w:fldCharType="separate"/>
        </w:r>
        <w:r w:rsidR="003960E0">
          <w:rPr>
            <w:rFonts w:cs="B Lotus"/>
            <w:noProof/>
            <w:rtl/>
          </w:rPr>
          <w:t>56</w:t>
        </w:r>
        <w:r w:rsidRPr="00DD2E6A">
          <w:rPr>
            <w:rFonts w:cs="B Lotu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41203065"/>
      <w:docPartObj>
        <w:docPartGallery w:val="Page Numbers (Bottom of Page)"/>
        <w:docPartUnique/>
      </w:docPartObj>
    </w:sdtPr>
    <w:sdtEndPr>
      <w:rPr>
        <w:noProof/>
      </w:rPr>
    </w:sdtEndPr>
    <w:sdtContent>
      <w:p w14:paraId="7E60970C" w14:textId="527863F1" w:rsidR="004F6B28" w:rsidRDefault="004F6B28" w:rsidP="004F6B28">
        <w:pPr>
          <w:pStyle w:val="Footer"/>
          <w:bidi/>
          <w:jc w:val="center"/>
        </w:pPr>
        <w:r>
          <w:fldChar w:fldCharType="begin"/>
        </w:r>
        <w:r>
          <w:instrText xml:space="preserve"> PAGE   \* MERGEFORMAT </w:instrText>
        </w:r>
        <w:r>
          <w:fldChar w:fldCharType="separate"/>
        </w:r>
        <w:r w:rsidR="003960E0">
          <w:rPr>
            <w:noProof/>
            <w:rtl/>
          </w:rPr>
          <w:t>55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49084827"/>
      <w:docPartObj>
        <w:docPartGallery w:val="Page Numbers (Bottom of Page)"/>
        <w:docPartUnique/>
      </w:docPartObj>
    </w:sdtPr>
    <w:sdtEndPr>
      <w:rPr>
        <w:noProof/>
      </w:rPr>
    </w:sdtEndPr>
    <w:sdtContent>
      <w:p w14:paraId="783F7A6F" w14:textId="25FC8642" w:rsidR="004F6B28" w:rsidRDefault="004F6B28" w:rsidP="004F6B28">
        <w:pPr>
          <w:pStyle w:val="Footer"/>
          <w:bidi/>
          <w:jc w:val="center"/>
        </w:pPr>
        <w:r w:rsidRPr="00DD2E6A">
          <w:rPr>
            <w:rFonts w:cs="B Lotus"/>
          </w:rPr>
          <w:fldChar w:fldCharType="begin"/>
        </w:r>
        <w:r w:rsidRPr="00DD2E6A">
          <w:rPr>
            <w:rFonts w:cs="B Lotus"/>
          </w:rPr>
          <w:instrText xml:space="preserve"> PAGE   \* MERGEFORMAT </w:instrText>
        </w:r>
        <w:r w:rsidRPr="00DD2E6A">
          <w:rPr>
            <w:rFonts w:cs="B Lotus"/>
          </w:rPr>
          <w:fldChar w:fldCharType="separate"/>
        </w:r>
        <w:r w:rsidR="003960E0">
          <w:rPr>
            <w:rFonts w:cs="B Lotus"/>
            <w:noProof/>
            <w:rtl/>
          </w:rPr>
          <w:t>45</w:t>
        </w:r>
        <w:r w:rsidRPr="00DD2E6A">
          <w:rPr>
            <w:rFonts w:cs="B Lotu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DE90E" w14:textId="77777777" w:rsidR="00575D84" w:rsidRPr="00EF31F8" w:rsidRDefault="00575D84" w:rsidP="00EF31F8">
      <w:pPr>
        <w:pStyle w:val="Footer"/>
      </w:pPr>
    </w:p>
  </w:footnote>
  <w:footnote w:type="continuationSeparator" w:id="0">
    <w:p w14:paraId="7BAF85C6" w14:textId="77777777" w:rsidR="00575D84" w:rsidRDefault="00575D84" w:rsidP="0056144B">
      <w:pPr>
        <w:spacing w:after="0" w:line="240" w:lineRule="auto"/>
      </w:pPr>
      <w:r>
        <w:continuationSeparator/>
      </w:r>
    </w:p>
  </w:footnote>
  <w:footnote w:type="continuationNotice" w:id="1">
    <w:p w14:paraId="3B48FC9D" w14:textId="77777777" w:rsidR="00575D84" w:rsidRDefault="00575D84">
      <w:pPr>
        <w:spacing w:after="0" w:line="240" w:lineRule="auto"/>
      </w:pPr>
    </w:p>
  </w:footnote>
  <w:footnote w:id="2">
    <w:p w14:paraId="4FFE1508" w14:textId="0002951E" w:rsidR="00E83C14" w:rsidRPr="00040C27" w:rsidRDefault="00E83C14">
      <w:pPr>
        <w:pStyle w:val="FootnoteText"/>
        <w:rPr>
          <w:rFonts w:asciiTheme="majorBidi" w:hAnsiTheme="majorBidi" w:cstheme="majorBidi"/>
        </w:rPr>
      </w:pPr>
      <w:r w:rsidRPr="00040C27">
        <w:rPr>
          <w:rStyle w:val="FootnoteReference"/>
          <w:rFonts w:asciiTheme="majorBidi" w:hAnsiTheme="majorBidi" w:cstheme="majorBidi"/>
          <w:vertAlign w:val="baseline"/>
        </w:rPr>
        <w:footnoteRef/>
      </w:r>
      <w:r w:rsidRPr="00040C27">
        <w:rPr>
          <w:rFonts w:asciiTheme="majorBidi" w:hAnsiTheme="majorBidi" w:cstheme="majorBidi"/>
        </w:rPr>
        <w:t xml:space="preserve"> Mac Scoggin</w:t>
      </w:r>
    </w:p>
  </w:footnote>
  <w:footnote w:id="3">
    <w:p w14:paraId="29FD283C" w14:textId="12CEC43C" w:rsidR="000029FB" w:rsidRDefault="000029FB">
      <w:pPr>
        <w:pStyle w:val="FootnoteText"/>
      </w:pPr>
      <w:r w:rsidRPr="00040C27">
        <w:rPr>
          <w:rStyle w:val="FootnoteReference"/>
          <w:rFonts w:asciiTheme="majorBidi" w:hAnsiTheme="majorBidi" w:cstheme="majorBidi"/>
          <w:vertAlign w:val="baseline"/>
        </w:rPr>
        <w:footnoteRef/>
      </w:r>
      <w:r w:rsidRPr="00040C27">
        <w:rPr>
          <w:rFonts w:asciiTheme="majorBidi" w:hAnsiTheme="majorBidi" w:cstheme="majorBidi"/>
        </w:rPr>
        <w:t xml:space="preserve"> Austin Knowlton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7BDE" w14:textId="12D819ED" w:rsidR="004F6B28" w:rsidRPr="00040C27" w:rsidRDefault="004F6B28" w:rsidP="004F6B28">
    <w:pPr>
      <w:pStyle w:val="NoSpacing"/>
      <w:bidi/>
      <w:ind w:firstLine="1"/>
      <w:rPr>
        <w:rFonts w:cs="B Lotus"/>
        <w:color w:val="000000" w:themeColor="text1"/>
        <w:spacing w:val="-6"/>
        <w:sz w:val="4"/>
        <w:szCs w:val="22"/>
        <w:rtl/>
      </w:rPr>
    </w:pPr>
    <w:r w:rsidRPr="00040C27">
      <w:rPr>
        <w:rFonts w:cs="B Lotus"/>
        <w:noProof/>
        <w:color w:val="000000" w:themeColor="text1"/>
        <w:spacing w:val="-6"/>
        <w:sz w:val="4"/>
        <w:szCs w:val="22"/>
      </w:rPr>
      <mc:AlternateContent>
        <mc:Choice Requires="wps">
          <w:drawing>
            <wp:anchor distT="0" distB="0" distL="114300" distR="114300" simplePos="0" relativeHeight="251662336" behindDoc="0" locked="0" layoutInCell="1" allowOverlap="1" wp14:anchorId="4A87271C" wp14:editId="3DF4410D">
              <wp:simplePos x="0" y="0"/>
              <wp:positionH relativeFrom="column">
                <wp:posOffset>-20320</wp:posOffset>
              </wp:positionH>
              <wp:positionV relativeFrom="paragraph">
                <wp:posOffset>210185</wp:posOffset>
              </wp:positionV>
              <wp:extent cx="6122670" cy="11430"/>
              <wp:effectExtent l="0" t="0" r="1143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67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7FA53F" id="Straight Connector 10"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" strokecolor="#5b9bd5" strokeweight=".5pt">
              <v:stroke joinstyle="miter"/>
              <o:lock v:ext="edit" shapetype="f"/>
            </v:line>
          </w:pict>
        </mc:Fallback>
      </mc:AlternateContent>
    </w:r>
    <w:r w:rsidRPr="00040C27">
      <w:rPr>
        <w:rFonts w:cs="B Lotus"/>
        <w:noProof/>
        <w:color w:val="000000" w:themeColor="text1"/>
        <w:spacing w:val="-6"/>
        <w:sz w:val="4"/>
        <w:szCs w:val="22"/>
      </w:rPr>
      <mc:AlternateContent>
        <mc:Choice Requires="wps">
          <w:drawing>
            <wp:anchor distT="4294967290" distB="4294967290" distL="114300" distR="114300" simplePos="0" relativeHeight="251663360" behindDoc="0" locked="0" layoutInCell="1" allowOverlap="1" wp14:anchorId="5E706E6E" wp14:editId="1A496295">
              <wp:simplePos x="0" y="0"/>
              <wp:positionH relativeFrom="column">
                <wp:posOffset>-20320</wp:posOffset>
              </wp:positionH>
              <wp:positionV relativeFrom="paragraph">
                <wp:posOffset>11429</wp:posOffset>
              </wp:positionV>
              <wp:extent cx="6122035" cy="0"/>
              <wp:effectExtent l="0" t="0" r="1206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D7675BD" id="Straight Connector 11" o:spid="_x0000_s1026" style="position:absolute;flip:x;z-index:25166336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" strokecolor="#5b9bd5" strokeweight=".5pt">
              <v:stroke joinstyle="miter"/>
              <o:lock v:ext="edit" shapetype="f"/>
            </v:line>
          </w:pict>
        </mc:Fallback>
      </mc:AlternateContent>
    </w:r>
    <w:r w:rsidRPr="00040C27">
      <w:rPr>
        <w:rFonts w:cs="B Lotus"/>
        <w:color w:val="000000" w:themeColor="text1"/>
        <w:spacing w:val="-6"/>
        <w:sz w:val="4"/>
        <w:szCs w:val="22"/>
        <w:rtl/>
      </w:rPr>
      <w:t xml:space="preserve"> عوامل کالبد</w:t>
    </w:r>
    <w:r w:rsidRPr="00040C27">
      <w:rPr>
        <w:rFonts w:cs="B Lotus" w:hint="cs"/>
        <w:color w:val="000000" w:themeColor="text1"/>
        <w:spacing w:val="-6"/>
        <w:sz w:val="4"/>
        <w:szCs w:val="22"/>
        <w:rtl/>
      </w:rPr>
      <w:t>ی</w:t>
    </w:r>
    <w:r w:rsidRPr="00040C27">
      <w:rPr>
        <w:rFonts w:cs="B Lotus"/>
        <w:color w:val="000000" w:themeColor="text1"/>
        <w:spacing w:val="-6"/>
        <w:sz w:val="4"/>
        <w:szCs w:val="22"/>
        <w:rtl/>
      </w:rPr>
      <w:t xml:space="preserve"> </w:t>
    </w:r>
    <w:r w:rsidRPr="00040C27">
      <w:rPr>
        <w:rFonts w:cs="B Lotus" w:hint="cs"/>
        <w:color w:val="000000" w:themeColor="text1"/>
        <w:spacing w:val="-6"/>
        <w:sz w:val="4"/>
        <w:szCs w:val="22"/>
        <w:rtl/>
      </w:rPr>
      <w:t>مؤثر بر</w:t>
    </w:r>
    <w:r w:rsidRPr="00040C27">
      <w:rPr>
        <w:rFonts w:cs="B Lotus"/>
        <w:color w:val="000000" w:themeColor="text1"/>
        <w:spacing w:val="-6"/>
        <w:sz w:val="4"/>
        <w:szCs w:val="22"/>
        <w:rtl/>
      </w:rPr>
      <w:t xml:space="preserve"> ارتقا</w:t>
    </w:r>
    <w:r w:rsidRPr="00040C27">
      <w:rPr>
        <w:rFonts w:cs="B Lotus" w:hint="cs"/>
        <w:color w:val="000000" w:themeColor="text1"/>
        <w:spacing w:val="-6"/>
        <w:sz w:val="4"/>
        <w:szCs w:val="22"/>
        <w:rtl/>
      </w:rPr>
      <w:t>ی</w:t>
    </w:r>
    <w:r w:rsidRPr="00040C27">
      <w:rPr>
        <w:rFonts w:cs="B Lotus"/>
        <w:color w:val="000000" w:themeColor="text1"/>
        <w:spacing w:val="-6"/>
        <w:sz w:val="4"/>
        <w:szCs w:val="22"/>
        <w:rtl/>
      </w:rPr>
      <w:t xml:space="preserve"> رضا</w:t>
    </w:r>
    <w:r w:rsidRPr="00040C27">
      <w:rPr>
        <w:rFonts w:cs="B Lotus" w:hint="cs"/>
        <w:color w:val="000000" w:themeColor="text1"/>
        <w:spacing w:val="-6"/>
        <w:sz w:val="4"/>
        <w:szCs w:val="22"/>
        <w:rtl/>
      </w:rPr>
      <w:t>ی</w:t>
    </w:r>
    <w:r w:rsidRPr="00040C27">
      <w:rPr>
        <w:rFonts w:cs="B Lotus" w:hint="eastAsia"/>
        <w:color w:val="000000" w:themeColor="text1"/>
        <w:spacing w:val="-6"/>
        <w:sz w:val="4"/>
        <w:szCs w:val="22"/>
        <w:rtl/>
      </w:rPr>
      <w:t>تمند</w:t>
    </w:r>
    <w:r w:rsidRPr="00040C27">
      <w:rPr>
        <w:rFonts w:cs="B Lotus" w:hint="cs"/>
        <w:color w:val="000000" w:themeColor="text1"/>
        <w:spacing w:val="-6"/>
        <w:sz w:val="4"/>
        <w:szCs w:val="22"/>
        <w:rtl/>
      </w:rPr>
      <w:t>ی</w:t>
    </w:r>
    <w:r w:rsidRPr="00040C27">
      <w:rPr>
        <w:rFonts w:cs="B Lotus"/>
        <w:color w:val="000000" w:themeColor="text1"/>
        <w:spacing w:val="-6"/>
        <w:sz w:val="4"/>
        <w:szCs w:val="22"/>
        <w:rtl/>
      </w:rPr>
      <w:t xml:space="preserve"> از مکان آموزش</w:t>
    </w:r>
    <w:r w:rsidRPr="00040C27">
      <w:rPr>
        <w:rFonts w:cs="B Lotus" w:hint="cs"/>
        <w:color w:val="000000" w:themeColor="text1"/>
        <w:spacing w:val="-6"/>
        <w:sz w:val="4"/>
        <w:szCs w:val="22"/>
        <w:rtl/>
      </w:rPr>
      <w:t xml:space="preserve">ی ...            </w:t>
    </w:r>
    <w:r w:rsidR="005B4C6D">
      <w:rPr>
        <w:rFonts w:cs="B Lotus"/>
        <w:color w:val="000000" w:themeColor="text1"/>
        <w:spacing w:val="-6"/>
        <w:sz w:val="4"/>
        <w:szCs w:val="22"/>
      </w:rPr>
      <w:t xml:space="preserve">    </w:t>
    </w:r>
    <w:r w:rsidRPr="00040C27">
      <w:rPr>
        <w:rFonts w:cs="B Lotus" w:hint="cs"/>
        <w:color w:val="000000" w:themeColor="text1"/>
        <w:spacing w:val="-6"/>
        <w:sz w:val="4"/>
        <w:szCs w:val="22"/>
        <w:rtl/>
      </w:rPr>
      <w:t xml:space="preserve">                </w:t>
    </w:r>
    <w:r w:rsidR="005B4C6D">
      <w:rPr>
        <w:rFonts w:cs="B Lotus" w:hint="cs"/>
        <w:color w:val="000000" w:themeColor="text1"/>
        <w:spacing w:val="-6"/>
        <w:sz w:val="4"/>
        <w:szCs w:val="22"/>
        <w:rtl/>
        <w:lang w:bidi="fa-IR"/>
      </w:rPr>
      <w:t xml:space="preserve">  </w:t>
    </w:r>
    <w:r w:rsidRPr="00040C27">
      <w:rPr>
        <w:rFonts w:cs="B Lotus" w:hint="cs"/>
        <w:color w:val="000000" w:themeColor="text1"/>
        <w:spacing w:val="-6"/>
        <w:sz w:val="4"/>
        <w:szCs w:val="22"/>
        <w:rtl/>
      </w:rPr>
      <w:t xml:space="preserve">                        سید امیررضا قاضی میرسعید و مریم قاسمی سیچانی</w:t>
    </w:r>
  </w:p>
  <w:p w14:paraId="2514E8D7" w14:textId="77777777" w:rsidR="004F6B28" w:rsidRPr="00040C27" w:rsidRDefault="004F6B28" w:rsidP="004F6B28">
    <w:pPr>
      <w:pStyle w:val="NoSpacing"/>
      <w:bidi/>
      <w:ind w:firstLine="1"/>
      <w:rPr>
        <w:rFonts w:cs="B Lotus"/>
        <w:color w:val="000000" w:themeColor="text1"/>
        <w:spacing w:val="-6"/>
        <w:sz w:val="4"/>
        <w:szCs w:val="4"/>
      </w:rPr>
    </w:pPr>
  </w:p>
  <w:p w14:paraId="2E3536E1" w14:textId="77777777" w:rsidR="004F6B28" w:rsidRPr="00040C27" w:rsidRDefault="004F6B28" w:rsidP="004F6B28">
    <w:pPr>
      <w:pStyle w:val="Header"/>
      <w:rPr>
        <w:color w:val="000000" w:themeColor="text1"/>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FC28" w14:textId="77777777" w:rsidR="004F6B28" w:rsidRPr="004F6B28" w:rsidRDefault="004F6B28" w:rsidP="004F6B28">
    <w:pPr>
      <w:pStyle w:val="NoSpacing"/>
      <w:bidi/>
      <w:ind w:firstLine="1"/>
      <w:jc w:val="center"/>
      <w:rPr>
        <w:rFonts w:cs="B Lotus"/>
        <w:sz w:val="16"/>
        <w:szCs w:val="22"/>
      </w:rPr>
    </w:pPr>
    <w:r w:rsidRPr="004F6B28">
      <w:rPr>
        <w:noProof/>
        <w:sz w:val="22"/>
        <w:szCs w:val="22"/>
      </w:rPr>
      <mc:AlternateContent>
        <mc:Choice Requires="wps">
          <w:drawing>
            <wp:anchor distT="0" distB="0" distL="114300" distR="114300" simplePos="0" relativeHeight="251666432" behindDoc="0" locked="0" layoutInCell="1" allowOverlap="1" wp14:anchorId="644CD311" wp14:editId="724A23CA">
              <wp:simplePos x="0" y="0"/>
              <wp:positionH relativeFrom="column">
                <wp:posOffset>92075</wp:posOffset>
              </wp:positionH>
              <wp:positionV relativeFrom="paragraph">
                <wp:posOffset>209550</wp:posOffset>
              </wp:positionV>
              <wp:extent cx="6104890" cy="11430"/>
              <wp:effectExtent l="0" t="0" r="10160" b="266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A2190E" id="Straight Connector 33"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s5g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aPptx5sDSjnYJ&#10;QfdDYmvvHDHokZGTmBpDbChh7baYZxVHtwvPXvyI5KveOPMlhnPYUaFlyujwiQTCi/U9WxmCCGDH&#10;so3TdRvymJigx7tpfbu4p6UJ8k2nt7OyrQqaDJiTA8b0UXrLstFyo10mCxo4PMeUW3oJyc/OP2lj&#10;ysKNYyMVmM0zOpDslIFEpg1ERHQ9Z2B60rNIWBCjN7rL2RknYr9fG2QHIE3NH+8fN/NMDlV7E5ab&#10;2kAcznHFdVab1Ykkb7Rt+aLO3yXbuIwui2gvA7zQmK29705b/M01CaIUvYg3K+71nezXv9jq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LBdn6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4F6B28">
      <w:rPr>
        <w:noProof/>
        <w:sz w:val="22"/>
        <w:szCs w:val="22"/>
      </w:rPr>
      <mc:AlternateContent>
        <mc:Choice Requires="wps">
          <w:drawing>
            <wp:anchor distT="4294967290" distB="4294967290" distL="114300" distR="114300" simplePos="0" relativeHeight="251665408" behindDoc="0" locked="0" layoutInCell="1" allowOverlap="1" wp14:anchorId="214BFCD0" wp14:editId="7B2E77EC">
              <wp:simplePos x="0" y="0"/>
              <wp:positionH relativeFrom="column">
                <wp:posOffset>59055</wp:posOffset>
              </wp:positionH>
              <wp:positionV relativeFrom="paragraph">
                <wp:posOffset>7619</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6822BE7" id="Straight Connector 35" o:spid="_x0000_s1026" style="position:absolute;flip:x;z-index:25166540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4F6B28">
      <w:rPr>
        <w:rFonts w:cs="B Lotus" w:hint="cs"/>
        <w:color w:val="000000"/>
        <w:spacing w:val="-6"/>
        <w:sz w:val="4"/>
        <w:szCs w:val="22"/>
        <w:rtl/>
      </w:rPr>
      <w:t>پژوهش</w:t>
    </w:r>
    <w:r w:rsidRPr="004F6B28">
      <w:rPr>
        <w:rFonts w:cs="B Lotus"/>
        <w:color w:val="000000"/>
        <w:spacing w:val="-6"/>
        <w:sz w:val="4"/>
        <w:szCs w:val="22"/>
        <w:rtl/>
      </w:rPr>
      <w:softHyphen/>
    </w:r>
    <w:r w:rsidRPr="004F6B28">
      <w:rPr>
        <w:rFonts w:cs="B Lotus" w:hint="cs"/>
        <w:color w:val="000000"/>
        <w:spacing w:val="-6"/>
        <w:sz w:val="4"/>
        <w:szCs w:val="22"/>
        <w:rtl/>
      </w:rPr>
      <w:t xml:space="preserve">های معماری نوین                                                                                                             دوره 4 </w:t>
    </w:r>
    <w:r w:rsidRPr="004F6B28">
      <w:rPr>
        <w:rFonts w:ascii="B Lotus" w:cs="B Lotus" w:hint="cs"/>
        <w:color w:val="000000"/>
        <w:spacing w:val="-6"/>
        <w:sz w:val="16"/>
        <w:szCs w:val="22"/>
        <w:rtl/>
      </w:rPr>
      <w:t xml:space="preserve">/ </w:t>
    </w:r>
    <w:r w:rsidRPr="004F6B28">
      <w:rPr>
        <w:rFonts w:cs="B Lotus" w:hint="cs"/>
        <w:color w:val="000000"/>
        <w:spacing w:val="-6"/>
        <w:sz w:val="4"/>
        <w:szCs w:val="22"/>
        <w:rtl/>
      </w:rPr>
      <w:t xml:space="preserve">شماره </w:t>
    </w:r>
    <w:r w:rsidRPr="004F6B28">
      <w:rPr>
        <w:rFonts w:cs="B Lotus" w:hint="cs"/>
        <w:color w:val="000000"/>
        <w:sz w:val="4"/>
        <w:szCs w:val="22"/>
        <w:rtl/>
      </w:rPr>
      <w:t>3 (پیاپی 13)</w:t>
    </w:r>
    <w:r w:rsidRPr="004F6B28">
      <w:rPr>
        <w:rFonts w:ascii="B Lotus" w:cs="B Lotus" w:hint="cs"/>
        <w:color w:val="000000"/>
        <w:spacing w:val="-6"/>
        <w:sz w:val="16"/>
        <w:szCs w:val="22"/>
        <w:rtl/>
      </w:rPr>
      <w:t xml:space="preserve"> / </w:t>
    </w:r>
    <w:r w:rsidRPr="004F6B28">
      <w:rPr>
        <w:rFonts w:cs="B Lotus" w:hint="cs"/>
        <w:color w:val="000000"/>
        <w:spacing w:val="-6"/>
        <w:sz w:val="4"/>
        <w:szCs w:val="22"/>
        <w:rtl/>
      </w:rPr>
      <w:t>پاییز 1403</w:t>
    </w:r>
  </w:p>
  <w:p w14:paraId="6904480C" w14:textId="77777777" w:rsidR="004F6B28" w:rsidRPr="004F6B28" w:rsidRDefault="004F6B28" w:rsidP="004F6B28">
    <w:pPr>
      <w:pStyle w:val="NoSpacing"/>
      <w:bidi/>
      <w:jc w:val="center"/>
      <w:rPr>
        <w:rFonts w:cs="B Lotu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3448"/>
    <w:multiLevelType w:val="hybridMultilevel"/>
    <w:tmpl w:val="BF1E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A2D9F"/>
    <w:multiLevelType w:val="hybridMultilevel"/>
    <w:tmpl w:val="CD56D3F2"/>
    <w:lvl w:ilvl="0" w:tplc="D72C4C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F58F0"/>
    <w:multiLevelType w:val="multilevel"/>
    <w:tmpl w:val="4E38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DA4EA6"/>
    <w:multiLevelType w:val="hybridMultilevel"/>
    <w:tmpl w:val="EF5ACF70"/>
    <w:lvl w:ilvl="0" w:tplc="2F262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6C66EF"/>
    <w:multiLevelType w:val="hybridMultilevel"/>
    <w:tmpl w:val="03D45AC0"/>
    <w:lvl w:ilvl="0" w:tplc="5E765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8927C0"/>
    <w:multiLevelType w:val="hybridMultilevel"/>
    <w:tmpl w:val="F56E4878"/>
    <w:lvl w:ilvl="0" w:tplc="D72C4C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A2332"/>
    <w:multiLevelType w:val="hybridMultilevel"/>
    <w:tmpl w:val="E4A07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444A1"/>
    <w:multiLevelType w:val="multilevel"/>
    <w:tmpl w:val="301E4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2D2839"/>
    <w:multiLevelType w:val="multilevel"/>
    <w:tmpl w:val="BAB0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552575"/>
    <w:multiLevelType w:val="hybridMultilevel"/>
    <w:tmpl w:val="751C5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B33830"/>
    <w:multiLevelType w:val="hybridMultilevel"/>
    <w:tmpl w:val="54B03DFE"/>
    <w:lvl w:ilvl="0" w:tplc="0F06A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9530B5"/>
    <w:multiLevelType w:val="hybridMultilevel"/>
    <w:tmpl w:val="90F23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A802E2"/>
    <w:multiLevelType w:val="multilevel"/>
    <w:tmpl w:val="7ABE2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E850A5"/>
    <w:multiLevelType w:val="multilevel"/>
    <w:tmpl w:val="1A52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066652"/>
    <w:multiLevelType w:val="hybridMultilevel"/>
    <w:tmpl w:val="DF707788"/>
    <w:lvl w:ilvl="0" w:tplc="D72C4C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4D4C9F"/>
    <w:multiLevelType w:val="multilevel"/>
    <w:tmpl w:val="827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AE3297"/>
    <w:multiLevelType w:val="hybridMultilevel"/>
    <w:tmpl w:val="32D69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3309195">
    <w:abstractNumId w:val="9"/>
  </w:num>
  <w:num w:numId="2" w16cid:durableId="2025861231">
    <w:abstractNumId w:val="6"/>
  </w:num>
  <w:num w:numId="3" w16cid:durableId="861749524">
    <w:abstractNumId w:val="3"/>
  </w:num>
  <w:num w:numId="4" w16cid:durableId="370693896">
    <w:abstractNumId w:val="16"/>
  </w:num>
  <w:num w:numId="5" w16cid:durableId="2108915590">
    <w:abstractNumId w:val="0"/>
  </w:num>
  <w:num w:numId="6" w16cid:durableId="6755905">
    <w:abstractNumId w:val="11"/>
  </w:num>
  <w:num w:numId="7" w16cid:durableId="474102052">
    <w:abstractNumId w:val="15"/>
  </w:num>
  <w:num w:numId="8" w16cid:durableId="945624881">
    <w:abstractNumId w:val="8"/>
  </w:num>
  <w:num w:numId="9" w16cid:durableId="1648782555">
    <w:abstractNumId w:val="2"/>
  </w:num>
  <w:num w:numId="10" w16cid:durableId="1411538851">
    <w:abstractNumId w:val="5"/>
  </w:num>
  <w:num w:numId="11" w16cid:durableId="1059551159">
    <w:abstractNumId w:val="12"/>
  </w:num>
  <w:num w:numId="12" w16cid:durableId="712774339">
    <w:abstractNumId w:val="7"/>
  </w:num>
  <w:num w:numId="13" w16cid:durableId="1436514969">
    <w:abstractNumId w:val="4"/>
  </w:num>
  <w:num w:numId="14" w16cid:durableId="105200020">
    <w:abstractNumId w:val="10"/>
  </w:num>
  <w:num w:numId="15" w16cid:durableId="1233348893">
    <w:abstractNumId w:val="13"/>
  </w:num>
  <w:num w:numId="16" w16cid:durableId="1253859172">
    <w:abstractNumId w:val="14"/>
  </w:num>
  <w:num w:numId="17" w16cid:durableId="1703285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savePreviewPicture/>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B58"/>
    <w:rsid w:val="00001EFB"/>
    <w:rsid w:val="000029FB"/>
    <w:rsid w:val="00015EA8"/>
    <w:rsid w:val="00020CDA"/>
    <w:rsid w:val="00021165"/>
    <w:rsid w:val="000275C3"/>
    <w:rsid w:val="00034F3D"/>
    <w:rsid w:val="00035E3D"/>
    <w:rsid w:val="00040C27"/>
    <w:rsid w:val="0005180D"/>
    <w:rsid w:val="00052B0A"/>
    <w:rsid w:val="00053AF4"/>
    <w:rsid w:val="000734C5"/>
    <w:rsid w:val="00075AAB"/>
    <w:rsid w:val="0008135D"/>
    <w:rsid w:val="00083863"/>
    <w:rsid w:val="00091855"/>
    <w:rsid w:val="0009413C"/>
    <w:rsid w:val="000B135B"/>
    <w:rsid w:val="00101D16"/>
    <w:rsid w:val="00130D2D"/>
    <w:rsid w:val="0013751F"/>
    <w:rsid w:val="00165B73"/>
    <w:rsid w:val="00170CB2"/>
    <w:rsid w:val="00193651"/>
    <w:rsid w:val="00196272"/>
    <w:rsid w:val="001C5279"/>
    <w:rsid w:val="001D0C81"/>
    <w:rsid w:val="0022684B"/>
    <w:rsid w:val="00251AB3"/>
    <w:rsid w:val="00297FBD"/>
    <w:rsid w:val="002B4BBA"/>
    <w:rsid w:val="002B4BE1"/>
    <w:rsid w:val="002C4FD9"/>
    <w:rsid w:val="002D75B8"/>
    <w:rsid w:val="003451C6"/>
    <w:rsid w:val="00361973"/>
    <w:rsid w:val="00364ADF"/>
    <w:rsid w:val="00365D8F"/>
    <w:rsid w:val="003742F2"/>
    <w:rsid w:val="00374B58"/>
    <w:rsid w:val="0038507A"/>
    <w:rsid w:val="003960E0"/>
    <w:rsid w:val="003D09F2"/>
    <w:rsid w:val="003E63C3"/>
    <w:rsid w:val="003F17EE"/>
    <w:rsid w:val="00401A58"/>
    <w:rsid w:val="00411C23"/>
    <w:rsid w:val="00455B19"/>
    <w:rsid w:val="0046178B"/>
    <w:rsid w:val="00461823"/>
    <w:rsid w:val="0046561C"/>
    <w:rsid w:val="00484B2D"/>
    <w:rsid w:val="004920A1"/>
    <w:rsid w:val="0049503D"/>
    <w:rsid w:val="004962BF"/>
    <w:rsid w:val="004B4B87"/>
    <w:rsid w:val="004F6B28"/>
    <w:rsid w:val="00502BC1"/>
    <w:rsid w:val="005065AE"/>
    <w:rsid w:val="0052771C"/>
    <w:rsid w:val="005558CA"/>
    <w:rsid w:val="0056144B"/>
    <w:rsid w:val="00562DD1"/>
    <w:rsid w:val="0057025B"/>
    <w:rsid w:val="00575D84"/>
    <w:rsid w:val="00590E92"/>
    <w:rsid w:val="0059119B"/>
    <w:rsid w:val="005B4C6D"/>
    <w:rsid w:val="005E3DDA"/>
    <w:rsid w:val="00611973"/>
    <w:rsid w:val="006241C8"/>
    <w:rsid w:val="00630D3A"/>
    <w:rsid w:val="00652895"/>
    <w:rsid w:val="006561C5"/>
    <w:rsid w:val="00661B90"/>
    <w:rsid w:val="006712A2"/>
    <w:rsid w:val="006954DB"/>
    <w:rsid w:val="006962C5"/>
    <w:rsid w:val="006A54BD"/>
    <w:rsid w:val="006A6BB1"/>
    <w:rsid w:val="006C04AB"/>
    <w:rsid w:val="006C0EB8"/>
    <w:rsid w:val="006D13D1"/>
    <w:rsid w:val="006E44C8"/>
    <w:rsid w:val="006F27C9"/>
    <w:rsid w:val="00703BFA"/>
    <w:rsid w:val="0071357B"/>
    <w:rsid w:val="00750FDD"/>
    <w:rsid w:val="00755638"/>
    <w:rsid w:val="007557FA"/>
    <w:rsid w:val="00775CFB"/>
    <w:rsid w:val="007958F2"/>
    <w:rsid w:val="00796F59"/>
    <w:rsid w:val="007A7A61"/>
    <w:rsid w:val="007D5DFD"/>
    <w:rsid w:val="007E1781"/>
    <w:rsid w:val="007E4597"/>
    <w:rsid w:val="0080531D"/>
    <w:rsid w:val="00816033"/>
    <w:rsid w:val="00854549"/>
    <w:rsid w:val="00867342"/>
    <w:rsid w:val="00890CC4"/>
    <w:rsid w:val="008A49A6"/>
    <w:rsid w:val="008B12F1"/>
    <w:rsid w:val="008B526B"/>
    <w:rsid w:val="008C7AAE"/>
    <w:rsid w:val="008C7C77"/>
    <w:rsid w:val="008D2105"/>
    <w:rsid w:val="008D745D"/>
    <w:rsid w:val="008E04F2"/>
    <w:rsid w:val="008E36D6"/>
    <w:rsid w:val="008F0A3D"/>
    <w:rsid w:val="008F2156"/>
    <w:rsid w:val="00902AF6"/>
    <w:rsid w:val="00925288"/>
    <w:rsid w:val="0094214C"/>
    <w:rsid w:val="0099031F"/>
    <w:rsid w:val="00996A24"/>
    <w:rsid w:val="009B0283"/>
    <w:rsid w:val="009E2217"/>
    <w:rsid w:val="009E392D"/>
    <w:rsid w:val="00A0273D"/>
    <w:rsid w:val="00A212DD"/>
    <w:rsid w:val="00A25F7B"/>
    <w:rsid w:val="00A320A0"/>
    <w:rsid w:val="00A37C4C"/>
    <w:rsid w:val="00A37FA7"/>
    <w:rsid w:val="00A444EA"/>
    <w:rsid w:val="00A52E49"/>
    <w:rsid w:val="00A850DF"/>
    <w:rsid w:val="00A87B98"/>
    <w:rsid w:val="00AA01D7"/>
    <w:rsid w:val="00AA2346"/>
    <w:rsid w:val="00AA252C"/>
    <w:rsid w:val="00AB1E4B"/>
    <w:rsid w:val="00AC2F52"/>
    <w:rsid w:val="00B0795A"/>
    <w:rsid w:val="00B10BFC"/>
    <w:rsid w:val="00B123C9"/>
    <w:rsid w:val="00B26DC3"/>
    <w:rsid w:val="00B31372"/>
    <w:rsid w:val="00B356ED"/>
    <w:rsid w:val="00B36757"/>
    <w:rsid w:val="00B44574"/>
    <w:rsid w:val="00B825C1"/>
    <w:rsid w:val="00B85132"/>
    <w:rsid w:val="00B85EEE"/>
    <w:rsid w:val="00BA1123"/>
    <w:rsid w:val="00BA49C6"/>
    <w:rsid w:val="00BA725E"/>
    <w:rsid w:val="00BD4F13"/>
    <w:rsid w:val="00BF287D"/>
    <w:rsid w:val="00C010B4"/>
    <w:rsid w:val="00C20A7D"/>
    <w:rsid w:val="00C2237F"/>
    <w:rsid w:val="00C42F4B"/>
    <w:rsid w:val="00C5535A"/>
    <w:rsid w:val="00C74A0E"/>
    <w:rsid w:val="00C76F59"/>
    <w:rsid w:val="00C77869"/>
    <w:rsid w:val="00C97CBF"/>
    <w:rsid w:val="00CB7FF8"/>
    <w:rsid w:val="00CD14B0"/>
    <w:rsid w:val="00CD2A83"/>
    <w:rsid w:val="00CD5722"/>
    <w:rsid w:val="00D112E7"/>
    <w:rsid w:val="00D13E4D"/>
    <w:rsid w:val="00D21BFB"/>
    <w:rsid w:val="00D2338B"/>
    <w:rsid w:val="00D404E6"/>
    <w:rsid w:val="00D52C53"/>
    <w:rsid w:val="00D5307C"/>
    <w:rsid w:val="00D54604"/>
    <w:rsid w:val="00D747E6"/>
    <w:rsid w:val="00D92B06"/>
    <w:rsid w:val="00D97B2C"/>
    <w:rsid w:val="00DB6F29"/>
    <w:rsid w:val="00DC21A1"/>
    <w:rsid w:val="00DD2E6A"/>
    <w:rsid w:val="00DF0DE7"/>
    <w:rsid w:val="00E11132"/>
    <w:rsid w:val="00E27C62"/>
    <w:rsid w:val="00E34C65"/>
    <w:rsid w:val="00E83C14"/>
    <w:rsid w:val="00ED4899"/>
    <w:rsid w:val="00EF31F8"/>
    <w:rsid w:val="00F02E75"/>
    <w:rsid w:val="00F03B09"/>
    <w:rsid w:val="00F12437"/>
    <w:rsid w:val="00F206CD"/>
    <w:rsid w:val="00F372C4"/>
    <w:rsid w:val="00F411AC"/>
    <w:rsid w:val="00F4441D"/>
    <w:rsid w:val="00F53FA2"/>
    <w:rsid w:val="00F767E2"/>
    <w:rsid w:val="00F82A07"/>
    <w:rsid w:val="00FB6354"/>
    <w:rsid w:val="00FD1D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09CCF"/>
  <w15:chartTrackingRefBased/>
  <w15:docId w15:val="{9D7FC3F7-B066-4E3A-AC27-77AED752B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B58"/>
    <w:pPr>
      <w:spacing w:after="120" w:line="264"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56144B"/>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144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56144B"/>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6144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6144B"/>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6144B"/>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6144B"/>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56144B"/>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6144B"/>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4B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6144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56144B"/>
    <w:rPr>
      <w:rFonts w:asciiTheme="majorHAnsi" w:eastAsiaTheme="majorEastAsia" w:hAnsiTheme="majorHAnsi" w:cstheme="majorBidi"/>
      <w:color w:val="404040" w:themeColor="text1" w:themeTint="BF"/>
      <w:kern w:val="0"/>
      <w:sz w:val="28"/>
      <w:szCs w:val="28"/>
      <w14:ligatures w14:val="none"/>
    </w:rPr>
  </w:style>
  <w:style w:type="character" w:customStyle="1" w:styleId="Heading3Char">
    <w:name w:val="Heading 3 Char"/>
    <w:basedOn w:val="DefaultParagraphFont"/>
    <w:link w:val="Heading3"/>
    <w:uiPriority w:val="9"/>
    <w:semiHidden/>
    <w:rsid w:val="0056144B"/>
    <w:rPr>
      <w:rFonts w:asciiTheme="majorHAnsi" w:eastAsiaTheme="majorEastAsia" w:hAnsiTheme="majorHAnsi" w:cstheme="majorBidi"/>
      <w:color w:val="44546A" w:themeColor="text2"/>
      <w:kern w:val="0"/>
      <w:sz w:val="24"/>
      <w:szCs w:val="24"/>
      <w14:ligatures w14:val="none"/>
    </w:rPr>
  </w:style>
  <w:style w:type="character" w:customStyle="1" w:styleId="Heading4Char">
    <w:name w:val="Heading 4 Char"/>
    <w:basedOn w:val="DefaultParagraphFont"/>
    <w:link w:val="Heading4"/>
    <w:uiPriority w:val="9"/>
    <w:semiHidden/>
    <w:rsid w:val="0056144B"/>
    <w:rPr>
      <w:rFonts w:asciiTheme="majorHAnsi" w:eastAsiaTheme="majorEastAsia" w:hAnsiTheme="majorHAnsi" w:cstheme="majorBidi"/>
      <w:kern w:val="0"/>
      <w14:ligatures w14:val="none"/>
    </w:rPr>
  </w:style>
  <w:style w:type="character" w:customStyle="1" w:styleId="Heading5Char">
    <w:name w:val="Heading 5 Char"/>
    <w:basedOn w:val="DefaultParagraphFont"/>
    <w:link w:val="Heading5"/>
    <w:uiPriority w:val="9"/>
    <w:semiHidden/>
    <w:rsid w:val="0056144B"/>
    <w:rPr>
      <w:rFonts w:asciiTheme="majorHAnsi" w:eastAsiaTheme="majorEastAsia" w:hAnsiTheme="majorHAnsi" w:cstheme="majorBidi"/>
      <w:color w:val="44546A" w:themeColor="text2"/>
      <w:kern w:val="0"/>
      <w14:ligatures w14:val="none"/>
    </w:rPr>
  </w:style>
  <w:style w:type="character" w:customStyle="1" w:styleId="Heading6Char">
    <w:name w:val="Heading 6 Char"/>
    <w:basedOn w:val="DefaultParagraphFont"/>
    <w:link w:val="Heading6"/>
    <w:uiPriority w:val="9"/>
    <w:semiHidden/>
    <w:rsid w:val="0056144B"/>
    <w:rPr>
      <w:rFonts w:asciiTheme="majorHAnsi" w:eastAsiaTheme="majorEastAsia" w:hAnsiTheme="majorHAnsi" w:cstheme="majorBidi"/>
      <w:i/>
      <w:iCs/>
      <w:color w:val="44546A" w:themeColor="text2"/>
      <w:kern w:val="0"/>
      <w:sz w:val="21"/>
      <w:szCs w:val="21"/>
      <w14:ligatures w14:val="none"/>
    </w:rPr>
  </w:style>
  <w:style w:type="character" w:customStyle="1" w:styleId="Heading7Char">
    <w:name w:val="Heading 7 Char"/>
    <w:basedOn w:val="DefaultParagraphFont"/>
    <w:link w:val="Heading7"/>
    <w:uiPriority w:val="9"/>
    <w:semiHidden/>
    <w:rsid w:val="0056144B"/>
    <w:rPr>
      <w:rFonts w:asciiTheme="majorHAnsi" w:eastAsiaTheme="majorEastAsia" w:hAnsiTheme="majorHAnsi" w:cstheme="majorBidi"/>
      <w:i/>
      <w:iCs/>
      <w:color w:val="1F3864" w:themeColor="accent1" w:themeShade="80"/>
      <w:kern w:val="0"/>
      <w:sz w:val="21"/>
      <w:szCs w:val="21"/>
      <w14:ligatures w14:val="none"/>
    </w:rPr>
  </w:style>
  <w:style w:type="character" w:customStyle="1" w:styleId="Heading8Char">
    <w:name w:val="Heading 8 Char"/>
    <w:basedOn w:val="DefaultParagraphFont"/>
    <w:link w:val="Heading8"/>
    <w:uiPriority w:val="9"/>
    <w:semiHidden/>
    <w:rsid w:val="0056144B"/>
    <w:rPr>
      <w:rFonts w:asciiTheme="majorHAnsi" w:eastAsiaTheme="majorEastAsia" w:hAnsiTheme="majorHAnsi" w:cstheme="majorBidi"/>
      <w:b/>
      <w:bCs/>
      <w:color w:val="44546A" w:themeColor="text2"/>
      <w:kern w:val="0"/>
      <w:sz w:val="20"/>
      <w:szCs w:val="20"/>
      <w14:ligatures w14:val="none"/>
    </w:rPr>
  </w:style>
  <w:style w:type="character" w:customStyle="1" w:styleId="Heading9Char">
    <w:name w:val="Heading 9 Char"/>
    <w:basedOn w:val="DefaultParagraphFont"/>
    <w:link w:val="Heading9"/>
    <w:uiPriority w:val="9"/>
    <w:semiHidden/>
    <w:rsid w:val="0056144B"/>
    <w:rPr>
      <w:rFonts w:asciiTheme="majorHAnsi" w:eastAsiaTheme="majorEastAsia" w:hAnsiTheme="majorHAnsi" w:cstheme="majorBidi"/>
      <w:b/>
      <w:bCs/>
      <w:i/>
      <w:iCs/>
      <w:color w:val="44546A" w:themeColor="text2"/>
      <w:kern w:val="0"/>
      <w:sz w:val="20"/>
      <w:szCs w:val="20"/>
      <w14:ligatures w14:val="none"/>
    </w:rPr>
  </w:style>
  <w:style w:type="paragraph" w:styleId="FootnoteText">
    <w:name w:val="footnote text"/>
    <w:basedOn w:val="Normal"/>
    <w:link w:val="FootnoteTextChar"/>
    <w:uiPriority w:val="99"/>
    <w:unhideWhenUsed/>
    <w:rsid w:val="0056144B"/>
    <w:pPr>
      <w:spacing w:after="0" w:line="240" w:lineRule="auto"/>
    </w:pPr>
  </w:style>
  <w:style w:type="character" w:customStyle="1" w:styleId="FootnoteTextChar">
    <w:name w:val="Footnote Text Char"/>
    <w:basedOn w:val="DefaultParagraphFont"/>
    <w:link w:val="FootnoteText"/>
    <w:uiPriority w:val="99"/>
    <w:rsid w:val="0056144B"/>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56144B"/>
    <w:rPr>
      <w:vertAlign w:val="superscript"/>
    </w:rPr>
  </w:style>
  <w:style w:type="character" w:styleId="Hyperlink">
    <w:name w:val="Hyperlink"/>
    <w:basedOn w:val="DefaultParagraphFont"/>
    <w:uiPriority w:val="99"/>
    <w:unhideWhenUsed/>
    <w:rsid w:val="0056144B"/>
    <w:rPr>
      <w:color w:val="0000FF"/>
      <w:u w:val="single"/>
    </w:rPr>
  </w:style>
  <w:style w:type="paragraph" w:styleId="EndnoteText">
    <w:name w:val="endnote text"/>
    <w:basedOn w:val="Normal"/>
    <w:link w:val="EndnoteTextChar"/>
    <w:uiPriority w:val="99"/>
    <w:semiHidden/>
    <w:unhideWhenUsed/>
    <w:rsid w:val="0056144B"/>
    <w:pPr>
      <w:spacing w:after="0" w:line="240" w:lineRule="auto"/>
    </w:pPr>
  </w:style>
  <w:style w:type="character" w:customStyle="1" w:styleId="EndnoteTextChar">
    <w:name w:val="Endnote Text Char"/>
    <w:basedOn w:val="DefaultParagraphFont"/>
    <w:link w:val="EndnoteText"/>
    <w:uiPriority w:val="99"/>
    <w:semiHidden/>
    <w:rsid w:val="0056144B"/>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56144B"/>
    <w:rPr>
      <w:vertAlign w:val="superscript"/>
    </w:rPr>
  </w:style>
  <w:style w:type="character" w:styleId="Emphasis">
    <w:name w:val="Emphasis"/>
    <w:basedOn w:val="DefaultParagraphFont"/>
    <w:uiPriority w:val="20"/>
    <w:qFormat/>
    <w:rsid w:val="0056144B"/>
    <w:rPr>
      <w:i/>
      <w:iCs/>
    </w:rPr>
  </w:style>
  <w:style w:type="table" w:styleId="GridTable2-Accent3">
    <w:name w:val="Grid Table 2 Accent 3"/>
    <w:basedOn w:val="TableNormal"/>
    <w:uiPriority w:val="47"/>
    <w:rsid w:val="0056144B"/>
    <w:pPr>
      <w:spacing w:after="0" w:line="240" w:lineRule="auto"/>
    </w:pPr>
    <w:rPr>
      <w:rFonts w:eastAsiaTheme="minorEastAsia"/>
      <w:kern w:val="0"/>
      <w:sz w:val="20"/>
      <w:szCs w:val="20"/>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56144B"/>
    <w:pPr>
      <w:spacing w:after="0" w:line="240" w:lineRule="auto"/>
    </w:pPr>
    <w:rPr>
      <w:rFonts w:eastAsiaTheme="minorEastAsia"/>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56144B"/>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144B"/>
    <w:rPr>
      <w:sz w:val="16"/>
      <w:szCs w:val="16"/>
    </w:rPr>
  </w:style>
  <w:style w:type="paragraph" w:styleId="CommentText">
    <w:name w:val="annotation text"/>
    <w:basedOn w:val="Normal"/>
    <w:link w:val="CommentTextChar"/>
    <w:uiPriority w:val="99"/>
    <w:semiHidden/>
    <w:unhideWhenUsed/>
    <w:rsid w:val="0056144B"/>
    <w:pPr>
      <w:spacing w:line="240" w:lineRule="auto"/>
    </w:pPr>
  </w:style>
  <w:style w:type="character" w:customStyle="1" w:styleId="CommentTextChar">
    <w:name w:val="Comment Text Char"/>
    <w:basedOn w:val="DefaultParagraphFont"/>
    <w:link w:val="CommentText"/>
    <w:uiPriority w:val="99"/>
    <w:semiHidden/>
    <w:rsid w:val="0056144B"/>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6144B"/>
    <w:rPr>
      <w:b/>
      <w:bCs/>
    </w:rPr>
  </w:style>
  <w:style w:type="character" w:customStyle="1" w:styleId="CommentSubjectChar">
    <w:name w:val="Comment Subject Char"/>
    <w:basedOn w:val="CommentTextChar"/>
    <w:link w:val="CommentSubject"/>
    <w:uiPriority w:val="99"/>
    <w:semiHidden/>
    <w:rsid w:val="0056144B"/>
    <w:rPr>
      <w:rFonts w:eastAsiaTheme="minorEastAsia"/>
      <w:b/>
      <w:bCs/>
      <w:kern w:val="0"/>
      <w:sz w:val="20"/>
      <w:szCs w:val="20"/>
      <w14:ligatures w14:val="none"/>
    </w:rPr>
  </w:style>
  <w:style w:type="paragraph" w:styleId="Caption">
    <w:name w:val="caption"/>
    <w:basedOn w:val="Normal"/>
    <w:next w:val="Normal"/>
    <w:link w:val="CaptionChar"/>
    <w:uiPriority w:val="35"/>
    <w:unhideWhenUsed/>
    <w:qFormat/>
    <w:rsid w:val="0056144B"/>
    <w:pPr>
      <w:spacing w:line="240" w:lineRule="auto"/>
    </w:pPr>
    <w:rPr>
      <w:b/>
      <w:bCs/>
      <w:smallCaps/>
      <w:color w:val="595959" w:themeColor="text1" w:themeTint="A6"/>
      <w:spacing w:val="6"/>
    </w:rPr>
  </w:style>
  <w:style w:type="paragraph" w:customStyle="1" w:styleId="a">
    <w:name w:val="کپشن"/>
    <w:basedOn w:val="Normal"/>
    <w:link w:val="Char"/>
    <w:qFormat/>
    <w:rsid w:val="0056144B"/>
    <w:pPr>
      <w:autoSpaceDE w:val="0"/>
      <w:autoSpaceDN w:val="0"/>
      <w:bidi/>
      <w:adjustRightInd w:val="0"/>
      <w:spacing w:after="0" w:line="240" w:lineRule="auto"/>
      <w:jc w:val="right"/>
    </w:pPr>
    <w:rPr>
      <w:rFonts w:ascii="B Lotus" w:eastAsia="B Lotus" w:hAnsi="B Lotus" w:cs="B Lotus"/>
      <w:b/>
      <w:bCs/>
      <w:lang w:bidi="fa-IR"/>
    </w:rPr>
  </w:style>
  <w:style w:type="character" w:customStyle="1" w:styleId="Char">
    <w:name w:val="کپشن Char"/>
    <w:basedOn w:val="DefaultParagraphFont"/>
    <w:link w:val="a"/>
    <w:rsid w:val="0056144B"/>
    <w:rPr>
      <w:rFonts w:ascii="B Lotus" w:eastAsia="B Lotus" w:hAnsi="B Lotus" w:cs="B Lotus"/>
      <w:b/>
      <w:bCs/>
      <w:kern w:val="0"/>
      <w:sz w:val="20"/>
      <w:szCs w:val="20"/>
      <w:lang w:bidi="fa-IR"/>
      <w14:ligatures w14:val="none"/>
    </w:rPr>
  </w:style>
  <w:style w:type="character" w:customStyle="1" w:styleId="CaptionChar">
    <w:name w:val="Caption Char"/>
    <w:basedOn w:val="DefaultParagraphFont"/>
    <w:link w:val="Caption"/>
    <w:uiPriority w:val="35"/>
    <w:rsid w:val="0056144B"/>
    <w:rPr>
      <w:rFonts w:eastAsiaTheme="minorEastAsia"/>
      <w:b/>
      <w:bCs/>
      <w:smallCaps/>
      <w:color w:val="595959" w:themeColor="text1" w:themeTint="A6"/>
      <w:spacing w:val="6"/>
      <w:kern w:val="0"/>
      <w:sz w:val="20"/>
      <w:szCs w:val="20"/>
      <w14:ligatures w14:val="none"/>
    </w:rPr>
  </w:style>
  <w:style w:type="paragraph" w:styleId="Title">
    <w:name w:val="Title"/>
    <w:basedOn w:val="Normal"/>
    <w:next w:val="Normal"/>
    <w:link w:val="TitleChar"/>
    <w:uiPriority w:val="10"/>
    <w:qFormat/>
    <w:rsid w:val="0056144B"/>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56144B"/>
    <w:rPr>
      <w:rFonts w:asciiTheme="majorHAnsi" w:eastAsiaTheme="majorEastAsia" w:hAnsiTheme="majorHAnsi" w:cstheme="majorBidi"/>
      <w:color w:val="4472C4" w:themeColor="accent1"/>
      <w:spacing w:val="-10"/>
      <w:kern w:val="0"/>
      <w:sz w:val="56"/>
      <w:szCs w:val="56"/>
      <w14:ligatures w14:val="none"/>
    </w:rPr>
  </w:style>
  <w:style w:type="paragraph" w:styleId="Subtitle">
    <w:name w:val="Subtitle"/>
    <w:basedOn w:val="Normal"/>
    <w:next w:val="Normal"/>
    <w:link w:val="SubtitleChar"/>
    <w:uiPriority w:val="11"/>
    <w:qFormat/>
    <w:rsid w:val="0056144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6144B"/>
    <w:rPr>
      <w:rFonts w:asciiTheme="majorHAnsi" w:eastAsiaTheme="majorEastAsia" w:hAnsiTheme="majorHAnsi" w:cstheme="majorBidi"/>
      <w:kern w:val="0"/>
      <w:sz w:val="24"/>
      <w:szCs w:val="24"/>
      <w14:ligatures w14:val="none"/>
    </w:rPr>
  </w:style>
  <w:style w:type="character" w:styleId="Strong">
    <w:name w:val="Strong"/>
    <w:basedOn w:val="DefaultParagraphFont"/>
    <w:uiPriority w:val="22"/>
    <w:qFormat/>
    <w:rsid w:val="0056144B"/>
    <w:rPr>
      <w:b/>
      <w:bCs/>
    </w:rPr>
  </w:style>
  <w:style w:type="paragraph" w:styleId="NoSpacing">
    <w:name w:val="No Spacing"/>
    <w:link w:val="NoSpacingChar"/>
    <w:uiPriority w:val="1"/>
    <w:qFormat/>
    <w:rsid w:val="0056144B"/>
    <w:pPr>
      <w:spacing w:after="0" w:line="240" w:lineRule="auto"/>
    </w:pPr>
    <w:rPr>
      <w:rFonts w:eastAsiaTheme="minorEastAsia"/>
      <w:kern w:val="0"/>
      <w:sz w:val="20"/>
      <w:szCs w:val="20"/>
      <w14:ligatures w14:val="none"/>
    </w:rPr>
  </w:style>
  <w:style w:type="paragraph" w:styleId="Quote">
    <w:name w:val="Quote"/>
    <w:basedOn w:val="Normal"/>
    <w:next w:val="Normal"/>
    <w:link w:val="QuoteChar"/>
    <w:uiPriority w:val="29"/>
    <w:qFormat/>
    <w:rsid w:val="0056144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6144B"/>
    <w:rPr>
      <w:rFonts w:eastAsiaTheme="minorEastAsia"/>
      <w:i/>
      <w:iCs/>
      <w:color w:val="404040" w:themeColor="text1" w:themeTint="BF"/>
      <w:kern w:val="0"/>
      <w:sz w:val="20"/>
      <w:szCs w:val="20"/>
      <w14:ligatures w14:val="none"/>
    </w:rPr>
  </w:style>
  <w:style w:type="paragraph" w:styleId="IntenseQuote">
    <w:name w:val="Intense Quote"/>
    <w:basedOn w:val="Normal"/>
    <w:next w:val="Normal"/>
    <w:link w:val="IntenseQuoteChar"/>
    <w:uiPriority w:val="30"/>
    <w:qFormat/>
    <w:rsid w:val="0056144B"/>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56144B"/>
    <w:rPr>
      <w:rFonts w:asciiTheme="majorHAnsi" w:eastAsiaTheme="majorEastAsia" w:hAnsiTheme="majorHAnsi" w:cstheme="majorBidi"/>
      <w:color w:val="4472C4" w:themeColor="accent1"/>
      <w:kern w:val="0"/>
      <w:sz w:val="28"/>
      <w:szCs w:val="28"/>
      <w14:ligatures w14:val="none"/>
    </w:rPr>
  </w:style>
  <w:style w:type="character" w:styleId="SubtleEmphasis">
    <w:name w:val="Subtle Emphasis"/>
    <w:basedOn w:val="DefaultParagraphFont"/>
    <w:uiPriority w:val="19"/>
    <w:qFormat/>
    <w:rsid w:val="0056144B"/>
    <w:rPr>
      <w:i/>
      <w:iCs/>
      <w:color w:val="404040" w:themeColor="text1" w:themeTint="BF"/>
    </w:rPr>
  </w:style>
  <w:style w:type="character" w:styleId="IntenseEmphasis">
    <w:name w:val="Intense Emphasis"/>
    <w:basedOn w:val="DefaultParagraphFont"/>
    <w:uiPriority w:val="21"/>
    <w:qFormat/>
    <w:rsid w:val="0056144B"/>
    <w:rPr>
      <w:b/>
      <w:bCs/>
      <w:i/>
      <w:iCs/>
    </w:rPr>
  </w:style>
  <w:style w:type="character" w:styleId="SubtleReference">
    <w:name w:val="Subtle Reference"/>
    <w:basedOn w:val="DefaultParagraphFont"/>
    <w:uiPriority w:val="31"/>
    <w:qFormat/>
    <w:rsid w:val="0056144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6144B"/>
    <w:rPr>
      <w:b/>
      <w:bCs/>
      <w:smallCaps/>
      <w:spacing w:val="5"/>
      <w:u w:val="single"/>
    </w:rPr>
  </w:style>
  <w:style w:type="character" w:styleId="BookTitle">
    <w:name w:val="Book Title"/>
    <w:basedOn w:val="DefaultParagraphFont"/>
    <w:uiPriority w:val="33"/>
    <w:qFormat/>
    <w:rsid w:val="0056144B"/>
    <w:rPr>
      <w:b/>
      <w:bCs/>
      <w:smallCaps/>
    </w:rPr>
  </w:style>
  <w:style w:type="paragraph" w:styleId="TOCHeading">
    <w:name w:val="TOC Heading"/>
    <w:basedOn w:val="Heading1"/>
    <w:next w:val="Normal"/>
    <w:uiPriority w:val="39"/>
    <w:semiHidden/>
    <w:unhideWhenUsed/>
    <w:qFormat/>
    <w:rsid w:val="0056144B"/>
    <w:pPr>
      <w:outlineLvl w:val="9"/>
    </w:pPr>
  </w:style>
  <w:style w:type="paragraph" w:styleId="ListParagraph">
    <w:name w:val="List Paragraph"/>
    <w:basedOn w:val="Normal"/>
    <w:uiPriority w:val="34"/>
    <w:qFormat/>
    <w:rsid w:val="0056144B"/>
    <w:pPr>
      <w:ind w:left="720"/>
      <w:contextualSpacing/>
    </w:pPr>
  </w:style>
  <w:style w:type="character" w:customStyle="1" w:styleId="UnresolvedMention1">
    <w:name w:val="Unresolved Mention1"/>
    <w:basedOn w:val="DefaultParagraphFont"/>
    <w:uiPriority w:val="99"/>
    <w:semiHidden/>
    <w:unhideWhenUsed/>
    <w:rsid w:val="00D92B06"/>
    <w:rPr>
      <w:color w:val="605E5C"/>
      <w:shd w:val="clear" w:color="auto" w:fill="E1DFDD"/>
    </w:rPr>
  </w:style>
  <w:style w:type="character" w:styleId="FollowedHyperlink">
    <w:name w:val="FollowedHyperlink"/>
    <w:basedOn w:val="DefaultParagraphFont"/>
    <w:uiPriority w:val="99"/>
    <w:semiHidden/>
    <w:unhideWhenUsed/>
    <w:rsid w:val="00D92B06"/>
    <w:rPr>
      <w:color w:val="954F72" w:themeColor="followedHyperlink"/>
      <w:u w:val="single"/>
    </w:rPr>
  </w:style>
  <w:style w:type="paragraph" w:styleId="Header">
    <w:name w:val="header"/>
    <w:basedOn w:val="Normal"/>
    <w:link w:val="HeaderChar"/>
    <w:uiPriority w:val="99"/>
    <w:unhideWhenUsed/>
    <w:rsid w:val="00A37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C"/>
    <w:rPr>
      <w:rFonts w:eastAsiaTheme="minorEastAsia"/>
      <w:kern w:val="0"/>
      <w:sz w:val="20"/>
      <w:szCs w:val="20"/>
      <w14:ligatures w14:val="none"/>
    </w:rPr>
  </w:style>
  <w:style w:type="paragraph" w:styleId="Footer">
    <w:name w:val="footer"/>
    <w:basedOn w:val="Normal"/>
    <w:link w:val="FooterChar"/>
    <w:uiPriority w:val="99"/>
    <w:unhideWhenUsed/>
    <w:rsid w:val="00A37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C"/>
    <w:rPr>
      <w:rFonts w:eastAsiaTheme="minorEastAsia"/>
      <w:kern w:val="0"/>
      <w:sz w:val="20"/>
      <w:szCs w:val="20"/>
      <w14:ligatures w14:val="none"/>
    </w:rPr>
  </w:style>
  <w:style w:type="table" w:styleId="PlainTable2">
    <w:name w:val="Plain Table 2"/>
    <w:basedOn w:val="TableNormal"/>
    <w:uiPriority w:val="42"/>
    <w:rsid w:val="002268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link w:val="NoSpacing"/>
    <w:uiPriority w:val="1"/>
    <w:rsid w:val="006F27C9"/>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251">
      <w:bodyDiv w:val="1"/>
      <w:marLeft w:val="0"/>
      <w:marRight w:val="0"/>
      <w:marTop w:val="0"/>
      <w:marBottom w:val="0"/>
      <w:divBdr>
        <w:top w:val="none" w:sz="0" w:space="0" w:color="auto"/>
        <w:left w:val="none" w:sz="0" w:space="0" w:color="auto"/>
        <w:bottom w:val="none" w:sz="0" w:space="0" w:color="auto"/>
        <w:right w:val="none" w:sz="0" w:space="0" w:color="auto"/>
      </w:divBdr>
    </w:div>
    <w:div w:id="33964376">
      <w:bodyDiv w:val="1"/>
      <w:marLeft w:val="0"/>
      <w:marRight w:val="0"/>
      <w:marTop w:val="0"/>
      <w:marBottom w:val="0"/>
      <w:divBdr>
        <w:top w:val="none" w:sz="0" w:space="0" w:color="auto"/>
        <w:left w:val="none" w:sz="0" w:space="0" w:color="auto"/>
        <w:bottom w:val="none" w:sz="0" w:space="0" w:color="auto"/>
        <w:right w:val="none" w:sz="0" w:space="0" w:color="auto"/>
      </w:divBdr>
      <w:divsChild>
        <w:div w:id="1362630671">
          <w:marLeft w:val="0"/>
          <w:marRight w:val="0"/>
          <w:marTop w:val="0"/>
          <w:marBottom w:val="0"/>
          <w:divBdr>
            <w:top w:val="none" w:sz="0" w:space="0" w:color="auto"/>
            <w:left w:val="none" w:sz="0" w:space="0" w:color="auto"/>
            <w:bottom w:val="none" w:sz="0" w:space="0" w:color="auto"/>
            <w:right w:val="none" w:sz="0" w:space="0" w:color="auto"/>
          </w:divBdr>
          <w:divsChild>
            <w:div w:id="2130925466">
              <w:marLeft w:val="0"/>
              <w:marRight w:val="0"/>
              <w:marTop w:val="0"/>
              <w:marBottom w:val="0"/>
              <w:divBdr>
                <w:top w:val="none" w:sz="0" w:space="0" w:color="auto"/>
                <w:left w:val="none" w:sz="0" w:space="0" w:color="auto"/>
                <w:bottom w:val="none" w:sz="0" w:space="0" w:color="auto"/>
                <w:right w:val="none" w:sz="0" w:space="0" w:color="auto"/>
              </w:divBdr>
              <w:divsChild>
                <w:div w:id="446852530">
                  <w:marLeft w:val="0"/>
                  <w:marRight w:val="0"/>
                  <w:marTop w:val="0"/>
                  <w:marBottom w:val="0"/>
                  <w:divBdr>
                    <w:top w:val="none" w:sz="0" w:space="0" w:color="auto"/>
                    <w:left w:val="none" w:sz="0" w:space="0" w:color="auto"/>
                    <w:bottom w:val="none" w:sz="0" w:space="0" w:color="auto"/>
                    <w:right w:val="none" w:sz="0" w:space="0" w:color="auto"/>
                  </w:divBdr>
                  <w:divsChild>
                    <w:div w:id="1187134435">
                      <w:marLeft w:val="0"/>
                      <w:marRight w:val="0"/>
                      <w:marTop w:val="0"/>
                      <w:marBottom w:val="0"/>
                      <w:divBdr>
                        <w:top w:val="none" w:sz="0" w:space="0" w:color="auto"/>
                        <w:left w:val="none" w:sz="0" w:space="0" w:color="auto"/>
                        <w:bottom w:val="none" w:sz="0" w:space="0" w:color="auto"/>
                        <w:right w:val="none" w:sz="0" w:space="0" w:color="auto"/>
                      </w:divBdr>
                      <w:divsChild>
                        <w:div w:id="848759604">
                          <w:marLeft w:val="0"/>
                          <w:marRight w:val="0"/>
                          <w:marTop w:val="0"/>
                          <w:marBottom w:val="0"/>
                          <w:divBdr>
                            <w:top w:val="none" w:sz="0" w:space="0" w:color="auto"/>
                            <w:left w:val="none" w:sz="0" w:space="0" w:color="auto"/>
                            <w:bottom w:val="none" w:sz="0" w:space="0" w:color="auto"/>
                            <w:right w:val="none" w:sz="0" w:space="0" w:color="auto"/>
                          </w:divBdr>
                          <w:divsChild>
                            <w:div w:id="763376448">
                              <w:marLeft w:val="0"/>
                              <w:marRight w:val="0"/>
                              <w:marTop w:val="0"/>
                              <w:marBottom w:val="0"/>
                              <w:divBdr>
                                <w:top w:val="none" w:sz="0" w:space="0" w:color="auto"/>
                                <w:left w:val="none" w:sz="0" w:space="0" w:color="auto"/>
                                <w:bottom w:val="none" w:sz="0" w:space="0" w:color="auto"/>
                                <w:right w:val="none" w:sz="0" w:space="0" w:color="auto"/>
                              </w:divBdr>
                              <w:divsChild>
                                <w:div w:id="812722340">
                                  <w:marLeft w:val="0"/>
                                  <w:marRight w:val="0"/>
                                  <w:marTop w:val="0"/>
                                  <w:marBottom w:val="0"/>
                                  <w:divBdr>
                                    <w:top w:val="none" w:sz="0" w:space="0" w:color="auto"/>
                                    <w:left w:val="none" w:sz="0" w:space="0" w:color="auto"/>
                                    <w:bottom w:val="none" w:sz="0" w:space="0" w:color="auto"/>
                                    <w:right w:val="none" w:sz="0" w:space="0" w:color="auto"/>
                                  </w:divBdr>
                                  <w:divsChild>
                                    <w:div w:id="43529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76033">
                          <w:marLeft w:val="0"/>
                          <w:marRight w:val="0"/>
                          <w:marTop w:val="0"/>
                          <w:marBottom w:val="0"/>
                          <w:divBdr>
                            <w:top w:val="none" w:sz="0" w:space="0" w:color="auto"/>
                            <w:left w:val="none" w:sz="0" w:space="0" w:color="auto"/>
                            <w:bottom w:val="none" w:sz="0" w:space="0" w:color="auto"/>
                            <w:right w:val="none" w:sz="0" w:space="0" w:color="auto"/>
                          </w:divBdr>
                          <w:divsChild>
                            <w:div w:id="299001407">
                              <w:marLeft w:val="0"/>
                              <w:marRight w:val="0"/>
                              <w:marTop w:val="0"/>
                              <w:marBottom w:val="0"/>
                              <w:divBdr>
                                <w:top w:val="none" w:sz="0" w:space="0" w:color="auto"/>
                                <w:left w:val="none" w:sz="0" w:space="0" w:color="auto"/>
                                <w:bottom w:val="none" w:sz="0" w:space="0" w:color="auto"/>
                                <w:right w:val="none" w:sz="0" w:space="0" w:color="auto"/>
                              </w:divBdr>
                              <w:divsChild>
                                <w:div w:id="232935964">
                                  <w:marLeft w:val="0"/>
                                  <w:marRight w:val="0"/>
                                  <w:marTop w:val="0"/>
                                  <w:marBottom w:val="0"/>
                                  <w:divBdr>
                                    <w:top w:val="none" w:sz="0" w:space="0" w:color="auto"/>
                                    <w:left w:val="none" w:sz="0" w:space="0" w:color="auto"/>
                                    <w:bottom w:val="none" w:sz="0" w:space="0" w:color="auto"/>
                                    <w:right w:val="none" w:sz="0" w:space="0" w:color="auto"/>
                                  </w:divBdr>
                                  <w:divsChild>
                                    <w:div w:id="153730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650774">
          <w:marLeft w:val="0"/>
          <w:marRight w:val="0"/>
          <w:marTop w:val="0"/>
          <w:marBottom w:val="0"/>
          <w:divBdr>
            <w:top w:val="none" w:sz="0" w:space="0" w:color="auto"/>
            <w:left w:val="none" w:sz="0" w:space="0" w:color="auto"/>
            <w:bottom w:val="none" w:sz="0" w:space="0" w:color="auto"/>
            <w:right w:val="none" w:sz="0" w:space="0" w:color="auto"/>
          </w:divBdr>
          <w:divsChild>
            <w:div w:id="1920939567">
              <w:marLeft w:val="0"/>
              <w:marRight w:val="0"/>
              <w:marTop w:val="0"/>
              <w:marBottom w:val="0"/>
              <w:divBdr>
                <w:top w:val="none" w:sz="0" w:space="0" w:color="auto"/>
                <w:left w:val="none" w:sz="0" w:space="0" w:color="auto"/>
                <w:bottom w:val="none" w:sz="0" w:space="0" w:color="auto"/>
                <w:right w:val="none" w:sz="0" w:space="0" w:color="auto"/>
              </w:divBdr>
              <w:divsChild>
                <w:div w:id="1411459715">
                  <w:marLeft w:val="0"/>
                  <w:marRight w:val="0"/>
                  <w:marTop w:val="0"/>
                  <w:marBottom w:val="0"/>
                  <w:divBdr>
                    <w:top w:val="none" w:sz="0" w:space="0" w:color="auto"/>
                    <w:left w:val="none" w:sz="0" w:space="0" w:color="auto"/>
                    <w:bottom w:val="none" w:sz="0" w:space="0" w:color="auto"/>
                    <w:right w:val="none" w:sz="0" w:space="0" w:color="auto"/>
                  </w:divBdr>
                  <w:divsChild>
                    <w:div w:id="2000691107">
                      <w:marLeft w:val="0"/>
                      <w:marRight w:val="0"/>
                      <w:marTop w:val="0"/>
                      <w:marBottom w:val="0"/>
                      <w:divBdr>
                        <w:top w:val="none" w:sz="0" w:space="0" w:color="auto"/>
                        <w:left w:val="none" w:sz="0" w:space="0" w:color="auto"/>
                        <w:bottom w:val="none" w:sz="0" w:space="0" w:color="auto"/>
                        <w:right w:val="none" w:sz="0" w:space="0" w:color="auto"/>
                      </w:divBdr>
                      <w:divsChild>
                        <w:div w:id="1901595118">
                          <w:marLeft w:val="0"/>
                          <w:marRight w:val="0"/>
                          <w:marTop w:val="0"/>
                          <w:marBottom w:val="0"/>
                          <w:divBdr>
                            <w:top w:val="none" w:sz="0" w:space="0" w:color="auto"/>
                            <w:left w:val="none" w:sz="0" w:space="0" w:color="auto"/>
                            <w:bottom w:val="none" w:sz="0" w:space="0" w:color="auto"/>
                            <w:right w:val="none" w:sz="0" w:space="0" w:color="auto"/>
                          </w:divBdr>
                          <w:divsChild>
                            <w:div w:id="1878812098">
                              <w:marLeft w:val="0"/>
                              <w:marRight w:val="0"/>
                              <w:marTop w:val="0"/>
                              <w:marBottom w:val="0"/>
                              <w:divBdr>
                                <w:top w:val="none" w:sz="0" w:space="0" w:color="auto"/>
                                <w:left w:val="none" w:sz="0" w:space="0" w:color="auto"/>
                                <w:bottom w:val="none" w:sz="0" w:space="0" w:color="auto"/>
                                <w:right w:val="none" w:sz="0" w:space="0" w:color="auto"/>
                              </w:divBdr>
                              <w:divsChild>
                                <w:div w:id="219362204">
                                  <w:marLeft w:val="0"/>
                                  <w:marRight w:val="0"/>
                                  <w:marTop w:val="0"/>
                                  <w:marBottom w:val="0"/>
                                  <w:divBdr>
                                    <w:top w:val="none" w:sz="0" w:space="0" w:color="auto"/>
                                    <w:left w:val="none" w:sz="0" w:space="0" w:color="auto"/>
                                    <w:bottom w:val="none" w:sz="0" w:space="0" w:color="auto"/>
                                    <w:right w:val="none" w:sz="0" w:space="0" w:color="auto"/>
                                  </w:divBdr>
                                  <w:divsChild>
                                    <w:div w:id="28529266">
                                      <w:marLeft w:val="0"/>
                                      <w:marRight w:val="0"/>
                                      <w:marTop w:val="0"/>
                                      <w:marBottom w:val="0"/>
                                      <w:divBdr>
                                        <w:top w:val="none" w:sz="0" w:space="0" w:color="auto"/>
                                        <w:left w:val="none" w:sz="0" w:space="0" w:color="auto"/>
                                        <w:bottom w:val="none" w:sz="0" w:space="0" w:color="auto"/>
                                        <w:right w:val="none" w:sz="0" w:space="0" w:color="auto"/>
                                      </w:divBdr>
                                      <w:divsChild>
                                        <w:div w:id="17072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774591">
          <w:marLeft w:val="0"/>
          <w:marRight w:val="0"/>
          <w:marTop w:val="0"/>
          <w:marBottom w:val="0"/>
          <w:divBdr>
            <w:top w:val="none" w:sz="0" w:space="0" w:color="auto"/>
            <w:left w:val="none" w:sz="0" w:space="0" w:color="auto"/>
            <w:bottom w:val="none" w:sz="0" w:space="0" w:color="auto"/>
            <w:right w:val="none" w:sz="0" w:space="0" w:color="auto"/>
          </w:divBdr>
          <w:divsChild>
            <w:div w:id="855967415">
              <w:marLeft w:val="0"/>
              <w:marRight w:val="0"/>
              <w:marTop w:val="0"/>
              <w:marBottom w:val="0"/>
              <w:divBdr>
                <w:top w:val="none" w:sz="0" w:space="0" w:color="auto"/>
                <w:left w:val="none" w:sz="0" w:space="0" w:color="auto"/>
                <w:bottom w:val="none" w:sz="0" w:space="0" w:color="auto"/>
                <w:right w:val="none" w:sz="0" w:space="0" w:color="auto"/>
              </w:divBdr>
              <w:divsChild>
                <w:div w:id="837421352">
                  <w:marLeft w:val="0"/>
                  <w:marRight w:val="0"/>
                  <w:marTop w:val="0"/>
                  <w:marBottom w:val="0"/>
                  <w:divBdr>
                    <w:top w:val="none" w:sz="0" w:space="0" w:color="auto"/>
                    <w:left w:val="none" w:sz="0" w:space="0" w:color="auto"/>
                    <w:bottom w:val="none" w:sz="0" w:space="0" w:color="auto"/>
                    <w:right w:val="none" w:sz="0" w:space="0" w:color="auto"/>
                  </w:divBdr>
                  <w:divsChild>
                    <w:div w:id="1476416029">
                      <w:marLeft w:val="0"/>
                      <w:marRight w:val="0"/>
                      <w:marTop w:val="0"/>
                      <w:marBottom w:val="0"/>
                      <w:divBdr>
                        <w:top w:val="none" w:sz="0" w:space="0" w:color="auto"/>
                        <w:left w:val="none" w:sz="0" w:space="0" w:color="auto"/>
                        <w:bottom w:val="none" w:sz="0" w:space="0" w:color="auto"/>
                        <w:right w:val="none" w:sz="0" w:space="0" w:color="auto"/>
                      </w:divBdr>
                      <w:divsChild>
                        <w:div w:id="871920410">
                          <w:marLeft w:val="0"/>
                          <w:marRight w:val="0"/>
                          <w:marTop w:val="0"/>
                          <w:marBottom w:val="0"/>
                          <w:divBdr>
                            <w:top w:val="none" w:sz="0" w:space="0" w:color="auto"/>
                            <w:left w:val="none" w:sz="0" w:space="0" w:color="auto"/>
                            <w:bottom w:val="none" w:sz="0" w:space="0" w:color="auto"/>
                            <w:right w:val="none" w:sz="0" w:space="0" w:color="auto"/>
                          </w:divBdr>
                          <w:divsChild>
                            <w:div w:id="2043086916">
                              <w:marLeft w:val="0"/>
                              <w:marRight w:val="0"/>
                              <w:marTop w:val="0"/>
                              <w:marBottom w:val="0"/>
                              <w:divBdr>
                                <w:top w:val="none" w:sz="0" w:space="0" w:color="auto"/>
                                <w:left w:val="none" w:sz="0" w:space="0" w:color="auto"/>
                                <w:bottom w:val="none" w:sz="0" w:space="0" w:color="auto"/>
                                <w:right w:val="none" w:sz="0" w:space="0" w:color="auto"/>
                              </w:divBdr>
                              <w:divsChild>
                                <w:div w:id="181339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18350">
                  <w:marLeft w:val="0"/>
                  <w:marRight w:val="0"/>
                  <w:marTop w:val="0"/>
                  <w:marBottom w:val="0"/>
                  <w:divBdr>
                    <w:top w:val="none" w:sz="0" w:space="0" w:color="auto"/>
                    <w:left w:val="none" w:sz="0" w:space="0" w:color="auto"/>
                    <w:bottom w:val="none" w:sz="0" w:space="0" w:color="auto"/>
                    <w:right w:val="none" w:sz="0" w:space="0" w:color="auto"/>
                  </w:divBdr>
                  <w:divsChild>
                    <w:div w:id="1759671393">
                      <w:marLeft w:val="0"/>
                      <w:marRight w:val="0"/>
                      <w:marTop w:val="0"/>
                      <w:marBottom w:val="0"/>
                      <w:divBdr>
                        <w:top w:val="none" w:sz="0" w:space="0" w:color="auto"/>
                        <w:left w:val="none" w:sz="0" w:space="0" w:color="auto"/>
                        <w:bottom w:val="none" w:sz="0" w:space="0" w:color="auto"/>
                        <w:right w:val="none" w:sz="0" w:space="0" w:color="auto"/>
                      </w:divBdr>
                      <w:divsChild>
                        <w:div w:id="1303463216">
                          <w:marLeft w:val="0"/>
                          <w:marRight w:val="0"/>
                          <w:marTop w:val="0"/>
                          <w:marBottom w:val="0"/>
                          <w:divBdr>
                            <w:top w:val="none" w:sz="0" w:space="0" w:color="auto"/>
                            <w:left w:val="none" w:sz="0" w:space="0" w:color="auto"/>
                            <w:bottom w:val="none" w:sz="0" w:space="0" w:color="auto"/>
                            <w:right w:val="none" w:sz="0" w:space="0" w:color="auto"/>
                          </w:divBdr>
                          <w:divsChild>
                            <w:div w:id="520558599">
                              <w:marLeft w:val="0"/>
                              <w:marRight w:val="0"/>
                              <w:marTop w:val="0"/>
                              <w:marBottom w:val="0"/>
                              <w:divBdr>
                                <w:top w:val="none" w:sz="0" w:space="0" w:color="auto"/>
                                <w:left w:val="none" w:sz="0" w:space="0" w:color="auto"/>
                                <w:bottom w:val="none" w:sz="0" w:space="0" w:color="auto"/>
                                <w:right w:val="none" w:sz="0" w:space="0" w:color="auto"/>
                              </w:divBdr>
                              <w:divsChild>
                                <w:div w:id="1249193461">
                                  <w:marLeft w:val="0"/>
                                  <w:marRight w:val="0"/>
                                  <w:marTop w:val="0"/>
                                  <w:marBottom w:val="0"/>
                                  <w:divBdr>
                                    <w:top w:val="none" w:sz="0" w:space="0" w:color="auto"/>
                                    <w:left w:val="none" w:sz="0" w:space="0" w:color="auto"/>
                                    <w:bottom w:val="none" w:sz="0" w:space="0" w:color="auto"/>
                                    <w:right w:val="none" w:sz="0" w:space="0" w:color="auto"/>
                                  </w:divBdr>
                                  <w:divsChild>
                                    <w:div w:id="15910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70834">
      <w:bodyDiv w:val="1"/>
      <w:marLeft w:val="0"/>
      <w:marRight w:val="0"/>
      <w:marTop w:val="0"/>
      <w:marBottom w:val="0"/>
      <w:divBdr>
        <w:top w:val="none" w:sz="0" w:space="0" w:color="auto"/>
        <w:left w:val="none" w:sz="0" w:space="0" w:color="auto"/>
        <w:bottom w:val="none" w:sz="0" w:space="0" w:color="auto"/>
        <w:right w:val="none" w:sz="0" w:space="0" w:color="auto"/>
      </w:divBdr>
      <w:divsChild>
        <w:div w:id="947079571">
          <w:marLeft w:val="0"/>
          <w:marRight w:val="0"/>
          <w:marTop w:val="0"/>
          <w:marBottom w:val="0"/>
          <w:divBdr>
            <w:top w:val="none" w:sz="0" w:space="0" w:color="auto"/>
            <w:left w:val="none" w:sz="0" w:space="0" w:color="auto"/>
            <w:bottom w:val="none" w:sz="0" w:space="0" w:color="auto"/>
            <w:right w:val="none" w:sz="0" w:space="0" w:color="auto"/>
          </w:divBdr>
          <w:divsChild>
            <w:div w:id="272327615">
              <w:marLeft w:val="0"/>
              <w:marRight w:val="0"/>
              <w:marTop w:val="0"/>
              <w:marBottom w:val="0"/>
              <w:divBdr>
                <w:top w:val="none" w:sz="0" w:space="0" w:color="auto"/>
                <w:left w:val="none" w:sz="0" w:space="0" w:color="auto"/>
                <w:bottom w:val="none" w:sz="0" w:space="0" w:color="auto"/>
                <w:right w:val="none" w:sz="0" w:space="0" w:color="auto"/>
              </w:divBdr>
              <w:divsChild>
                <w:div w:id="905531792">
                  <w:marLeft w:val="0"/>
                  <w:marRight w:val="0"/>
                  <w:marTop w:val="0"/>
                  <w:marBottom w:val="0"/>
                  <w:divBdr>
                    <w:top w:val="none" w:sz="0" w:space="0" w:color="auto"/>
                    <w:left w:val="none" w:sz="0" w:space="0" w:color="auto"/>
                    <w:bottom w:val="none" w:sz="0" w:space="0" w:color="auto"/>
                    <w:right w:val="none" w:sz="0" w:space="0" w:color="auto"/>
                  </w:divBdr>
                  <w:divsChild>
                    <w:div w:id="69680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70364">
          <w:marLeft w:val="0"/>
          <w:marRight w:val="0"/>
          <w:marTop w:val="0"/>
          <w:marBottom w:val="0"/>
          <w:divBdr>
            <w:top w:val="none" w:sz="0" w:space="0" w:color="auto"/>
            <w:left w:val="none" w:sz="0" w:space="0" w:color="auto"/>
            <w:bottom w:val="none" w:sz="0" w:space="0" w:color="auto"/>
            <w:right w:val="none" w:sz="0" w:space="0" w:color="auto"/>
          </w:divBdr>
          <w:divsChild>
            <w:div w:id="1900019837">
              <w:marLeft w:val="0"/>
              <w:marRight w:val="0"/>
              <w:marTop w:val="0"/>
              <w:marBottom w:val="0"/>
              <w:divBdr>
                <w:top w:val="none" w:sz="0" w:space="0" w:color="auto"/>
                <w:left w:val="none" w:sz="0" w:space="0" w:color="auto"/>
                <w:bottom w:val="none" w:sz="0" w:space="0" w:color="auto"/>
                <w:right w:val="none" w:sz="0" w:space="0" w:color="auto"/>
              </w:divBdr>
              <w:divsChild>
                <w:div w:id="2060549529">
                  <w:marLeft w:val="0"/>
                  <w:marRight w:val="0"/>
                  <w:marTop w:val="0"/>
                  <w:marBottom w:val="0"/>
                  <w:divBdr>
                    <w:top w:val="none" w:sz="0" w:space="0" w:color="auto"/>
                    <w:left w:val="none" w:sz="0" w:space="0" w:color="auto"/>
                    <w:bottom w:val="none" w:sz="0" w:space="0" w:color="auto"/>
                    <w:right w:val="none" w:sz="0" w:space="0" w:color="auto"/>
                  </w:divBdr>
                  <w:divsChild>
                    <w:div w:id="74102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19113">
      <w:bodyDiv w:val="1"/>
      <w:marLeft w:val="0"/>
      <w:marRight w:val="0"/>
      <w:marTop w:val="0"/>
      <w:marBottom w:val="0"/>
      <w:divBdr>
        <w:top w:val="none" w:sz="0" w:space="0" w:color="auto"/>
        <w:left w:val="none" w:sz="0" w:space="0" w:color="auto"/>
        <w:bottom w:val="none" w:sz="0" w:space="0" w:color="auto"/>
        <w:right w:val="none" w:sz="0" w:space="0" w:color="auto"/>
      </w:divBdr>
    </w:div>
    <w:div w:id="171144474">
      <w:bodyDiv w:val="1"/>
      <w:marLeft w:val="0"/>
      <w:marRight w:val="0"/>
      <w:marTop w:val="0"/>
      <w:marBottom w:val="0"/>
      <w:divBdr>
        <w:top w:val="none" w:sz="0" w:space="0" w:color="auto"/>
        <w:left w:val="none" w:sz="0" w:space="0" w:color="auto"/>
        <w:bottom w:val="none" w:sz="0" w:space="0" w:color="auto"/>
        <w:right w:val="none" w:sz="0" w:space="0" w:color="auto"/>
      </w:divBdr>
    </w:div>
    <w:div w:id="218513114">
      <w:bodyDiv w:val="1"/>
      <w:marLeft w:val="0"/>
      <w:marRight w:val="0"/>
      <w:marTop w:val="0"/>
      <w:marBottom w:val="0"/>
      <w:divBdr>
        <w:top w:val="none" w:sz="0" w:space="0" w:color="auto"/>
        <w:left w:val="none" w:sz="0" w:space="0" w:color="auto"/>
        <w:bottom w:val="none" w:sz="0" w:space="0" w:color="auto"/>
        <w:right w:val="none" w:sz="0" w:space="0" w:color="auto"/>
      </w:divBdr>
    </w:div>
    <w:div w:id="393745309">
      <w:bodyDiv w:val="1"/>
      <w:marLeft w:val="0"/>
      <w:marRight w:val="0"/>
      <w:marTop w:val="0"/>
      <w:marBottom w:val="0"/>
      <w:divBdr>
        <w:top w:val="none" w:sz="0" w:space="0" w:color="auto"/>
        <w:left w:val="none" w:sz="0" w:space="0" w:color="auto"/>
        <w:bottom w:val="none" w:sz="0" w:space="0" w:color="auto"/>
        <w:right w:val="none" w:sz="0" w:space="0" w:color="auto"/>
      </w:divBdr>
    </w:div>
    <w:div w:id="406656855">
      <w:bodyDiv w:val="1"/>
      <w:marLeft w:val="0"/>
      <w:marRight w:val="0"/>
      <w:marTop w:val="0"/>
      <w:marBottom w:val="0"/>
      <w:divBdr>
        <w:top w:val="none" w:sz="0" w:space="0" w:color="auto"/>
        <w:left w:val="none" w:sz="0" w:space="0" w:color="auto"/>
        <w:bottom w:val="none" w:sz="0" w:space="0" w:color="auto"/>
        <w:right w:val="none" w:sz="0" w:space="0" w:color="auto"/>
      </w:divBdr>
      <w:divsChild>
        <w:div w:id="1720932170">
          <w:marLeft w:val="0"/>
          <w:marRight w:val="0"/>
          <w:marTop w:val="0"/>
          <w:marBottom w:val="0"/>
          <w:divBdr>
            <w:top w:val="none" w:sz="0" w:space="0" w:color="auto"/>
            <w:left w:val="none" w:sz="0" w:space="0" w:color="auto"/>
            <w:bottom w:val="none" w:sz="0" w:space="0" w:color="auto"/>
            <w:right w:val="none" w:sz="0" w:space="0" w:color="auto"/>
          </w:divBdr>
          <w:divsChild>
            <w:div w:id="1551915734">
              <w:marLeft w:val="0"/>
              <w:marRight w:val="0"/>
              <w:marTop w:val="0"/>
              <w:marBottom w:val="0"/>
              <w:divBdr>
                <w:top w:val="none" w:sz="0" w:space="0" w:color="auto"/>
                <w:left w:val="none" w:sz="0" w:space="0" w:color="auto"/>
                <w:bottom w:val="none" w:sz="0" w:space="0" w:color="auto"/>
                <w:right w:val="none" w:sz="0" w:space="0" w:color="auto"/>
              </w:divBdr>
              <w:divsChild>
                <w:div w:id="1871259620">
                  <w:marLeft w:val="0"/>
                  <w:marRight w:val="0"/>
                  <w:marTop w:val="0"/>
                  <w:marBottom w:val="0"/>
                  <w:divBdr>
                    <w:top w:val="none" w:sz="0" w:space="0" w:color="auto"/>
                    <w:left w:val="none" w:sz="0" w:space="0" w:color="auto"/>
                    <w:bottom w:val="none" w:sz="0" w:space="0" w:color="auto"/>
                    <w:right w:val="none" w:sz="0" w:space="0" w:color="auto"/>
                  </w:divBdr>
                  <w:divsChild>
                    <w:div w:id="1069421595">
                      <w:marLeft w:val="0"/>
                      <w:marRight w:val="0"/>
                      <w:marTop w:val="0"/>
                      <w:marBottom w:val="0"/>
                      <w:divBdr>
                        <w:top w:val="none" w:sz="0" w:space="0" w:color="auto"/>
                        <w:left w:val="none" w:sz="0" w:space="0" w:color="auto"/>
                        <w:bottom w:val="none" w:sz="0" w:space="0" w:color="auto"/>
                        <w:right w:val="none" w:sz="0" w:space="0" w:color="auto"/>
                      </w:divBdr>
                      <w:divsChild>
                        <w:div w:id="1171021805">
                          <w:marLeft w:val="0"/>
                          <w:marRight w:val="0"/>
                          <w:marTop w:val="0"/>
                          <w:marBottom w:val="0"/>
                          <w:divBdr>
                            <w:top w:val="none" w:sz="0" w:space="0" w:color="auto"/>
                            <w:left w:val="none" w:sz="0" w:space="0" w:color="auto"/>
                            <w:bottom w:val="none" w:sz="0" w:space="0" w:color="auto"/>
                            <w:right w:val="none" w:sz="0" w:space="0" w:color="auto"/>
                          </w:divBdr>
                          <w:divsChild>
                            <w:div w:id="1133526946">
                              <w:marLeft w:val="0"/>
                              <w:marRight w:val="0"/>
                              <w:marTop w:val="0"/>
                              <w:marBottom w:val="0"/>
                              <w:divBdr>
                                <w:top w:val="none" w:sz="0" w:space="0" w:color="auto"/>
                                <w:left w:val="none" w:sz="0" w:space="0" w:color="auto"/>
                                <w:bottom w:val="none" w:sz="0" w:space="0" w:color="auto"/>
                                <w:right w:val="none" w:sz="0" w:space="0" w:color="auto"/>
                              </w:divBdr>
                              <w:divsChild>
                                <w:div w:id="203712364">
                                  <w:marLeft w:val="0"/>
                                  <w:marRight w:val="0"/>
                                  <w:marTop w:val="0"/>
                                  <w:marBottom w:val="0"/>
                                  <w:divBdr>
                                    <w:top w:val="none" w:sz="0" w:space="0" w:color="auto"/>
                                    <w:left w:val="none" w:sz="0" w:space="0" w:color="auto"/>
                                    <w:bottom w:val="none" w:sz="0" w:space="0" w:color="auto"/>
                                    <w:right w:val="none" w:sz="0" w:space="0" w:color="auto"/>
                                  </w:divBdr>
                                  <w:divsChild>
                                    <w:div w:id="82536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77072">
                          <w:marLeft w:val="0"/>
                          <w:marRight w:val="0"/>
                          <w:marTop w:val="0"/>
                          <w:marBottom w:val="0"/>
                          <w:divBdr>
                            <w:top w:val="none" w:sz="0" w:space="0" w:color="auto"/>
                            <w:left w:val="none" w:sz="0" w:space="0" w:color="auto"/>
                            <w:bottom w:val="none" w:sz="0" w:space="0" w:color="auto"/>
                            <w:right w:val="none" w:sz="0" w:space="0" w:color="auto"/>
                          </w:divBdr>
                          <w:divsChild>
                            <w:div w:id="1514110515">
                              <w:marLeft w:val="0"/>
                              <w:marRight w:val="0"/>
                              <w:marTop w:val="0"/>
                              <w:marBottom w:val="0"/>
                              <w:divBdr>
                                <w:top w:val="none" w:sz="0" w:space="0" w:color="auto"/>
                                <w:left w:val="none" w:sz="0" w:space="0" w:color="auto"/>
                                <w:bottom w:val="none" w:sz="0" w:space="0" w:color="auto"/>
                                <w:right w:val="none" w:sz="0" w:space="0" w:color="auto"/>
                              </w:divBdr>
                              <w:divsChild>
                                <w:div w:id="1515068350">
                                  <w:marLeft w:val="0"/>
                                  <w:marRight w:val="0"/>
                                  <w:marTop w:val="0"/>
                                  <w:marBottom w:val="0"/>
                                  <w:divBdr>
                                    <w:top w:val="none" w:sz="0" w:space="0" w:color="auto"/>
                                    <w:left w:val="none" w:sz="0" w:space="0" w:color="auto"/>
                                    <w:bottom w:val="none" w:sz="0" w:space="0" w:color="auto"/>
                                    <w:right w:val="none" w:sz="0" w:space="0" w:color="auto"/>
                                  </w:divBdr>
                                  <w:divsChild>
                                    <w:div w:id="6313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362478">
          <w:marLeft w:val="0"/>
          <w:marRight w:val="0"/>
          <w:marTop w:val="0"/>
          <w:marBottom w:val="0"/>
          <w:divBdr>
            <w:top w:val="none" w:sz="0" w:space="0" w:color="auto"/>
            <w:left w:val="none" w:sz="0" w:space="0" w:color="auto"/>
            <w:bottom w:val="none" w:sz="0" w:space="0" w:color="auto"/>
            <w:right w:val="none" w:sz="0" w:space="0" w:color="auto"/>
          </w:divBdr>
          <w:divsChild>
            <w:div w:id="1741438544">
              <w:marLeft w:val="0"/>
              <w:marRight w:val="0"/>
              <w:marTop w:val="0"/>
              <w:marBottom w:val="0"/>
              <w:divBdr>
                <w:top w:val="none" w:sz="0" w:space="0" w:color="auto"/>
                <w:left w:val="none" w:sz="0" w:space="0" w:color="auto"/>
                <w:bottom w:val="none" w:sz="0" w:space="0" w:color="auto"/>
                <w:right w:val="none" w:sz="0" w:space="0" w:color="auto"/>
              </w:divBdr>
              <w:divsChild>
                <w:div w:id="315960903">
                  <w:marLeft w:val="0"/>
                  <w:marRight w:val="0"/>
                  <w:marTop w:val="0"/>
                  <w:marBottom w:val="0"/>
                  <w:divBdr>
                    <w:top w:val="none" w:sz="0" w:space="0" w:color="auto"/>
                    <w:left w:val="none" w:sz="0" w:space="0" w:color="auto"/>
                    <w:bottom w:val="none" w:sz="0" w:space="0" w:color="auto"/>
                    <w:right w:val="none" w:sz="0" w:space="0" w:color="auto"/>
                  </w:divBdr>
                  <w:divsChild>
                    <w:div w:id="2084720980">
                      <w:marLeft w:val="0"/>
                      <w:marRight w:val="0"/>
                      <w:marTop w:val="0"/>
                      <w:marBottom w:val="0"/>
                      <w:divBdr>
                        <w:top w:val="none" w:sz="0" w:space="0" w:color="auto"/>
                        <w:left w:val="none" w:sz="0" w:space="0" w:color="auto"/>
                        <w:bottom w:val="none" w:sz="0" w:space="0" w:color="auto"/>
                        <w:right w:val="none" w:sz="0" w:space="0" w:color="auto"/>
                      </w:divBdr>
                      <w:divsChild>
                        <w:div w:id="1546134854">
                          <w:marLeft w:val="0"/>
                          <w:marRight w:val="0"/>
                          <w:marTop w:val="0"/>
                          <w:marBottom w:val="0"/>
                          <w:divBdr>
                            <w:top w:val="none" w:sz="0" w:space="0" w:color="auto"/>
                            <w:left w:val="none" w:sz="0" w:space="0" w:color="auto"/>
                            <w:bottom w:val="none" w:sz="0" w:space="0" w:color="auto"/>
                            <w:right w:val="none" w:sz="0" w:space="0" w:color="auto"/>
                          </w:divBdr>
                          <w:divsChild>
                            <w:div w:id="1875382399">
                              <w:marLeft w:val="0"/>
                              <w:marRight w:val="0"/>
                              <w:marTop w:val="0"/>
                              <w:marBottom w:val="0"/>
                              <w:divBdr>
                                <w:top w:val="none" w:sz="0" w:space="0" w:color="auto"/>
                                <w:left w:val="none" w:sz="0" w:space="0" w:color="auto"/>
                                <w:bottom w:val="none" w:sz="0" w:space="0" w:color="auto"/>
                                <w:right w:val="none" w:sz="0" w:space="0" w:color="auto"/>
                              </w:divBdr>
                              <w:divsChild>
                                <w:div w:id="1417744017">
                                  <w:marLeft w:val="0"/>
                                  <w:marRight w:val="0"/>
                                  <w:marTop w:val="0"/>
                                  <w:marBottom w:val="0"/>
                                  <w:divBdr>
                                    <w:top w:val="none" w:sz="0" w:space="0" w:color="auto"/>
                                    <w:left w:val="none" w:sz="0" w:space="0" w:color="auto"/>
                                    <w:bottom w:val="none" w:sz="0" w:space="0" w:color="auto"/>
                                    <w:right w:val="none" w:sz="0" w:space="0" w:color="auto"/>
                                  </w:divBdr>
                                  <w:divsChild>
                                    <w:div w:id="1986663561">
                                      <w:marLeft w:val="0"/>
                                      <w:marRight w:val="0"/>
                                      <w:marTop w:val="0"/>
                                      <w:marBottom w:val="0"/>
                                      <w:divBdr>
                                        <w:top w:val="none" w:sz="0" w:space="0" w:color="auto"/>
                                        <w:left w:val="none" w:sz="0" w:space="0" w:color="auto"/>
                                        <w:bottom w:val="none" w:sz="0" w:space="0" w:color="auto"/>
                                        <w:right w:val="none" w:sz="0" w:space="0" w:color="auto"/>
                                      </w:divBdr>
                                      <w:divsChild>
                                        <w:div w:id="140838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382624">
          <w:marLeft w:val="0"/>
          <w:marRight w:val="0"/>
          <w:marTop w:val="0"/>
          <w:marBottom w:val="0"/>
          <w:divBdr>
            <w:top w:val="none" w:sz="0" w:space="0" w:color="auto"/>
            <w:left w:val="none" w:sz="0" w:space="0" w:color="auto"/>
            <w:bottom w:val="none" w:sz="0" w:space="0" w:color="auto"/>
            <w:right w:val="none" w:sz="0" w:space="0" w:color="auto"/>
          </w:divBdr>
          <w:divsChild>
            <w:div w:id="776024529">
              <w:marLeft w:val="0"/>
              <w:marRight w:val="0"/>
              <w:marTop w:val="0"/>
              <w:marBottom w:val="0"/>
              <w:divBdr>
                <w:top w:val="none" w:sz="0" w:space="0" w:color="auto"/>
                <w:left w:val="none" w:sz="0" w:space="0" w:color="auto"/>
                <w:bottom w:val="none" w:sz="0" w:space="0" w:color="auto"/>
                <w:right w:val="none" w:sz="0" w:space="0" w:color="auto"/>
              </w:divBdr>
              <w:divsChild>
                <w:div w:id="1742294637">
                  <w:marLeft w:val="0"/>
                  <w:marRight w:val="0"/>
                  <w:marTop w:val="0"/>
                  <w:marBottom w:val="0"/>
                  <w:divBdr>
                    <w:top w:val="none" w:sz="0" w:space="0" w:color="auto"/>
                    <w:left w:val="none" w:sz="0" w:space="0" w:color="auto"/>
                    <w:bottom w:val="none" w:sz="0" w:space="0" w:color="auto"/>
                    <w:right w:val="none" w:sz="0" w:space="0" w:color="auto"/>
                  </w:divBdr>
                  <w:divsChild>
                    <w:div w:id="819422541">
                      <w:marLeft w:val="0"/>
                      <w:marRight w:val="0"/>
                      <w:marTop w:val="0"/>
                      <w:marBottom w:val="0"/>
                      <w:divBdr>
                        <w:top w:val="none" w:sz="0" w:space="0" w:color="auto"/>
                        <w:left w:val="none" w:sz="0" w:space="0" w:color="auto"/>
                        <w:bottom w:val="none" w:sz="0" w:space="0" w:color="auto"/>
                        <w:right w:val="none" w:sz="0" w:space="0" w:color="auto"/>
                      </w:divBdr>
                      <w:divsChild>
                        <w:div w:id="1586645325">
                          <w:marLeft w:val="0"/>
                          <w:marRight w:val="0"/>
                          <w:marTop w:val="0"/>
                          <w:marBottom w:val="0"/>
                          <w:divBdr>
                            <w:top w:val="none" w:sz="0" w:space="0" w:color="auto"/>
                            <w:left w:val="none" w:sz="0" w:space="0" w:color="auto"/>
                            <w:bottom w:val="none" w:sz="0" w:space="0" w:color="auto"/>
                            <w:right w:val="none" w:sz="0" w:space="0" w:color="auto"/>
                          </w:divBdr>
                          <w:divsChild>
                            <w:div w:id="2068263435">
                              <w:marLeft w:val="0"/>
                              <w:marRight w:val="0"/>
                              <w:marTop w:val="0"/>
                              <w:marBottom w:val="0"/>
                              <w:divBdr>
                                <w:top w:val="none" w:sz="0" w:space="0" w:color="auto"/>
                                <w:left w:val="none" w:sz="0" w:space="0" w:color="auto"/>
                                <w:bottom w:val="none" w:sz="0" w:space="0" w:color="auto"/>
                                <w:right w:val="none" w:sz="0" w:space="0" w:color="auto"/>
                              </w:divBdr>
                              <w:divsChild>
                                <w:div w:id="53808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4255">
                  <w:marLeft w:val="0"/>
                  <w:marRight w:val="0"/>
                  <w:marTop w:val="0"/>
                  <w:marBottom w:val="0"/>
                  <w:divBdr>
                    <w:top w:val="none" w:sz="0" w:space="0" w:color="auto"/>
                    <w:left w:val="none" w:sz="0" w:space="0" w:color="auto"/>
                    <w:bottom w:val="none" w:sz="0" w:space="0" w:color="auto"/>
                    <w:right w:val="none" w:sz="0" w:space="0" w:color="auto"/>
                  </w:divBdr>
                  <w:divsChild>
                    <w:div w:id="1516964703">
                      <w:marLeft w:val="0"/>
                      <w:marRight w:val="0"/>
                      <w:marTop w:val="0"/>
                      <w:marBottom w:val="0"/>
                      <w:divBdr>
                        <w:top w:val="none" w:sz="0" w:space="0" w:color="auto"/>
                        <w:left w:val="none" w:sz="0" w:space="0" w:color="auto"/>
                        <w:bottom w:val="none" w:sz="0" w:space="0" w:color="auto"/>
                        <w:right w:val="none" w:sz="0" w:space="0" w:color="auto"/>
                      </w:divBdr>
                      <w:divsChild>
                        <w:div w:id="80183064">
                          <w:marLeft w:val="0"/>
                          <w:marRight w:val="0"/>
                          <w:marTop w:val="0"/>
                          <w:marBottom w:val="0"/>
                          <w:divBdr>
                            <w:top w:val="none" w:sz="0" w:space="0" w:color="auto"/>
                            <w:left w:val="none" w:sz="0" w:space="0" w:color="auto"/>
                            <w:bottom w:val="none" w:sz="0" w:space="0" w:color="auto"/>
                            <w:right w:val="none" w:sz="0" w:space="0" w:color="auto"/>
                          </w:divBdr>
                          <w:divsChild>
                            <w:div w:id="1805584842">
                              <w:marLeft w:val="0"/>
                              <w:marRight w:val="0"/>
                              <w:marTop w:val="0"/>
                              <w:marBottom w:val="0"/>
                              <w:divBdr>
                                <w:top w:val="none" w:sz="0" w:space="0" w:color="auto"/>
                                <w:left w:val="none" w:sz="0" w:space="0" w:color="auto"/>
                                <w:bottom w:val="none" w:sz="0" w:space="0" w:color="auto"/>
                                <w:right w:val="none" w:sz="0" w:space="0" w:color="auto"/>
                              </w:divBdr>
                              <w:divsChild>
                                <w:div w:id="1818758748">
                                  <w:marLeft w:val="0"/>
                                  <w:marRight w:val="0"/>
                                  <w:marTop w:val="0"/>
                                  <w:marBottom w:val="0"/>
                                  <w:divBdr>
                                    <w:top w:val="none" w:sz="0" w:space="0" w:color="auto"/>
                                    <w:left w:val="none" w:sz="0" w:space="0" w:color="auto"/>
                                    <w:bottom w:val="none" w:sz="0" w:space="0" w:color="auto"/>
                                    <w:right w:val="none" w:sz="0" w:space="0" w:color="auto"/>
                                  </w:divBdr>
                                  <w:divsChild>
                                    <w:div w:id="16058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034490">
      <w:bodyDiv w:val="1"/>
      <w:marLeft w:val="0"/>
      <w:marRight w:val="0"/>
      <w:marTop w:val="0"/>
      <w:marBottom w:val="0"/>
      <w:divBdr>
        <w:top w:val="none" w:sz="0" w:space="0" w:color="auto"/>
        <w:left w:val="none" w:sz="0" w:space="0" w:color="auto"/>
        <w:bottom w:val="none" w:sz="0" w:space="0" w:color="auto"/>
        <w:right w:val="none" w:sz="0" w:space="0" w:color="auto"/>
      </w:divBdr>
      <w:divsChild>
        <w:div w:id="361245503">
          <w:marLeft w:val="0"/>
          <w:marRight w:val="0"/>
          <w:marTop w:val="0"/>
          <w:marBottom w:val="0"/>
          <w:divBdr>
            <w:top w:val="none" w:sz="0" w:space="0" w:color="auto"/>
            <w:left w:val="none" w:sz="0" w:space="0" w:color="auto"/>
            <w:bottom w:val="none" w:sz="0" w:space="0" w:color="auto"/>
            <w:right w:val="none" w:sz="0" w:space="0" w:color="auto"/>
          </w:divBdr>
          <w:divsChild>
            <w:div w:id="1349983605">
              <w:marLeft w:val="0"/>
              <w:marRight w:val="0"/>
              <w:marTop w:val="0"/>
              <w:marBottom w:val="0"/>
              <w:divBdr>
                <w:top w:val="none" w:sz="0" w:space="0" w:color="auto"/>
                <w:left w:val="none" w:sz="0" w:space="0" w:color="auto"/>
                <w:bottom w:val="none" w:sz="0" w:space="0" w:color="auto"/>
                <w:right w:val="none" w:sz="0" w:space="0" w:color="auto"/>
              </w:divBdr>
              <w:divsChild>
                <w:div w:id="1852833964">
                  <w:marLeft w:val="0"/>
                  <w:marRight w:val="0"/>
                  <w:marTop w:val="0"/>
                  <w:marBottom w:val="0"/>
                  <w:divBdr>
                    <w:top w:val="none" w:sz="0" w:space="0" w:color="auto"/>
                    <w:left w:val="none" w:sz="0" w:space="0" w:color="auto"/>
                    <w:bottom w:val="none" w:sz="0" w:space="0" w:color="auto"/>
                    <w:right w:val="none" w:sz="0" w:space="0" w:color="auto"/>
                  </w:divBdr>
                  <w:divsChild>
                    <w:div w:id="157319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92570">
          <w:marLeft w:val="0"/>
          <w:marRight w:val="0"/>
          <w:marTop w:val="0"/>
          <w:marBottom w:val="0"/>
          <w:divBdr>
            <w:top w:val="none" w:sz="0" w:space="0" w:color="auto"/>
            <w:left w:val="none" w:sz="0" w:space="0" w:color="auto"/>
            <w:bottom w:val="none" w:sz="0" w:space="0" w:color="auto"/>
            <w:right w:val="none" w:sz="0" w:space="0" w:color="auto"/>
          </w:divBdr>
          <w:divsChild>
            <w:div w:id="933368530">
              <w:marLeft w:val="0"/>
              <w:marRight w:val="0"/>
              <w:marTop w:val="0"/>
              <w:marBottom w:val="0"/>
              <w:divBdr>
                <w:top w:val="none" w:sz="0" w:space="0" w:color="auto"/>
                <w:left w:val="none" w:sz="0" w:space="0" w:color="auto"/>
                <w:bottom w:val="none" w:sz="0" w:space="0" w:color="auto"/>
                <w:right w:val="none" w:sz="0" w:space="0" w:color="auto"/>
              </w:divBdr>
              <w:divsChild>
                <w:div w:id="1613395727">
                  <w:marLeft w:val="0"/>
                  <w:marRight w:val="0"/>
                  <w:marTop w:val="0"/>
                  <w:marBottom w:val="0"/>
                  <w:divBdr>
                    <w:top w:val="none" w:sz="0" w:space="0" w:color="auto"/>
                    <w:left w:val="none" w:sz="0" w:space="0" w:color="auto"/>
                    <w:bottom w:val="none" w:sz="0" w:space="0" w:color="auto"/>
                    <w:right w:val="none" w:sz="0" w:space="0" w:color="auto"/>
                  </w:divBdr>
                  <w:divsChild>
                    <w:div w:id="8065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225211">
      <w:bodyDiv w:val="1"/>
      <w:marLeft w:val="0"/>
      <w:marRight w:val="0"/>
      <w:marTop w:val="0"/>
      <w:marBottom w:val="0"/>
      <w:divBdr>
        <w:top w:val="none" w:sz="0" w:space="0" w:color="auto"/>
        <w:left w:val="none" w:sz="0" w:space="0" w:color="auto"/>
        <w:bottom w:val="none" w:sz="0" w:space="0" w:color="auto"/>
        <w:right w:val="none" w:sz="0" w:space="0" w:color="auto"/>
      </w:divBdr>
    </w:div>
    <w:div w:id="686062480">
      <w:bodyDiv w:val="1"/>
      <w:marLeft w:val="0"/>
      <w:marRight w:val="0"/>
      <w:marTop w:val="0"/>
      <w:marBottom w:val="0"/>
      <w:divBdr>
        <w:top w:val="none" w:sz="0" w:space="0" w:color="auto"/>
        <w:left w:val="none" w:sz="0" w:space="0" w:color="auto"/>
        <w:bottom w:val="none" w:sz="0" w:space="0" w:color="auto"/>
        <w:right w:val="none" w:sz="0" w:space="0" w:color="auto"/>
      </w:divBdr>
    </w:div>
    <w:div w:id="696083869">
      <w:bodyDiv w:val="1"/>
      <w:marLeft w:val="0"/>
      <w:marRight w:val="0"/>
      <w:marTop w:val="0"/>
      <w:marBottom w:val="0"/>
      <w:divBdr>
        <w:top w:val="none" w:sz="0" w:space="0" w:color="auto"/>
        <w:left w:val="none" w:sz="0" w:space="0" w:color="auto"/>
        <w:bottom w:val="none" w:sz="0" w:space="0" w:color="auto"/>
        <w:right w:val="none" w:sz="0" w:space="0" w:color="auto"/>
      </w:divBdr>
      <w:divsChild>
        <w:div w:id="760834217">
          <w:marLeft w:val="0"/>
          <w:marRight w:val="0"/>
          <w:marTop w:val="0"/>
          <w:marBottom w:val="0"/>
          <w:divBdr>
            <w:top w:val="none" w:sz="0" w:space="0" w:color="auto"/>
            <w:left w:val="none" w:sz="0" w:space="0" w:color="auto"/>
            <w:bottom w:val="none" w:sz="0" w:space="0" w:color="auto"/>
            <w:right w:val="none" w:sz="0" w:space="0" w:color="auto"/>
          </w:divBdr>
        </w:div>
        <w:div w:id="1189030675">
          <w:marLeft w:val="0"/>
          <w:marRight w:val="0"/>
          <w:marTop w:val="0"/>
          <w:marBottom w:val="0"/>
          <w:divBdr>
            <w:top w:val="none" w:sz="0" w:space="0" w:color="auto"/>
            <w:left w:val="none" w:sz="0" w:space="0" w:color="auto"/>
            <w:bottom w:val="none" w:sz="0" w:space="0" w:color="auto"/>
            <w:right w:val="none" w:sz="0" w:space="0" w:color="auto"/>
          </w:divBdr>
        </w:div>
        <w:div w:id="126552884">
          <w:marLeft w:val="0"/>
          <w:marRight w:val="0"/>
          <w:marTop w:val="0"/>
          <w:marBottom w:val="0"/>
          <w:divBdr>
            <w:top w:val="none" w:sz="0" w:space="0" w:color="auto"/>
            <w:left w:val="none" w:sz="0" w:space="0" w:color="auto"/>
            <w:bottom w:val="none" w:sz="0" w:space="0" w:color="auto"/>
            <w:right w:val="none" w:sz="0" w:space="0" w:color="auto"/>
          </w:divBdr>
        </w:div>
      </w:divsChild>
    </w:div>
    <w:div w:id="812916597">
      <w:bodyDiv w:val="1"/>
      <w:marLeft w:val="0"/>
      <w:marRight w:val="0"/>
      <w:marTop w:val="0"/>
      <w:marBottom w:val="0"/>
      <w:divBdr>
        <w:top w:val="none" w:sz="0" w:space="0" w:color="auto"/>
        <w:left w:val="none" w:sz="0" w:space="0" w:color="auto"/>
        <w:bottom w:val="none" w:sz="0" w:space="0" w:color="auto"/>
        <w:right w:val="none" w:sz="0" w:space="0" w:color="auto"/>
      </w:divBdr>
      <w:divsChild>
        <w:div w:id="569465443">
          <w:marLeft w:val="0"/>
          <w:marRight w:val="0"/>
          <w:marTop w:val="0"/>
          <w:marBottom w:val="0"/>
          <w:divBdr>
            <w:top w:val="none" w:sz="0" w:space="0" w:color="auto"/>
            <w:left w:val="none" w:sz="0" w:space="0" w:color="auto"/>
            <w:bottom w:val="none" w:sz="0" w:space="0" w:color="auto"/>
            <w:right w:val="none" w:sz="0" w:space="0" w:color="auto"/>
          </w:divBdr>
          <w:divsChild>
            <w:div w:id="190414210">
              <w:marLeft w:val="0"/>
              <w:marRight w:val="0"/>
              <w:marTop w:val="0"/>
              <w:marBottom w:val="0"/>
              <w:divBdr>
                <w:top w:val="none" w:sz="0" w:space="0" w:color="auto"/>
                <w:left w:val="none" w:sz="0" w:space="0" w:color="auto"/>
                <w:bottom w:val="none" w:sz="0" w:space="0" w:color="auto"/>
                <w:right w:val="none" w:sz="0" w:space="0" w:color="auto"/>
              </w:divBdr>
              <w:divsChild>
                <w:div w:id="1653871814">
                  <w:marLeft w:val="0"/>
                  <w:marRight w:val="0"/>
                  <w:marTop w:val="0"/>
                  <w:marBottom w:val="0"/>
                  <w:divBdr>
                    <w:top w:val="none" w:sz="0" w:space="0" w:color="auto"/>
                    <w:left w:val="none" w:sz="0" w:space="0" w:color="auto"/>
                    <w:bottom w:val="none" w:sz="0" w:space="0" w:color="auto"/>
                    <w:right w:val="none" w:sz="0" w:space="0" w:color="auto"/>
                  </w:divBdr>
                  <w:divsChild>
                    <w:div w:id="78973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012414">
      <w:bodyDiv w:val="1"/>
      <w:marLeft w:val="0"/>
      <w:marRight w:val="0"/>
      <w:marTop w:val="0"/>
      <w:marBottom w:val="0"/>
      <w:divBdr>
        <w:top w:val="none" w:sz="0" w:space="0" w:color="auto"/>
        <w:left w:val="none" w:sz="0" w:space="0" w:color="auto"/>
        <w:bottom w:val="none" w:sz="0" w:space="0" w:color="auto"/>
        <w:right w:val="none" w:sz="0" w:space="0" w:color="auto"/>
      </w:divBdr>
    </w:div>
    <w:div w:id="1304195420">
      <w:bodyDiv w:val="1"/>
      <w:marLeft w:val="0"/>
      <w:marRight w:val="0"/>
      <w:marTop w:val="0"/>
      <w:marBottom w:val="0"/>
      <w:divBdr>
        <w:top w:val="none" w:sz="0" w:space="0" w:color="auto"/>
        <w:left w:val="none" w:sz="0" w:space="0" w:color="auto"/>
        <w:bottom w:val="none" w:sz="0" w:space="0" w:color="auto"/>
        <w:right w:val="none" w:sz="0" w:space="0" w:color="auto"/>
      </w:divBdr>
    </w:div>
    <w:div w:id="1500344895">
      <w:bodyDiv w:val="1"/>
      <w:marLeft w:val="0"/>
      <w:marRight w:val="0"/>
      <w:marTop w:val="0"/>
      <w:marBottom w:val="0"/>
      <w:divBdr>
        <w:top w:val="none" w:sz="0" w:space="0" w:color="auto"/>
        <w:left w:val="none" w:sz="0" w:space="0" w:color="auto"/>
        <w:bottom w:val="none" w:sz="0" w:space="0" w:color="auto"/>
        <w:right w:val="none" w:sz="0" w:space="0" w:color="auto"/>
      </w:divBdr>
    </w:div>
    <w:div w:id="1501047935">
      <w:bodyDiv w:val="1"/>
      <w:marLeft w:val="0"/>
      <w:marRight w:val="0"/>
      <w:marTop w:val="0"/>
      <w:marBottom w:val="0"/>
      <w:divBdr>
        <w:top w:val="none" w:sz="0" w:space="0" w:color="auto"/>
        <w:left w:val="none" w:sz="0" w:space="0" w:color="auto"/>
        <w:bottom w:val="none" w:sz="0" w:space="0" w:color="auto"/>
        <w:right w:val="none" w:sz="0" w:space="0" w:color="auto"/>
      </w:divBdr>
      <w:divsChild>
        <w:div w:id="208955351">
          <w:marLeft w:val="0"/>
          <w:marRight w:val="0"/>
          <w:marTop w:val="0"/>
          <w:marBottom w:val="0"/>
          <w:divBdr>
            <w:top w:val="none" w:sz="0" w:space="0" w:color="auto"/>
            <w:left w:val="none" w:sz="0" w:space="0" w:color="auto"/>
            <w:bottom w:val="none" w:sz="0" w:space="0" w:color="auto"/>
            <w:right w:val="none" w:sz="0" w:space="0" w:color="auto"/>
          </w:divBdr>
        </w:div>
        <w:div w:id="1084647221">
          <w:marLeft w:val="0"/>
          <w:marRight w:val="0"/>
          <w:marTop w:val="0"/>
          <w:marBottom w:val="0"/>
          <w:divBdr>
            <w:top w:val="none" w:sz="0" w:space="0" w:color="auto"/>
            <w:left w:val="none" w:sz="0" w:space="0" w:color="auto"/>
            <w:bottom w:val="none" w:sz="0" w:space="0" w:color="auto"/>
            <w:right w:val="none" w:sz="0" w:space="0" w:color="auto"/>
          </w:divBdr>
        </w:div>
        <w:div w:id="307781256">
          <w:marLeft w:val="0"/>
          <w:marRight w:val="0"/>
          <w:marTop w:val="0"/>
          <w:marBottom w:val="0"/>
          <w:divBdr>
            <w:top w:val="none" w:sz="0" w:space="0" w:color="auto"/>
            <w:left w:val="none" w:sz="0" w:space="0" w:color="auto"/>
            <w:bottom w:val="none" w:sz="0" w:space="0" w:color="auto"/>
            <w:right w:val="none" w:sz="0" w:space="0" w:color="auto"/>
          </w:divBdr>
        </w:div>
      </w:divsChild>
    </w:div>
    <w:div w:id="1598056581">
      <w:bodyDiv w:val="1"/>
      <w:marLeft w:val="0"/>
      <w:marRight w:val="0"/>
      <w:marTop w:val="0"/>
      <w:marBottom w:val="0"/>
      <w:divBdr>
        <w:top w:val="none" w:sz="0" w:space="0" w:color="auto"/>
        <w:left w:val="none" w:sz="0" w:space="0" w:color="auto"/>
        <w:bottom w:val="none" w:sz="0" w:space="0" w:color="auto"/>
        <w:right w:val="none" w:sz="0" w:space="0" w:color="auto"/>
      </w:divBdr>
      <w:divsChild>
        <w:div w:id="1544244896">
          <w:marLeft w:val="0"/>
          <w:marRight w:val="0"/>
          <w:marTop w:val="0"/>
          <w:marBottom w:val="0"/>
          <w:divBdr>
            <w:top w:val="none" w:sz="0" w:space="0" w:color="auto"/>
            <w:left w:val="none" w:sz="0" w:space="0" w:color="auto"/>
            <w:bottom w:val="none" w:sz="0" w:space="0" w:color="auto"/>
            <w:right w:val="none" w:sz="0" w:space="0" w:color="auto"/>
          </w:divBdr>
          <w:divsChild>
            <w:div w:id="846943384">
              <w:marLeft w:val="0"/>
              <w:marRight w:val="0"/>
              <w:marTop w:val="0"/>
              <w:marBottom w:val="0"/>
              <w:divBdr>
                <w:top w:val="none" w:sz="0" w:space="0" w:color="auto"/>
                <w:left w:val="none" w:sz="0" w:space="0" w:color="auto"/>
                <w:bottom w:val="none" w:sz="0" w:space="0" w:color="auto"/>
                <w:right w:val="none" w:sz="0" w:space="0" w:color="auto"/>
              </w:divBdr>
              <w:divsChild>
                <w:div w:id="125704191">
                  <w:marLeft w:val="0"/>
                  <w:marRight w:val="0"/>
                  <w:marTop w:val="0"/>
                  <w:marBottom w:val="0"/>
                  <w:divBdr>
                    <w:top w:val="none" w:sz="0" w:space="0" w:color="auto"/>
                    <w:left w:val="none" w:sz="0" w:space="0" w:color="auto"/>
                    <w:bottom w:val="none" w:sz="0" w:space="0" w:color="auto"/>
                    <w:right w:val="none" w:sz="0" w:space="0" w:color="auto"/>
                  </w:divBdr>
                  <w:divsChild>
                    <w:div w:id="130882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63622">
          <w:marLeft w:val="0"/>
          <w:marRight w:val="0"/>
          <w:marTop w:val="0"/>
          <w:marBottom w:val="0"/>
          <w:divBdr>
            <w:top w:val="none" w:sz="0" w:space="0" w:color="auto"/>
            <w:left w:val="none" w:sz="0" w:space="0" w:color="auto"/>
            <w:bottom w:val="none" w:sz="0" w:space="0" w:color="auto"/>
            <w:right w:val="none" w:sz="0" w:space="0" w:color="auto"/>
          </w:divBdr>
          <w:divsChild>
            <w:div w:id="440222347">
              <w:marLeft w:val="0"/>
              <w:marRight w:val="0"/>
              <w:marTop w:val="0"/>
              <w:marBottom w:val="0"/>
              <w:divBdr>
                <w:top w:val="none" w:sz="0" w:space="0" w:color="auto"/>
                <w:left w:val="none" w:sz="0" w:space="0" w:color="auto"/>
                <w:bottom w:val="none" w:sz="0" w:space="0" w:color="auto"/>
                <w:right w:val="none" w:sz="0" w:space="0" w:color="auto"/>
              </w:divBdr>
              <w:divsChild>
                <w:div w:id="1753046180">
                  <w:marLeft w:val="0"/>
                  <w:marRight w:val="0"/>
                  <w:marTop w:val="0"/>
                  <w:marBottom w:val="0"/>
                  <w:divBdr>
                    <w:top w:val="none" w:sz="0" w:space="0" w:color="auto"/>
                    <w:left w:val="none" w:sz="0" w:space="0" w:color="auto"/>
                    <w:bottom w:val="none" w:sz="0" w:space="0" w:color="auto"/>
                    <w:right w:val="none" w:sz="0" w:space="0" w:color="auto"/>
                  </w:divBdr>
                  <w:divsChild>
                    <w:div w:id="164226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203859">
      <w:bodyDiv w:val="1"/>
      <w:marLeft w:val="0"/>
      <w:marRight w:val="0"/>
      <w:marTop w:val="0"/>
      <w:marBottom w:val="0"/>
      <w:divBdr>
        <w:top w:val="none" w:sz="0" w:space="0" w:color="auto"/>
        <w:left w:val="none" w:sz="0" w:space="0" w:color="auto"/>
        <w:bottom w:val="none" w:sz="0" w:space="0" w:color="auto"/>
        <w:right w:val="none" w:sz="0" w:space="0" w:color="auto"/>
      </w:divBdr>
    </w:div>
    <w:div w:id="1819496050">
      <w:bodyDiv w:val="1"/>
      <w:marLeft w:val="0"/>
      <w:marRight w:val="0"/>
      <w:marTop w:val="0"/>
      <w:marBottom w:val="0"/>
      <w:divBdr>
        <w:top w:val="none" w:sz="0" w:space="0" w:color="auto"/>
        <w:left w:val="none" w:sz="0" w:space="0" w:color="auto"/>
        <w:bottom w:val="none" w:sz="0" w:space="0" w:color="auto"/>
        <w:right w:val="none" w:sz="0" w:space="0" w:color="auto"/>
      </w:divBdr>
      <w:divsChild>
        <w:div w:id="210969505">
          <w:marLeft w:val="0"/>
          <w:marRight w:val="0"/>
          <w:marTop w:val="0"/>
          <w:marBottom w:val="0"/>
          <w:divBdr>
            <w:top w:val="none" w:sz="0" w:space="0" w:color="auto"/>
            <w:left w:val="none" w:sz="0" w:space="0" w:color="auto"/>
            <w:bottom w:val="none" w:sz="0" w:space="0" w:color="auto"/>
            <w:right w:val="none" w:sz="0" w:space="0" w:color="auto"/>
          </w:divBdr>
          <w:divsChild>
            <w:div w:id="1031340466">
              <w:marLeft w:val="0"/>
              <w:marRight w:val="0"/>
              <w:marTop w:val="0"/>
              <w:marBottom w:val="0"/>
              <w:divBdr>
                <w:top w:val="none" w:sz="0" w:space="0" w:color="auto"/>
                <w:left w:val="none" w:sz="0" w:space="0" w:color="auto"/>
                <w:bottom w:val="none" w:sz="0" w:space="0" w:color="auto"/>
                <w:right w:val="none" w:sz="0" w:space="0" w:color="auto"/>
              </w:divBdr>
              <w:divsChild>
                <w:div w:id="1948462175">
                  <w:marLeft w:val="0"/>
                  <w:marRight w:val="0"/>
                  <w:marTop w:val="0"/>
                  <w:marBottom w:val="0"/>
                  <w:divBdr>
                    <w:top w:val="none" w:sz="0" w:space="0" w:color="auto"/>
                    <w:left w:val="none" w:sz="0" w:space="0" w:color="auto"/>
                    <w:bottom w:val="none" w:sz="0" w:space="0" w:color="auto"/>
                    <w:right w:val="none" w:sz="0" w:space="0" w:color="auto"/>
                  </w:divBdr>
                  <w:divsChild>
                    <w:div w:id="7227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924349">
      <w:bodyDiv w:val="1"/>
      <w:marLeft w:val="0"/>
      <w:marRight w:val="0"/>
      <w:marTop w:val="0"/>
      <w:marBottom w:val="0"/>
      <w:divBdr>
        <w:top w:val="none" w:sz="0" w:space="0" w:color="auto"/>
        <w:left w:val="none" w:sz="0" w:space="0" w:color="auto"/>
        <w:bottom w:val="none" w:sz="0" w:space="0" w:color="auto"/>
        <w:right w:val="none" w:sz="0" w:space="0" w:color="auto"/>
      </w:divBdr>
      <w:divsChild>
        <w:div w:id="952252283">
          <w:marLeft w:val="0"/>
          <w:marRight w:val="0"/>
          <w:marTop w:val="0"/>
          <w:marBottom w:val="0"/>
          <w:divBdr>
            <w:top w:val="none" w:sz="0" w:space="0" w:color="auto"/>
            <w:left w:val="none" w:sz="0" w:space="0" w:color="auto"/>
            <w:bottom w:val="none" w:sz="0" w:space="0" w:color="auto"/>
            <w:right w:val="none" w:sz="0" w:space="0" w:color="auto"/>
          </w:divBdr>
          <w:divsChild>
            <w:div w:id="989476722">
              <w:marLeft w:val="0"/>
              <w:marRight w:val="0"/>
              <w:marTop w:val="0"/>
              <w:marBottom w:val="0"/>
              <w:divBdr>
                <w:top w:val="none" w:sz="0" w:space="0" w:color="auto"/>
                <w:left w:val="none" w:sz="0" w:space="0" w:color="auto"/>
                <w:bottom w:val="none" w:sz="0" w:space="0" w:color="auto"/>
                <w:right w:val="none" w:sz="0" w:space="0" w:color="auto"/>
              </w:divBdr>
              <w:divsChild>
                <w:div w:id="1532840750">
                  <w:marLeft w:val="0"/>
                  <w:marRight w:val="0"/>
                  <w:marTop w:val="0"/>
                  <w:marBottom w:val="0"/>
                  <w:divBdr>
                    <w:top w:val="none" w:sz="0" w:space="0" w:color="auto"/>
                    <w:left w:val="none" w:sz="0" w:space="0" w:color="auto"/>
                    <w:bottom w:val="none" w:sz="0" w:space="0" w:color="auto"/>
                    <w:right w:val="none" w:sz="0" w:space="0" w:color="auto"/>
                  </w:divBdr>
                  <w:divsChild>
                    <w:div w:id="5177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9780">
          <w:marLeft w:val="0"/>
          <w:marRight w:val="0"/>
          <w:marTop w:val="0"/>
          <w:marBottom w:val="0"/>
          <w:divBdr>
            <w:top w:val="none" w:sz="0" w:space="0" w:color="auto"/>
            <w:left w:val="none" w:sz="0" w:space="0" w:color="auto"/>
            <w:bottom w:val="none" w:sz="0" w:space="0" w:color="auto"/>
            <w:right w:val="none" w:sz="0" w:space="0" w:color="auto"/>
          </w:divBdr>
          <w:divsChild>
            <w:div w:id="813452185">
              <w:marLeft w:val="0"/>
              <w:marRight w:val="0"/>
              <w:marTop w:val="0"/>
              <w:marBottom w:val="0"/>
              <w:divBdr>
                <w:top w:val="none" w:sz="0" w:space="0" w:color="auto"/>
                <w:left w:val="none" w:sz="0" w:space="0" w:color="auto"/>
                <w:bottom w:val="none" w:sz="0" w:space="0" w:color="auto"/>
                <w:right w:val="none" w:sz="0" w:space="0" w:color="auto"/>
              </w:divBdr>
              <w:divsChild>
                <w:div w:id="1740515722">
                  <w:marLeft w:val="0"/>
                  <w:marRight w:val="0"/>
                  <w:marTop w:val="0"/>
                  <w:marBottom w:val="0"/>
                  <w:divBdr>
                    <w:top w:val="none" w:sz="0" w:space="0" w:color="auto"/>
                    <w:left w:val="none" w:sz="0" w:space="0" w:color="auto"/>
                    <w:bottom w:val="none" w:sz="0" w:space="0" w:color="auto"/>
                    <w:right w:val="none" w:sz="0" w:space="0" w:color="auto"/>
                  </w:divBdr>
                  <w:divsChild>
                    <w:div w:id="20198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irreza.ghazimirsaied@gmail.com" TargetMode="External"/><Relationship Id="rId13" Type="http://schemas.openxmlformats.org/officeDocument/2006/relationships/hyperlink" Target="https://doi.org/10.30479/at.2020.11995.1367" TargetMode="External"/><Relationship Id="rId18" Type="http://schemas.openxmlformats.org/officeDocument/2006/relationships/hyperlink" Target="https://doi.org/10.1016/j.rineng.2024.10217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hyperlink" Target="http://dx.doi.org/10.20935/AL339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21625/essd.v2i1.15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59098/socioedu.v4i2.1176" TargetMode="External"/><Relationship Id="rId23" Type="http://schemas.openxmlformats.org/officeDocument/2006/relationships/footer" Target="footer2.xml"/><Relationship Id="rId10" Type="http://schemas.microsoft.com/office/2007/relationships/hdphoto" Target="media/hdphoto1.wdp"/><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x.doi.org/10.13140/RG.2.2.10789.35049"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31B86-349D-4CCF-BB76-35582F00E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5717</Words>
  <Characters>32590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amirreza ghazi</dc:creator>
  <cp:keywords/>
  <dc:description/>
  <cp:lastModifiedBy>zahra zafar</cp:lastModifiedBy>
  <cp:revision>3</cp:revision>
  <cp:lastPrinted>2024-12-26T14:56:00Z</cp:lastPrinted>
  <dcterms:created xsi:type="dcterms:W3CDTF">2025-01-08T11:01:00Z</dcterms:created>
  <dcterms:modified xsi:type="dcterms:W3CDTF">2025-01-08T11:01:00Z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be8d6437-fe4a-4607-b6e3-003a9de0e8bf</vt:lpwstr>
  </property>
</Properties>
</file>