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D1F2B2" w14:textId="6377F925" w:rsidR="00536E53" w:rsidRDefault="00840AE7" w:rsidP="00C21C2B">
      <w:pPr>
        <w:pStyle w:val="Heading5"/>
        <w:bidi/>
        <w:rPr>
          <w:rFonts w:ascii="Times New Roman"/>
          <w:rtl/>
        </w:rPr>
      </w:pPr>
      <w:bookmarkStart w:id="0" w:name="_Toc59222634"/>
      <w:bookmarkStart w:id="1" w:name="_Toc59350940"/>
      <w:r w:rsidRPr="007B5A32">
        <w:rPr>
          <w:rFonts w:hint="cs"/>
          <w:noProof/>
          <w:color w:val="000000" w:themeColor="text1"/>
          <w:rtl/>
          <w:lang w:bidi="ar-SA"/>
        </w:rPr>
        <mc:AlternateContent>
          <mc:Choice Requires="wpg">
            <w:drawing>
              <wp:anchor distT="0" distB="0" distL="114300" distR="114300" simplePos="0" relativeHeight="251671552" behindDoc="0" locked="0" layoutInCell="1" allowOverlap="1" wp14:anchorId="0C9DFDCD" wp14:editId="7C6C560D">
                <wp:simplePos x="0" y="0"/>
                <wp:positionH relativeFrom="margin">
                  <wp:posOffset>-221859</wp:posOffset>
                </wp:positionH>
                <wp:positionV relativeFrom="paragraph">
                  <wp:posOffset>82941</wp:posOffset>
                </wp:positionV>
                <wp:extent cx="6428105" cy="1661160"/>
                <wp:effectExtent l="0" t="0" r="10795"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105" cy="1661160"/>
                          <a:chOff x="0" y="204"/>
                          <a:chExt cx="64281" cy="16617"/>
                        </a:xfrm>
                      </wpg:grpSpPr>
                      <wpg:grpSp>
                        <wpg:cNvPr id="13" name="Group 13"/>
                        <wpg:cNvGrpSpPr>
                          <a:grpSpLocks/>
                        </wpg:cNvGrpSpPr>
                        <wpg:grpSpPr bwMode="auto">
                          <a:xfrm>
                            <a:off x="0" y="204"/>
                            <a:ext cx="64281" cy="13036"/>
                            <a:chOff x="0" y="204"/>
                            <a:chExt cx="64281" cy="13035"/>
                          </a:xfrm>
                        </wpg:grpSpPr>
                        <wps:wsp>
                          <wps:cNvPr id="14" name="Rectangle 14"/>
                          <wps:cNvSpPr>
                            <a:spLocks/>
                          </wps:cNvSpPr>
                          <wps:spPr bwMode="auto">
                            <a:xfrm>
                              <a:off x="46400" y="5116"/>
                              <a:ext cx="17881" cy="8123"/>
                            </a:xfrm>
                            <a:prstGeom prst="rect">
                              <a:avLst/>
                            </a:prstGeom>
                            <a:solidFill>
                              <a:srgbClr val="FFFFFF"/>
                            </a:solidFill>
                            <a:ln w="25400">
                              <a:solidFill>
                                <a:srgbClr val="FFFFFF"/>
                              </a:solidFill>
                              <a:miter lim="800000"/>
                              <a:headEnd/>
                              <a:tailEnd/>
                            </a:ln>
                          </wps:spPr>
                          <wps:txbx>
                            <w:txbxContent>
                              <w:p w14:paraId="488B1316" w14:textId="77777777" w:rsidR="008033BB" w:rsidRPr="00D45FC6" w:rsidRDefault="008033BB" w:rsidP="008033BB">
                                <w:pPr>
                                  <w:pStyle w:val="NoSpacing"/>
                                  <w:jc w:val="center"/>
                                  <w:rPr>
                                    <w:rFonts w:cs="B Mitra"/>
                                    <w:sz w:val="14"/>
                                    <w:szCs w:val="16"/>
                                  </w:rPr>
                                </w:pPr>
                                <w:r>
                                  <w:rPr>
                                    <w:rFonts w:cs="B Mitra" w:hint="cs"/>
                                    <w:sz w:val="14"/>
                                    <w:szCs w:val="16"/>
                                    <w:rtl/>
                                  </w:rPr>
                                  <w:t xml:space="preserve">فصلنامه </w:t>
                                </w: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1A681021" w14:textId="77777777" w:rsidR="008033BB" w:rsidRDefault="008033BB" w:rsidP="008033BB">
                                <w:pPr>
                                  <w:pStyle w:val="NoSpacing"/>
                                  <w:jc w:val="center"/>
                                  <w:rPr>
                                    <w:rFonts w:cs="B Mitra"/>
                                    <w:sz w:val="14"/>
                                    <w:szCs w:val="16"/>
                                    <w:rtl/>
                                  </w:rPr>
                                </w:pPr>
                                <w:r w:rsidRPr="00B4634A">
                                  <w:rPr>
                                    <w:rFonts w:cs="B Mitra"/>
                                    <w:sz w:val="14"/>
                                    <w:szCs w:val="16"/>
                                    <w:rtl/>
                                  </w:rPr>
                                  <w:t xml:space="preserve">دوره </w:t>
                                </w:r>
                                <w:r>
                                  <w:rPr>
                                    <w:rFonts w:cs="B Mitra" w:hint="cs"/>
                                    <w:sz w:val="14"/>
                                    <w:szCs w:val="16"/>
                                    <w:rtl/>
                                  </w:rPr>
                                  <w:t>4</w:t>
                                </w:r>
                                <w:r w:rsidRPr="00B4634A">
                                  <w:rPr>
                                    <w:rFonts w:cs="B Mitra"/>
                                    <w:sz w:val="14"/>
                                    <w:szCs w:val="16"/>
                                    <w:rtl/>
                                  </w:rPr>
                                  <w:t xml:space="preserve">، شماره </w:t>
                                </w:r>
                                <w:r>
                                  <w:rPr>
                                    <w:rFonts w:ascii="B Lotus" w:cs="B Mitra" w:hint="cs"/>
                                    <w:sz w:val="14"/>
                                    <w:szCs w:val="16"/>
                                    <w:rtl/>
                                  </w:rPr>
                                  <w:t>2، پیاپی 12</w:t>
                                </w:r>
                              </w:p>
                              <w:p w14:paraId="253F935D" w14:textId="77777777" w:rsidR="008033BB" w:rsidRPr="00B4634A" w:rsidRDefault="008033BB" w:rsidP="008033BB">
                                <w:pPr>
                                  <w:pStyle w:val="NoSpacing"/>
                                  <w:jc w:val="center"/>
                                  <w:rPr>
                                    <w:rFonts w:ascii="B Lotus" w:cs="B Mitra"/>
                                    <w:sz w:val="14"/>
                                    <w:szCs w:val="16"/>
                                    <w:rtl/>
                                  </w:rPr>
                                </w:pPr>
                                <w:r w:rsidRPr="00B4634A">
                                  <w:rPr>
                                    <w:rFonts w:cs="B Mitra"/>
                                    <w:sz w:val="14"/>
                                    <w:szCs w:val="16"/>
                                    <w:rtl/>
                                  </w:rPr>
                                  <w:t xml:space="preserve"> </w:t>
                                </w:r>
                                <w:r>
                                  <w:rPr>
                                    <w:rFonts w:cs="B Mitra" w:hint="cs"/>
                                    <w:sz w:val="14"/>
                                    <w:szCs w:val="16"/>
                                    <w:rtl/>
                                  </w:rPr>
                                  <w:t>تابستان</w:t>
                                </w:r>
                                <w:r w:rsidRPr="00B4634A">
                                  <w:rPr>
                                    <w:rFonts w:cs="B Mitra" w:hint="cs"/>
                                    <w:sz w:val="14"/>
                                    <w:szCs w:val="16"/>
                                    <w:rtl/>
                                  </w:rPr>
                                  <w:t xml:space="preserve"> </w:t>
                                </w:r>
                                <w:r>
                                  <w:rPr>
                                    <w:rFonts w:cs="B Mitra" w:hint="cs"/>
                                    <w:sz w:val="14"/>
                                    <w:szCs w:val="16"/>
                                    <w:rtl/>
                                  </w:rPr>
                                  <w:t>1403</w:t>
                                </w:r>
                              </w:p>
                              <w:p w14:paraId="1305144E" w14:textId="4719FF15" w:rsidR="008033BB" w:rsidRPr="00D45FC6" w:rsidRDefault="008033BB" w:rsidP="008033BB">
                                <w:pPr>
                                  <w:pStyle w:val="NoSpacing"/>
                                  <w:jc w:val="center"/>
                                  <w:rPr>
                                    <w:rFonts w:ascii="B Lotus" w:cs="B Mitra"/>
                                    <w:sz w:val="14"/>
                                    <w:szCs w:val="16"/>
                                  </w:rPr>
                                </w:pPr>
                                <w:r>
                                  <w:rPr>
                                    <w:rFonts w:ascii="B Lotus" w:cs="B Mitra" w:hint="cs"/>
                                    <w:sz w:val="14"/>
                                    <w:szCs w:val="16"/>
                                    <w:rtl/>
                                  </w:rPr>
                                  <w:t>صص</w:t>
                                </w:r>
                                <w:r w:rsidRPr="00B4634A">
                                  <w:rPr>
                                    <w:rFonts w:ascii="B Lotus" w:cs="B Mitra" w:hint="cs"/>
                                    <w:sz w:val="14"/>
                                    <w:szCs w:val="16"/>
                                    <w:rtl/>
                                  </w:rPr>
                                  <w:t xml:space="preserve"> </w:t>
                                </w:r>
                                <w:r>
                                  <w:rPr>
                                    <w:rFonts w:ascii="B Lotus" w:cs="B Mitra" w:hint="cs"/>
                                    <w:sz w:val="14"/>
                                    <w:szCs w:val="16"/>
                                    <w:rtl/>
                                  </w:rPr>
                                  <w:t>93</w:t>
                                </w:r>
                                <w:r w:rsidRPr="00B4634A">
                                  <w:rPr>
                                    <w:rFonts w:ascii="B Lotus" w:cs="B Mitra" w:hint="cs"/>
                                    <w:sz w:val="14"/>
                                    <w:szCs w:val="16"/>
                                    <w:rtl/>
                                  </w:rPr>
                                  <w:t>-</w:t>
                                </w:r>
                                <w:r>
                                  <w:rPr>
                                    <w:rFonts w:ascii="B Lotus" w:cs="B Mitra" w:hint="cs"/>
                                    <w:sz w:val="14"/>
                                    <w:szCs w:val="16"/>
                                    <w:rtl/>
                                  </w:rPr>
                                  <w:t>77</w:t>
                                </w:r>
                              </w:p>
                              <w:p w14:paraId="44E8ACAF" w14:textId="77777777" w:rsidR="008033BB" w:rsidRDefault="008033BB" w:rsidP="008033BB"/>
                              <w:p w14:paraId="2D357FD4" w14:textId="77777777" w:rsidR="008033BB" w:rsidRDefault="008033BB" w:rsidP="008033BB"/>
                              <w:p w14:paraId="7875C214" w14:textId="77777777" w:rsidR="008033BB" w:rsidRDefault="008033BB" w:rsidP="008033BB"/>
                              <w:p w14:paraId="58A35FD7" w14:textId="77777777" w:rsidR="008033BB" w:rsidRDefault="008033BB" w:rsidP="008033BB"/>
                              <w:p w14:paraId="0EA0AE93" w14:textId="77777777" w:rsidR="008033BB" w:rsidRDefault="008033BB" w:rsidP="008033BB"/>
                              <w:p w14:paraId="4555ED5B" w14:textId="77777777" w:rsidR="008033BB" w:rsidRDefault="008033BB" w:rsidP="008033BB"/>
                              <w:p w14:paraId="0C7F9F7E" w14:textId="77777777" w:rsidR="008033BB" w:rsidRDefault="008033BB" w:rsidP="008033BB"/>
                              <w:p w14:paraId="4CCB9687" w14:textId="77777777" w:rsidR="00840AE7" w:rsidRDefault="00840AE7" w:rsidP="00840AE7"/>
                            </w:txbxContent>
                          </wps:txbx>
                          <wps:bodyPr rot="0" vert="horz" wrap="square" lIns="91440" tIns="45720" rIns="91440" bIns="45720" anchor="ctr" anchorCtr="0" upright="1">
                            <a:noAutofit/>
                          </wps:bodyPr>
                        </wps:wsp>
                        <wps:wsp>
                          <wps:cNvPr id="15" name="Text Box 15"/>
                          <wps:cNvSpPr txBox="1">
                            <a:spLocks noChangeArrowheads="1"/>
                          </wps:cNvSpPr>
                          <wps:spPr bwMode="auto">
                            <a:xfrm>
                              <a:off x="0" y="409"/>
                              <a:ext cx="22656"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290DBF8" w14:textId="77777777" w:rsidR="00840AE7" w:rsidRPr="00B4634A" w:rsidRDefault="00840AE7" w:rsidP="00840AE7">
                                <w:pPr>
                                  <w:pStyle w:val="NoSpacing"/>
                                  <w:rPr>
                                    <w:rFonts w:asciiTheme="majorBidi" w:hAnsiTheme="majorBidi" w:cstheme="majorBidi"/>
                                    <w:sz w:val="18"/>
                                  </w:rPr>
                                </w:pPr>
                                <w:r w:rsidRPr="00B4634A">
                                  <w:rPr>
                                    <w:rFonts w:asciiTheme="majorBidi" w:hAnsiTheme="majorBidi" w:cstheme="majorBidi"/>
                                    <w:sz w:val="18"/>
                                  </w:rPr>
                                  <w:t>DOR:</w:t>
                                </w:r>
                              </w:p>
                            </w:txbxContent>
                          </wps:txbx>
                          <wps:bodyPr rot="0" vert="horz" wrap="square" lIns="91440" tIns="45720" rIns="91440" bIns="45720" anchor="t" anchorCtr="0" upright="1">
                            <a:noAutofit/>
                          </wps:bodyPr>
                        </wps:wsp>
                        <wps:wsp>
                          <wps:cNvPr id="16" name="Straight Connector 19"/>
                          <wps:cNvCnPr>
                            <a:cxnSpLocks noChangeShapeType="1"/>
                          </wps:cNvCnPr>
                          <wps:spPr bwMode="auto">
                            <a:xfrm>
                              <a:off x="750" y="204"/>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7" name="Rectangle 20"/>
                          <wps:cNvSpPr>
                            <a:spLocks/>
                          </wps:cNvSpPr>
                          <wps:spPr bwMode="auto">
                            <a:xfrm>
                              <a:off x="750" y="4981"/>
                              <a:ext cx="15697" cy="7125"/>
                            </a:xfrm>
                            <a:prstGeom prst="rect">
                              <a:avLst/>
                            </a:prstGeom>
                            <a:solidFill>
                              <a:srgbClr val="FFFFFF"/>
                            </a:solidFill>
                            <a:ln w="25400">
                              <a:solidFill>
                                <a:srgbClr val="FFFFFF"/>
                              </a:solidFill>
                              <a:miter lim="800000"/>
                              <a:headEnd/>
                              <a:tailEnd/>
                            </a:ln>
                          </wps:spPr>
                          <wps:txbx>
                            <w:txbxContent>
                              <w:p w14:paraId="542B8A4F" w14:textId="77777777" w:rsidR="008033BB" w:rsidRPr="00B4634A" w:rsidRDefault="008033BB" w:rsidP="008033BB">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14:paraId="2565E3B3" w14:textId="77777777" w:rsidR="008033BB" w:rsidRPr="00B4634A" w:rsidRDefault="008033BB" w:rsidP="008033BB">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Vol. </w:t>
                                </w:r>
                                <w:r>
                                  <w:rPr>
                                    <w:rFonts w:asciiTheme="majorBidi" w:hAnsiTheme="majorBidi" w:cstheme="majorBidi"/>
                                    <w:sz w:val="16"/>
                                    <w:szCs w:val="18"/>
                                  </w:rPr>
                                  <w:t>4</w:t>
                                </w:r>
                                <w:r w:rsidRPr="00B4634A">
                                  <w:rPr>
                                    <w:rFonts w:asciiTheme="majorBidi" w:hAnsiTheme="majorBidi" w:cstheme="majorBidi"/>
                                    <w:sz w:val="16"/>
                                    <w:szCs w:val="18"/>
                                  </w:rPr>
                                  <w:t xml:space="preserve">, </w:t>
                                </w:r>
                                <w:r>
                                  <w:rPr>
                                    <w:rFonts w:asciiTheme="majorBidi" w:hAnsiTheme="majorBidi" w:cstheme="majorBidi"/>
                                    <w:sz w:val="16"/>
                                    <w:szCs w:val="18"/>
                                  </w:rPr>
                                  <w:t>Issue</w:t>
                                </w:r>
                                <w:r w:rsidRPr="00B4634A">
                                  <w:rPr>
                                    <w:rFonts w:asciiTheme="majorBidi" w:hAnsiTheme="majorBidi" w:cstheme="majorBidi"/>
                                    <w:sz w:val="16"/>
                                    <w:szCs w:val="18"/>
                                  </w:rPr>
                                  <w:t xml:space="preserve">. </w:t>
                                </w:r>
                                <w:r>
                                  <w:rPr>
                                    <w:rFonts w:asciiTheme="majorBidi" w:hAnsiTheme="majorBidi" w:cstheme="majorBidi"/>
                                    <w:sz w:val="16"/>
                                    <w:szCs w:val="18"/>
                                  </w:rPr>
                                  <w:t>2</w:t>
                                </w:r>
                                <w:r w:rsidRPr="00B4634A">
                                  <w:rPr>
                                    <w:rFonts w:asciiTheme="majorBidi" w:hAnsiTheme="majorBidi" w:cstheme="majorBidi"/>
                                    <w:sz w:val="16"/>
                                    <w:szCs w:val="18"/>
                                  </w:rPr>
                                  <w:t>,</w:t>
                                </w:r>
                                <w:r>
                                  <w:rPr>
                                    <w:rFonts w:asciiTheme="majorBidi" w:hAnsiTheme="majorBidi" w:cstheme="majorBidi"/>
                                    <w:sz w:val="16"/>
                                    <w:szCs w:val="18"/>
                                  </w:rPr>
                                  <w:t xml:space="preserve"> Serial No. 12</w:t>
                                </w:r>
                                <w:r w:rsidRPr="00B4634A">
                                  <w:rPr>
                                    <w:rFonts w:asciiTheme="majorBidi" w:hAnsiTheme="majorBidi" w:cstheme="majorBidi"/>
                                    <w:sz w:val="16"/>
                                    <w:szCs w:val="18"/>
                                  </w:rPr>
                                  <w:t xml:space="preserve"> </w:t>
                                </w:r>
                                <w:proofErr w:type="gramStart"/>
                                <w:r>
                                  <w:rPr>
                                    <w:rFonts w:asciiTheme="majorBidi" w:hAnsiTheme="majorBidi" w:cstheme="majorBidi"/>
                                    <w:sz w:val="16"/>
                                    <w:szCs w:val="18"/>
                                  </w:rPr>
                                  <w:t>Summer  2024</w:t>
                                </w:r>
                                <w:proofErr w:type="gramEnd"/>
                                <w:r w:rsidRPr="00B4634A">
                                  <w:rPr>
                                    <w:rFonts w:asciiTheme="majorBidi" w:hAnsiTheme="majorBidi" w:cstheme="majorBidi" w:hint="cs"/>
                                    <w:sz w:val="16"/>
                                    <w:szCs w:val="18"/>
                                    <w:rtl/>
                                  </w:rPr>
                                  <w:t xml:space="preserve"> </w:t>
                                </w:r>
                              </w:p>
                              <w:p w14:paraId="50DD0C30" w14:textId="7B3EBB39" w:rsidR="008033BB" w:rsidRPr="00B4634A" w:rsidRDefault="008033BB" w:rsidP="008033BB">
                                <w:pPr>
                                  <w:pStyle w:val="NoSpacing"/>
                                  <w:jc w:val="center"/>
                                  <w:rPr>
                                    <w:rFonts w:asciiTheme="majorBidi" w:hAnsiTheme="majorBidi" w:cstheme="majorBidi"/>
                                    <w:sz w:val="16"/>
                                    <w:szCs w:val="18"/>
                                    <w:rtl/>
                                  </w:rPr>
                                </w:pPr>
                                <w:r w:rsidRPr="00B4634A">
                                  <w:rPr>
                                    <w:rFonts w:asciiTheme="majorBidi" w:hAnsiTheme="majorBidi" w:cstheme="majorBidi"/>
                                    <w:sz w:val="16"/>
                                    <w:szCs w:val="18"/>
                                  </w:rPr>
                                  <w:t xml:space="preserve">Pages </w:t>
                                </w:r>
                                <w:r>
                                  <w:rPr>
                                    <w:rFonts w:asciiTheme="majorBidi" w:hAnsiTheme="majorBidi" w:cstheme="majorBidi"/>
                                    <w:sz w:val="16"/>
                                    <w:szCs w:val="18"/>
                                  </w:rPr>
                                  <w:t>77</w:t>
                                </w:r>
                                <w:r>
                                  <w:rPr>
                                    <w:rFonts w:asciiTheme="majorBidi" w:hAnsiTheme="majorBidi" w:cstheme="majorBidi"/>
                                    <w:sz w:val="16"/>
                                    <w:szCs w:val="18"/>
                                  </w:rPr>
                                  <w:t>-</w:t>
                                </w:r>
                                <w:r>
                                  <w:rPr>
                                    <w:rFonts w:asciiTheme="majorBidi" w:hAnsiTheme="majorBidi" w:cstheme="majorBidi"/>
                                    <w:sz w:val="16"/>
                                    <w:szCs w:val="18"/>
                                  </w:rPr>
                                  <w:t>93</w:t>
                                </w:r>
                              </w:p>
                              <w:p w14:paraId="4B297630" w14:textId="77777777" w:rsidR="008033BB" w:rsidRPr="00B4634A" w:rsidRDefault="008033BB" w:rsidP="008033BB">
                                <w:pPr>
                                  <w:pStyle w:val="NoSpacing"/>
                                  <w:jc w:val="center"/>
                                  <w:rPr>
                                    <w:rFonts w:asciiTheme="majorBidi" w:hAnsiTheme="majorBidi" w:cstheme="majorBidi"/>
                                    <w:sz w:val="16"/>
                                    <w:szCs w:val="18"/>
                                  </w:rPr>
                                </w:pPr>
                              </w:p>
                              <w:p w14:paraId="10A7E6BB" w14:textId="77777777" w:rsidR="008033BB" w:rsidRPr="00B4634A" w:rsidRDefault="008033BB" w:rsidP="008033BB">
                                <w:pPr>
                                  <w:pStyle w:val="NoSpacing"/>
                                  <w:jc w:val="center"/>
                                  <w:rPr>
                                    <w:rFonts w:asciiTheme="majorBidi" w:hAnsiTheme="majorBidi" w:cstheme="majorBidi"/>
                                    <w:sz w:val="16"/>
                                    <w:szCs w:val="18"/>
                                  </w:rPr>
                                </w:pPr>
                              </w:p>
                              <w:p w14:paraId="144B5EDD" w14:textId="77777777" w:rsidR="008033BB" w:rsidRPr="00B4634A" w:rsidRDefault="008033BB" w:rsidP="008033BB">
                                <w:pPr>
                                  <w:pStyle w:val="NoSpacing"/>
                                  <w:jc w:val="center"/>
                                  <w:rPr>
                                    <w:rFonts w:asciiTheme="majorBidi" w:hAnsiTheme="majorBidi" w:cstheme="majorBidi"/>
                                    <w:sz w:val="16"/>
                                    <w:szCs w:val="18"/>
                                  </w:rPr>
                                </w:pPr>
                              </w:p>
                              <w:p w14:paraId="2A831057" w14:textId="77777777" w:rsidR="008033BB" w:rsidRPr="00B4634A" w:rsidRDefault="008033BB" w:rsidP="008033BB">
                                <w:pPr>
                                  <w:pStyle w:val="NoSpacing"/>
                                  <w:jc w:val="center"/>
                                  <w:rPr>
                                    <w:rFonts w:asciiTheme="majorBidi" w:hAnsiTheme="majorBidi" w:cstheme="majorBidi"/>
                                    <w:sz w:val="16"/>
                                    <w:szCs w:val="18"/>
                                  </w:rPr>
                                </w:pPr>
                              </w:p>
                              <w:p w14:paraId="01169B19" w14:textId="77777777" w:rsidR="008033BB" w:rsidRPr="00B4634A" w:rsidRDefault="008033BB" w:rsidP="008033BB">
                                <w:pPr>
                                  <w:pStyle w:val="NoSpacing"/>
                                  <w:jc w:val="center"/>
                                  <w:rPr>
                                    <w:rFonts w:asciiTheme="majorBidi" w:hAnsiTheme="majorBidi" w:cstheme="majorBidi"/>
                                    <w:sz w:val="16"/>
                                    <w:szCs w:val="18"/>
                                  </w:rPr>
                                </w:pPr>
                              </w:p>
                              <w:p w14:paraId="5B48B81E" w14:textId="77777777" w:rsidR="008033BB" w:rsidRPr="001D2D10" w:rsidRDefault="008033BB" w:rsidP="008033BB">
                                <w:pPr>
                                  <w:pStyle w:val="NoSpacing"/>
                                  <w:jc w:val="center"/>
                                  <w:rPr>
                                    <w:rFonts w:asciiTheme="majorBidi" w:hAnsiTheme="majorBidi" w:cstheme="majorBidi"/>
                                    <w:sz w:val="16"/>
                                    <w:szCs w:val="18"/>
                                    <w:lang w:bidi="fa-IR"/>
                                  </w:rPr>
                                </w:pPr>
                              </w:p>
                              <w:p w14:paraId="0FCC2CEC" w14:textId="77777777" w:rsidR="008033BB" w:rsidRPr="00B4634A" w:rsidRDefault="008033BB" w:rsidP="008033BB">
                                <w:pPr>
                                  <w:pStyle w:val="NoSpacing"/>
                                  <w:jc w:val="center"/>
                                  <w:rPr>
                                    <w:rFonts w:asciiTheme="majorBidi" w:hAnsiTheme="majorBidi" w:cstheme="majorBidi"/>
                                    <w:sz w:val="16"/>
                                    <w:szCs w:val="18"/>
                                  </w:rPr>
                                </w:pPr>
                              </w:p>
                              <w:p w14:paraId="26E40665" w14:textId="77777777" w:rsidR="008033BB" w:rsidRPr="00B4634A" w:rsidRDefault="008033BB" w:rsidP="008033BB">
                                <w:pPr>
                                  <w:pStyle w:val="NoSpacing"/>
                                  <w:jc w:val="center"/>
                                  <w:rPr>
                                    <w:rFonts w:asciiTheme="majorBidi" w:hAnsiTheme="majorBidi" w:cstheme="majorBidi"/>
                                    <w:sz w:val="16"/>
                                    <w:szCs w:val="18"/>
                                  </w:rPr>
                                </w:pPr>
                              </w:p>
                              <w:p w14:paraId="62E576D2" w14:textId="178E965F" w:rsidR="00840AE7" w:rsidRPr="00B4634A" w:rsidRDefault="00840AE7" w:rsidP="00C01102">
                                <w:pPr>
                                  <w:pStyle w:val="NoSpacing"/>
                                  <w:jc w:val="center"/>
                                  <w:rPr>
                                    <w:rFonts w:asciiTheme="majorBidi" w:hAnsiTheme="majorBidi" w:cstheme="majorBidi"/>
                                    <w:sz w:val="16"/>
                                    <w:szCs w:val="18"/>
                                  </w:rPr>
                                </w:pPr>
                              </w:p>
                            </w:txbxContent>
                          </wps:txbx>
                          <wps:bodyPr rot="0" vert="horz" wrap="square" lIns="91440" tIns="45720" rIns="91440" bIns="45720" anchor="ctr" anchorCtr="0" upright="1">
                            <a:noAutofit/>
                          </wps:bodyPr>
                        </wps:wsp>
                        <wps:wsp>
                          <wps:cNvPr id="18" name="Straight Connector 22"/>
                          <wps:cNvCnPr>
                            <a:cxnSpLocks noChangeShapeType="1"/>
                          </wps:cNvCnPr>
                          <wps:spPr bwMode="auto">
                            <a:xfrm>
                              <a:off x="614" y="2798"/>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grpSp>
                      <wps:wsp>
                        <wps:cNvPr id="19" name="Text Box 23"/>
                        <wps:cNvSpPr txBox="1">
                          <a:spLocks noChangeArrowheads="1"/>
                        </wps:cNvSpPr>
                        <wps:spPr bwMode="auto">
                          <a:xfrm>
                            <a:off x="37463" y="13511"/>
                            <a:ext cx="24716" cy="3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8AA5C20" w14:textId="77777777" w:rsidR="00840AE7" w:rsidRPr="00B4634A" w:rsidRDefault="00840AE7" w:rsidP="00840AE7">
                              <w:pPr>
                                <w:pStyle w:val="NoSpacing"/>
                                <w:bidi/>
                                <w:rPr>
                                  <w:rFonts w:asciiTheme="majorBidi" w:hAnsiTheme="majorBidi" w:cs="B Titr"/>
                                  <w:sz w:val="18"/>
                                </w:rPr>
                              </w:pPr>
                              <w:r w:rsidRPr="00B4634A">
                                <w:rPr>
                                  <w:rFonts w:asciiTheme="majorBidi" w:hAnsiTheme="majorBidi" w:cs="B Titr" w:hint="cs"/>
                                  <w:sz w:val="18"/>
                                  <w:rtl/>
                                </w:rPr>
                                <w:t>مقاله پژوهشی</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0C9DFDCD" id="Group 12" o:spid="_x0000_s1026" style="position:absolute;left:0;text-align:left;margin-left:-17.45pt;margin-top:6.55pt;width:506.15pt;height:130.8pt;z-index:251671552;mso-position-horizontal-relative:margin;mso-height-relative:margin" coordorigin=",204" coordsize="64281,1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">
                <v:group id="Group 13" o:spid="_x0000_s1027" style="position:absolute;top:204;width:64281;height:13036" coordorigin=",204" coordsize="64281,1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rect id="Rectangle 14" o:spid="_x0000_s1028" style="position:absolute;left:46400;top:5116;width:17881;height:81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" strokecolor="white" strokeweight="2pt">
                    <v:path arrowok="t"/>
                    <v:textbox>
                      <w:txbxContent>
                        <w:p w14:paraId="488B1316" w14:textId="77777777" w:rsidR="008033BB" w:rsidRPr="00D45FC6" w:rsidRDefault="008033BB" w:rsidP="008033BB">
                          <w:pPr>
                            <w:pStyle w:val="NoSpacing"/>
                            <w:jc w:val="center"/>
                            <w:rPr>
                              <w:rFonts w:cs="B Mitra"/>
                              <w:sz w:val="14"/>
                              <w:szCs w:val="16"/>
                            </w:rPr>
                          </w:pPr>
                          <w:r>
                            <w:rPr>
                              <w:rFonts w:cs="B Mitra" w:hint="cs"/>
                              <w:sz w:val="14"/>
                              <w:szCs w:val="16"/>
                              <w:rtl/>
                            </w:rPr>
                            <w:t xml:space="preserve">فصلنامه </w:t>
                          </w: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1A681021" w14:textId="77777777" w:rsidR="008033BB" w:rsidRDefault="008033BB" w:rsidP="008033BB">
                          <w:pPr>
                            <w:pStyle w:val="NoSpacing"/>
                            <w:jc w:val="center"/>
                            <w:rPr>
                              <w:rFonts w:cs="B Mitra"/>
                              <w:sz w:val="14"/>
                              <w:szCs w:val="16"/>
                              <w:rtl/>
                            </w:rPr>
                          </w:pPr>
                          <w:r w:rsidRPr="00B4634A">
                            <w:rPr>
                              <w:rFonts w:cs="B Mitra"/>
                              <w:sz w:val="14"/>
                              <w:szCs w:val="16"/>
                              <w:rtl/>
                            </w:rPr>
                            <w:t xml:space="preserve">دوره </w:t>
                          </w:r>
                          <w:r>
                            <w:rPr>
                              <w:rFonts w:cs="B Mitra" w:hint="cs"/>
                              <w:sz w:val="14"/>
                              <w:szCs w:val="16"/>
                              <w:rtl/>
                            </w:rPr>
                            <w:t>4</w:t>
                          </w:r>
                          <w:r w:rsidRPr="00B4634A">
                            <w:rPr>
                              <w:rFonts w:cs="B Mitra"/>
                              <w:sz w:val="14"/>
                              <w:szCs w:val="16"/>
                              <w:rtl/>
                            </w:rPr>
                            <w:t xml:space="preserve">، شماره </w:t>
                          </w:r>
                          <w:r>
                            <w:rPr>
                              <w:rFonts w:ascii="B Lotus" w:cs="B Mitra" w:hint="cs"/>
                              <w:sz w:val="14"/>
                              <w:szCs w:val="16"/>
                              <w:rtl/>
                            </w:rPr>
                            <w:t>2، پیاپی 12</w:t>
                          </w:r>
                        </w:p>
                        <w:p w14:paraId="253F935D" w14:textId="77777777" w:rsidR="008033BB" w:rsidRPr="00B4634A" w:rsidRDefault="008033BB" w:rsidP="008033BB">
                          <w:pPr>
                            <w:pStyle w:val="NoSpacing"/>
                            <w:jc w:val="center"/>
                            <w:rPr>
                              <w:rFonts w:ascii="B Lotus" w:cs="B Mitra"/>
                              <w:sz w:val="14"/>
                              <w:szCs w:val="16"/>
                              <w:rtl/>
                            </w:rPr>
                          </w:pPr>
                          <w:r w:rsidRPr="00B4634A">
                            <w:rPr>
                              <w:rFonts w:cs="B Mitra"/>
                              <w:sz w:val="14"/>
                              <w:szCs w:val="16"/>
                              <w:rtl/>
                            </w:rPr>
                            <w:t xml:space="preserve"> </w:t>
                          </w:r>
                          <w:r>
                            <w:rPr>
                              <w:rFonts w:cs="B Mitra" w:hint="cs"/>
                              <w:sz w:val="14"/>
                              <w:szCs w:val="16"/>
                              <w:rtl/>
                            </w:rPr>
                            <w:t>تابستان</w:t>
                          </w:r>
                          <w:r w:rsidRPr="00B4634A">
                            <w:rPr>
                              <w:rFonts w:cs="B Mitra" w:hint="cs"/>
                              <w:sz w:val="14"/>
                              <w:szCs w:val="16"/>
                              <w:rtl/>
                            </w:rPr>
                            <w:t xml:space="preserve"> </w:t>
                          </w:r>
                          <w:r>
                            <w:rPr>
                              <w:rFonts w:cs="B Mitra" w:hint="cs"/>
                              <w:sz w:val="14"/>
                              <w:szCs w:val="16"/>
                              <w:rtl/>
                            </w:rPr>
                            <w:t>1403</w:t>
                          </w:r>
                        </w:p>
                        <w:p w14:paraId="1305144E" w14:textId="4719FF15" w:rsidR="008033BB" w:rsidRPr="00D45FC6" w:rsidRDefault="008033BB" w:rsidP="008033BB">
                          <w:pPr>
                            <w:pStyle w:val="NoSpacing"/>
                            <w:jc w:val="center"/>
                            <w:rPr>
                              <w:rFonts w:ascii="B Lotus" w:cs="B Mitra"/>
                              <w:sz w:val="14"/>
                              <w:szCs w:val="16"/>
                            </w:rPr>
                          </w:pPr>
                          <w:r>
                            <w:rPr>
                              <w:rFonts w:ascii="B Lotus" w:cs="B Mitra" w:hint="cs"/>
                              <w:sz w:val="14"/>
                              <w:szCs w:val="16"/>
                              <w:rtl/>
                            </w:rPr>
                            <w:t>صص</w:t>
                          </w:r>
                          <w:r w:rsidRPr="00B4634A">
                            <w:rPr>
                              <w:rFonts w:ascii="B Lotus" w:cs="B Mitra" w:hint="cs"/>
                              <w:sz w:val="14"/>
                              <w:szCs w:val="16"/>
                              <w:rtl/>
                            </w:rPr>
                            <w:t xml:space="preserve"> </w:t>
                          </w:r>
                          <w:r>
                            <w:rPr>
                              <w:rFonts w:ascii="B Lotus" w:cs="B Mitra" w:hint="cs"/>
                              <w:sz w:val="14"/>
                              <w:szCs w:val="16"/>
                              <w:rtl/>
                            </w:rPr>
                            <w:t>93</w:t>
                          </w:r>
                          <w:r w:rsidRPr="00B4634A">
                            <w:rPr>
                              <w:rFonts w:ascii="B Lotus" w:cs="B Mitra" w:hint="cs"/>
                              <w:sz w:val="14"/>
                              <w:szCs w:val="16"/>
                              <w:rtl/>
                            </w:rPr>
                            <w:t>-</w:t>
                          </w:r>
                          <w:r>
                            <w:rPr>
                              <w:rFonts w:ascii="B Lotus" w:cs="B Mitra" w:hint="cs"/>
                              <w:sz w:val="14"/>
                              <w:szCs w:val="16"/>
                              <w:rtl/>
                            </w:rPr>
                            <w:t>77</w:t>
                          </w:r>
                        </w:p>
                        <w:p w14:paraId="44E8ACAF" w14:textId="77777777" w:rsidR="008033BB" w:rsidRDefault="008033BB" w:rsidP="008033BB"/>
                        <w:p w14:paraId="2D357FD4" w14:textId="77777777" w:rsidR="008033BB" w:rsidRDefault="008033BB" w:rsidP="008033BB"/>
                        <w:p w14:paraId="7875C214" w14:textId="77777777" w:rsidR="008033BB" w:rsidRDefault="008033BB" w:rsidP="008033BB"/>
                        <w:p w14:paraId="58A35FD7" w14:textId="77777777" w:rsidR="008033BB" w:rsidRDefault="008033BB" w:rsidP="008033BB"/>
                        <w:p w14:paraId="0EA0AE93" w14:textId="77777777" w:rsidR="008033BB" w:rsidRDefault="008033BB" w:rsidP="008033BB"/>
                        <w:p w14:paraId="4555ED5B" w14:textId="77777777" w:rsidR="008033BB" w:rsidRDefault="008033BB" w:rsidP="008033BB"/>
                        <w:p w14:paraId="0C7F9F7E" w14:textId="77777777" w:rsidR="008033BB" w:rsidRDefault="008033BB" w:rsidP="008033BB"/>
                        <w:p w14:paraId="4CCB9687" w14:textId="77777777" w:rsidR="00840AE7" w:rsidRDefault="00840AE7" w:rsidP="00840AE7"/>
                      </w:txbxContent>
                    </v:textbox>
                  </v:rect>
                  <v:shapetype id="_x0000_t202" coordsize="21600,21600" o:spt="202" path="m,l,21600r21600,l21600,xe">
                    <v:stroke joinstyle="miter"/>
                    <v:path gradientshapeok="t" o:connecttype="rect"/>
                  </v:shapetype>
                  <v:shape id="Text Box 15" o:spid="_x0000_s1029" type="#_x0000_t202" style="position:absolute;top:409;width:22656;height:2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" filled="f" stroked="f" strokeweight=".5pt">
                    <v:textbox>
                      <w:txbxContent>
                        <w:p w14:paraId="6290DBF8" w14:textId="77777777" w:rsidR="00840AE7" w:rsidRPr="00B4634A" w:rsidRDefault="00840AE7" w:rsidP="00840AE7">
                          <w:pPr>
                            <w:pStyle w:val="NoSpacing"/>
                            <w:rPr>
                              <w:rFonts w:asciiTheme="majorBidi" w:hAnsiTheme="majorBidi" w:cstheme="majorBidi"/>
                              <w:sz w:val="18"/>
                            </w:rPr>
                          </w:pPr>
                          <w:r w:rsidRPr="00B4634A">
                            <w:rPr>
                              <w:rFonts w:asciiTheme="majorBidi" w:hAnsiTheme="majorBidi" w:cstheme="majorBidi"/>
                              <w:sz w:val="18"/>
                            </w:rPr>
                            <w:t>DOR:</w:t>
                          </w:r>
                        </w:p>
                      </w:txbxContent>
                    </v:textbox>
                  </v:shape>
                  <v:line id="Straight Connector 19" o:spid="_x0000_s1030" style="position:absolute;visibility:visible;mso-wrap-style:square" from="750,204" to="61653,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" strokecolor="black [3213]" strokeweight=".25pt"/>
                  <v:rect id="Rectangle 20" o:spid="_x0000_s1031" style="position:absolute;left:750;top:4981;width:15697;height:71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" strokecolor="white" strokeweight="2pt">
                    <v:path arrowok="t"/>
                    <v:textbox>
                      <w:txbxContent>
                        <w:p w14:paraId="542B8A4F" w14:textId="77777777" w:rsidR="008033BB" w:rsidRPr="00B4634A" w:rsidRDefault="008033BB" w:rsidP="008033BB">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14:paraId="2565E3B3" w14:textId="77777777" w:rsidR="008033BB" w:rsidRPr="00B4634A" w:rsidRDefault="008033BB" w:rsidP="008033BB">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Vol. </w:t>
                          </w:r>
                          <w:r>
                            <w:rPr>
                              <w:rFonts w:asciiTheme="majorBidi" w:hAnsiTheme="majorBidi" w:cstheme="majorBidi"/>
                              <w:sz w:val="16"/>
                              <w:szCs w:val="18"/>
                            </w:rPr>
                            <w:t>4</w:t>
                          </w:r>
                          <w:r w:rsidRPr="00B4634A">
                            <w:rPr>
                              <w:rFonts w:asciiTheme="majorBidi" w:hAnsiTheme="majorBidi" w:cstheme="majorBidi"/>
                              <w:sz w:val="16"/>
                              <w:szCs w:val="18"/>
                            </w:rPr>
                            <w:t xml:space="preserve">, </w:t>
                          </w:r>
                          <w:r>
                            <w:rPr>
                              <w:rFonts w:asciiTheme="majorBidi" w:hAnsiTheme="majorBidi" w:cstheme="majorBidi"/>
                              <w:sz w:val="16"/>
                              <w:szCs w:val="18"/>
                            </w:rPr>
                            <w:t>Issue</w:t>
                          </w:r>
                          <w:r w:rsidRPr="00B4634A">
                            <w:rPr>
                              <w:rFonts w:asciiTheme="majorBidi" w:hAnsiTheme="majorBidi" w:cstheme="majorBidi"/>
                              <w:sz w:val="16"/>
                              <w:szCs w:val="18"/>
                            </w:rPr>
                            <w:t xml:space="preserve">. </w:t>
                          </w:r>
                          <w:r>
                            <w:rPr>
                              <w:rFonts w:asciiTheme="majorBidi" w:hAnsiTheme="majorBidi" w:cstheme="majorBidi"/>
                              <w:sz w:val="16"/>
                              <w:szCs w:val="18"/>
                            </w:rPr>
                            <w:t>2</w:t>
                          </w:r>
                          <w:r w:rsidRPr="00B4634A">
                            <w:rPr>
                              <w:rFonts w:asciiTheme="majorBidi" w:hAnsiTheme="majorBidi" w:cstheme="majorBidi"/>
                              <w:sz w:val="16"/>
                              <w:szCs w:val="18"/>
                            </w:rPr>
                            <w:t>,</w:t>
                          </w:r>
                          <w:r>
                            <w:rPr>
                              <w:rFonts w:asciiTheme="majorBidi" w:hAnsiTheme="majorBidi" w:cstheme="majorBidi"/>
                              <w:sz w:val="16"/>
                              <w:szCs w:val="18"/>
                            </w:rPr>
                            <w:t xml:space="preserve"> Serial No. 12</w:t>
                          </w:r>
                          <w:r w:rsidRPr="00B4634A">
                            <w:rPr>
                              <w:rFonts w:asciiTheme="majorBidi" w:hAnsiTheme="majorBidi" w:cstheme="majorBidi"/>
                              <w:sz w:val="16"/>
                              <w:szCs w:val="18"/>
                            </w:rPr>
                            <w:t xml:space="preserve"> </w:t>
                          </w:r>
                          <w:proofErr w:type="gramStart"/>
                          <w:r>
                            <w:rPr>
                              <w:rFonts w:asciiTheme="majorBidi" w:hAnsiTheme="majorBidi" w:cstheme="majorBidi"/>
                              <w:sz w:val="16"/>
                              <w:szCs w:val="18"/>
                            </w:rPr>
                            <w:t>Summer  2024</w:t>
                          </w:r>
                          <w:proofErr w:type="gramEnd"/>
                          <w:r w:rsidRPr="00B4634A">
                            <w:rPr>
                              <w:rFonts w:asciiTheme="majorBidi" w:hAnsiTheme="majorBidi" w:cstheme="majorBidi" w:hint="cs"/>
                              <w:sz w:val="16"/>
                              <w:szCs w:val="18"/>
                              <w:rtl/>
                            </w:rPr>
                            <w:t xml:space="preserve"> </w:t>
                          </w:r>
                        </w:p>
                        <w:p w14:paraId="50DD0C30" w14:textId="7B3EBB39" w:rsidR="008033BB" w:rsidRPr="00B4634A" w:rsidRDefault="008033BB" w:rsidP="008033BB">
                          <w:pPr>
                            <w:pStyle w:val="NoSpacing"/>
                            <w:jc w:val="center"/>
                            <w:rPr>
                              <w:rFonts w:asciiTheme="majorBidi" w:hAnsiTheme="majorBidi" w:cstheme="majorBidi"/>
                              <w:sz w:val="16"/>
                              <w:szCs w:val="18"/>
                              <w:rtl/>
                            </w:rPr>
                          </w:pPr>
                          <w:r w:rsidRPr="00B4634A">
                            <w:rPr>
                              <w:rFonts w:asciiTheme="majorBidi" w:hAnsiTheme="majorBidi" w:cstheme="majorBidi"/>
                              <w:sz w:val="16"/>
                              <w:szCs w:val="18"/>
                            </w:rPr>
                            <w:t xml:space="preserve">Pages </w:t>
                          </w:r>
                          <w:r>
                            <w:rPr>
                              <w:rFonts w:asciiTheme="majorBidi" w:hAnsiTheme="majorBidi" w:cstheme="majorBidi"/>
                              <w:sz w:val="16"/>
                              <w:szCs w:val="18"/>
                            </w:rPr>
                            <w:t>77</w:t>
                          </w:r>
                          <w:r>
                            <w:rPr>
                              <w:rFonts w:asciiTheme="majorBidi" w:hAnsiTheme="majorBidi" w:cstheme="majorBidi"/>
                              <w:sz w:val="16"/>
                              <w:szCs w:val="18"/>
                            </w:rPr>
                            <w:t>-</w:t>
                          </w:r>
                          <w:r>
                            <w:rPr>
                              <w:rFonts w:asciiTheme="majorBidi" w:hAnsiTheme="majorBidi" w:cstheme="majorBidi"/>
                              <w:sz w:val="16"/>
                              <w:szCs w:val="18"/>
                            </w:rPr>
                            <w:t>93</w:t>
                          </w:r>
                        </w:p>
                        <w:p w14:paraId="4B297630" w14:textId="77777777" w:rsidR="008033BB" w:rsidRPr="00B4634A" w:rsidRDefault="008033BB" w:rsidP="008033BB">
                          <w:pPr>
                            <w:pStyle w:val="NoSpacing"/>
                            <w:jc w:val="center"/>
                            <w:rPr>
                              <w:rFonts w:asciiTheme="majorBidi" w:hAnsiTheme="majorBidi" w:cstheme="majorBidi"/>
                              <w:sz w:val="16"/>
                              <w:szCs w:val="18"/>
                            </w:rPr>
                          </w:pPr>
                        </w:p>
                        <w:p w14:paraId="10A7E6BB" w14:textId="77777777" w:rsidR="008033BB" w:rsidRPr="00B4634A" w:rsidRDefault="008033BB" w:rsidP="008033BB">
                          <w:pPr>
                            <w:pStyle w:val="NoSpacing"/>
                            <w:jc w:val="center"/>
                            <w:rPr>
                              <w:rFonts w:asciiTheme="majorBidi" w:hAnsiTheme="majorBidi" w:cstheme="majorBidi"/>
                              <w:sz w:val="16"/>
                              <w:szCs w:val="18"/>
                            </w:rPr>
                          </w:pPr>
                        </w:p>
                        <w:p w14:paraId="144B5EDD" w14:textId="77777777" w:rsidR="008033BB" w:rsidRPr="00B4634A" w:rsidRDefault="008033BB" w:rsidP="008033BB">
                          <w:pPr>
                            <w:pStyle w:val="NoSpacing"/>
                            <w:jc w:val="center"/>
                            <w:rPr>
                              <w:rFonts w:asciiTheme="majorBidi" w:hAnsiTheme="majorBidi" w:cstheme="majorBidi"/>
                              <w:sz w:val="16"/>
                              <w:szCs w:val="18"/>
                            </w:rPr>
                          </w:pPr>
                        </w:p>
                        <w:p w14:paraId="2A831057" w14:textId="77777777" w:rsidR="008033BB" w:rsidRPr="00B4634A" w:rsidRDefault="008033BB" w:rsidP="008033BB">
                          <w:pPr>
                            <w:pStyle w:val="NoSpacing"/>
                            <w:jc w:val="center"/>
                            <w:rPr>
                              <w:rFonts w:asciiTheme="majorBidi" w:hAnsiTheme="majorBidi" w:cstheme="majorBidi"/>
                              <w:sz w:val="16"/>
                              <w:szCs w:val="18"/>
                            </w:rPr>
                          </w:pPr>
                        </w:p>
                        <w:p w14:paraId="01169B19" w14:textId="77777777" w:rsidR="008033BB" w:rsidRPr="00B4634A" w:rsidRDefault="008033BB" w:rsidP="008033BB">
                          <w:pPr>
                            <w:pStyle w:val="NoSpacing"/>
                            <w:jc w:val="center"/>
                            <w:rPr>
                              <w:rFonts w:asciiTheme="majorBidi" w:hAnsiTheme="majorBidi" w:cstheme="majorBidi"/>
                              <w:sz w:val="16"/>
                              <w:szCs w:val="18"/>
                            </w:rPr>
                          </w:pPr>
                        </w:p>
                        <w:p w14:paraId="5B48B81E" w14:textId="77777777" w:rsidR="008033BB" w:rsidRPr="001D2D10" w:rsidRDefault="008033BB" w:rsidP="008033BB">
                          <w:pPr>
                            <w:pStyle w:val="NoSpacing"/>
                            <w:jc w:val="center"/>
                            <w:rPr>
                              <w:rFonts w:asciiTheme="majorBidi" w:hAnsiTheme="majorBidi" w:cstheme="majorBidi"/>
                              <w:sz w:val="16"/>
                              <w:szCs w:val="18"/>
                              <w:lang w:bidi="fa-IR"/>
                            </w:rPr>
                          </w:pPr>
                        </w:p>
                        <w:p w14:paraId="0FCC2CEC" w14:textId="77777777" w:rsidR="008033BB" w:rsidRPr="00B4634A" w:rsidRDefault="008033BB" w:rsidP="008033BB">
                          <w:pPr>
                            <w:pStyle w:val="NoSpacing"/>
                            <w:jc w:val="center"/>
                            <w:rPr>
                              <w:rFonts w:asciiTheme="majorBidi" w:hAnsiTheme="majorBidi" w:cstheme="majorBidi"/>
                              <w:sz w:val="16"/>
                              <w:szCs w:val="18"/>
                            </w:rPr>
                          </w:pPr>
                        </w:p>
                        <w:p w14:paraId="26E40665" w14:textId="77777777" w:rsidR="008033BB" w:rsidRPr="00B4634A" w:rsidRDefault="008033BB" w:rsidP="008033BB">
                          <w:pPr>
                            <w:pStyle w:val="NoSpacing"/>
                            <w:jc w:val="center"/>
                            <w:rPr>
                              <w:rFonts w:asciiTheme="majorBidi" w:hAnsiTheme="majorBidi" w:cstheme="majorBidi"/>
                              <w:sz w:val="16"/>
                              <w:szCs w:val="18"/>
                            </w:rPr>
                          </w:pPr>
                        </w:p>
                        <w:p w14:paraId="62E576D2" w14:textId="178E965F" w:rsidR="00840AE7" w:rsidRPr="00B4634A" w:rsidRDefault="00840AE7" w:rsidP="00C01102">
                          <w:pPr>
                            <w:pStyle w:val="NoSpacing"/>
                            <w:jc w:val="center"/>
                            <w:rPr>
                              <w:rFonts w:asciiTheme="majorBidi" w:hAnsiTheme="majorBidi" w:cstheme="majorBidi"/>
                              <w:sz w:val="16"/>
                              <w:szCs w:val="18"/>
                            </w:rPr>
                          </w:pPr>
                        </w:p>
                      </w:txbxContent>
                    </v:textbox>
                  </v:rect>
                  <v:line id="Straight Connector 22" o:spid="_x0000_s1032" style="position:absolute;visibility:visible;mso-wrap-style:square" from="614,2798" to="61517,2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" strokecolor="black [3213]" strokeweight=".25pt"/>
                </v:group>
                <v:shape id="Text Box 23" o:spid="_x0000_s1033" type="#_x0000_t202" style="position:absolute;left:37463;top:13511;width:24716;height:3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" filled="f" stroked="f" strokeweight=".5pt">
                  <v:textbox>
                    <w:txbxContent>
                      <w:p w14:paraId="28AA5C20" w14:textId="77777777" w:rsidR="00840AE7" w:rsidRPr="00B4634A" w:rsidRDefault="00840AE7" w:rsidP="00840AE7">
                        <w:pPr>
                          <w:pStyle w:val="NoSpacing"/>
                          <w:bidi/>
                          <w:rPr>
                            <w:rFonts w:asciiTheme="majorBidi" w:hAnsiTheme="majorBidi" w:cs="B Titr"/>
                            <w:sz w:val="18"/>
                          </w:rPr>
                        </w:pPr>
                        <w:r w:rsidRPr="00B4634A">
                          <w:rPr>
                            <w:rFonts w:asciiTheme="majorBidi" w:hAnsiTheme="majorBidi" w:cs="B Titr" w:hint="cs"/>
                            <w:sz w:val="18"/>
                            <w:rtl/>
                          </w:rPr>
                          <w:t>مقاله پژوهشی</w:t>
                        </w:r>
                      </w:p>
                    </w:txbxContent>
                  </v:textbox>
                </v:shape>
                <w10:wrap anchorx="margin"/>
              </v:group>
            </w:pict>
          </mc:Fallback>
        </mc:AlternateContent>
      </w:r>
    </w:p>
    <w:p w14:paraId="303799DA" w14:textId="77777777" w:rsidR="00840AE7" w:rsidRDefault="00840AE7" w:rsidP="00DE6EB9">
      <w:pPr>
        <w:widowControl w:val="0"/>
        <w:bidi/>
        <w:spacing w:after="0" w:line="240" w:lineRule="auto"/>
        <w:ind w:hanging="1"/>
        <w:jc w:val="center"/>
        <w:rPr>
          <w:rFonts w:ascii="Times New Roman" w:hAnsi="Times New Roman" w:cs="B Nazanin"/>
          <w:szCs w:val="26"/>
          <w:rtl/>
          <w:lang w:bidi="fa-IR"/>
        </w:rPr>
      </w:pPr>
    </w:p>
    <w:p w14:paraId="601615C3" w14:textId="77777777" w:rsidR="00840AE7" w:rsidRDefault="00840AE7" w:rsidP="00DE6EB9">
      <w:pPr>
        <w:widowControl w:val="0"/>
        <w:bidi/>
        <w:spacing w:after="0" w:line="240" w:lineRule="auto"/>
        <w:ind w:hanging="1"/>
        <w:jc w:val="center"/>
        <w:rPr>
          <w:rFonts w:ascii="Times New Roman" w:hAnsi="Times New Roman" w:cs="B Nazanin"/>
          <w:szCs w:val="26"/>
          <w:rtl/>
          <w:lang w:bidi="fa-IR"/>
        </w:rPr>
      </w:pPr>
    </w:p>
    <w:p w14:paraId="73DF749E" w14:textId="77777777" w:rsidR="00840AE7" w:rsidRDefault="00840AE7" w:rsidP="00DE6EB9">
      <w:pPr>
        <w:widowControl w:val="0"/>
        <w:bidi/>
        <w:spacing w:after="0" w:line="240" w:lineRule="auto"/>
        <w:ind w:hanging="1"/>
        <w:jc w:val="center"/>
        <w:rPr>
          <w:rFonts w:ascii="Times New Roman" w:hAnsi="Times New Roman" w:cs="B Nazanin"/>
          <w:szCs w:val="26"/>
          <w:rtl/>
          <w:lang w:bidi="fa-IR"/>
        </w:rPr>
      </w:pPr>
    </w:p>
    <w:p w14:paraId="5E89B547" w14:textId="77777777" w:rsidR="00840AE7" w:rsidRDefault="00840AE7" w:rsidP="00DE6EB9">
      <w:pPr>
        <w:widowControl w:val="0"/>
        <w:bidi/>
        <w:spacing w:after="0" w:line="240" w:lineRule="auto"/>
        <w:ind w:hanging="1"/>
        <w:jc w:val="center"/>
        <w:rPr>
          <w:rFonts w:ascii="Times New Roman" w:hAnsi="Times New Roman" w:cs="B Nazanin"/>
          <w:szCs w:val="26"/>
          <w:rtl/>
          <w:lang w:bidi="fa-IR"/>
        </w:rPr>
      </w:pPr>
    </w:p>
    <w:p w14:paraId="63FC4393" w14:textId="77777777" w:rsidR="00840AE7" w:rsidRPr="00840AE7" w:rsidRDefault="00840AE7" w:rsidP="00DE6EB9">
      <w:pPr>
        <w:widowControl w:val="0"/>
        <w:bidi/>
        <w:spacing w:after="0" w:line="240" w:lineRule="auto"/>
        <w:ind w:hanging="1"/>
        <w:jc w:val="center"/>
        <w:rPr>
          <w:rFonts w:ascii="Times New Roman" w:hAnsi="Times New Roman" w:cs="B Nazanin"/>
          <w:sz w:val="36"/>
          <w:szCs w:val="40"/>
          <w:lang w:bidi="fa-IR"/>
        </w:rPr>
      </w:pPr>
    </w:p>
    <w:p w14:paraId="4A688609" w14:textId="77777777" w:rsidR="009414EF" w:rsidRPr="006C2591" w:rsidRDefault="009414EF" w:rsidP="00DE6EB9">
      <w:pPr>
        <w:pStyle w:val="NoSpacing"/>
        <w:rPr>
          <w:rtl/>
        </w:rPr>
      </w:pPr>
    </w:p>
    <w:p w14:paraId="79276C08" w14:textId="77777777" w:rsidR="00575FF0" w:rsidRPr="00840AE7" w:rsidRDefault="00575FF0" w:rsidP="00DE6EB9">
      <w:pPr>
        <w:widowControl w:val="0"/>
        <w:bidi/>
        <w:spacing w:after="0" w:line="240" w:lineRule="auto"/>
        <w:jc w:val="center"/>
        <w:rPr>
          <w:rFonts w:cs="B Titr"/>
          <w:b/>
          <w:bCs/>
          <w:sz w:val="40"/>
          <w:szCs w:val="40"/>
          <w:rtl/>
          <w:lang w:bidi="fa-IR"/>
        </w:rPr>
      </w:pPr>
      <w:bookmarkStart w:id="2" w:name="_Hlk169453159"/>
      <w:r w:rsidRPr="00840AE7">
        <w:rPr>
          <w:rFonts w:cs="B Titr"/>
          <w:b/>
          <w:bCs/>
          <w:sz w:val="40"/>
          <w:szCs w:val="40"/>
          <w:rtl/>
        </w:rPr>
        <w:t>م</w:t>
      </w:r>
      <w:r w:rsidRPr="00840AE7">
        <w:rPr>
          <w:rFonts w:cs="B Titr" w:hint="cs"/>
          <w:b/>
          <w:bCs/>
          <w:sz w:val="40"/>
          <w:szCs w:val="40"/>
          <w:rtl/>
        </w:rPr>
        <w:t>ی</w:t>
      </w:r>
      <w:r w:rsidRPr="00840AE7">
        <w:rPr>
          <w:rFonts w:cs="B Titr" w:hint="eastAsia"/>
          <w:b/>
          <w:bCs/>
          <w:sz w:val="40"/>
          <w:szCs w:val="40"/>
          <w:rtl/>
        </w:rPr>
        <w:t>راث</w:t>
      </w:r>
      <w:r w:rsidRPr="00840AE7">
        <w:rPr>
          <w:rFonts w:cs="B Titr"/>
          <w:b/>
          <w:bCs/>
          <w:sz w:val="40"/>
          <w:szCs w:val="40"/>
          <w:rtl/>
        </w:rPr>
        <w:t xml:space="preserve"> آب</w:t>
      </w:r>
      <w:r w:rsidRPr="00840AE7">
        <w:rPr>
          <w:rFonts w:cs="B Titr" w:hint="cs"/>
          <w:b/>
          <w:bCs/>
          <w:sz w:val="40"/>
          <w:szCs w:val="40"/>
          <w:rtl/>
        </w:rPr>
        <w:t>ی</w:t>
      </w:r>
      <w:r w:rsidRPr="00840AE7">
        <w:rPr>
          <w:rFonts w:cs="B Titr"/>
          <w:b/>
          <w:bCs/>
          <w:sz w:val="40"/>
          <w:szCs w:val="40"/>
          <w:rtl/>
        </w:rPr>
        <w:t xml:space="preserve"> و ساختارده</w:t>
      </w:r>
      <w:r w:rsidRPr="00840AE7">
        <w:rPr>
          <w:rFonts w:cs="B Titr" w:hint="cs"/>
          <w:b/>
          <w:bCs/>
          <w:sz w:val="40"/>
          <w:szCs w:val="40"/>
          <w:rtl/>
        </w:rPr>
        <w:t>ی</w:t>
      </w:r>
      <w:r w:rsidRPr="00840AE7">
        <w:rPr>
          <w:rFonts w:cs="B Titr"/>
          <w:b/>
          <w:bCs/>
          <w:sz w:val="40"/>
          <w:szCs w:val="40"/>
          <w:rtl/>
        </w:rPr>
        <w:t xml:space="preserve"> شهر</w:t>
      </w:r>
      <w:r w:rsidRPr="00840AE7">
        <w:rPr>
          <w:rFonts w:cs="B Titr" w:hint="cs"/>
          <w:b/>
          <w:bCs/>
          <w:sz w:val="40"/>
          <w:szCs w:val="40"/>
          <w:rtl/>
        </w:rPr>
        <w:t>ی</w:t>
      </w:r>
      <w:r w:rsidRPr="00840AE7">
        <w:rPr>
          <w:rFonts w:cs="B Titr"/>
          <w:b/>
          <w:bCs/>
          <w:sz w:val="40"/>
          <w:szCs w:val="40"/>
          <w:rtl/>
        </w:rPr>
        <w:t>: تحل</w:t>
      </w:r>
      <w:r w:rsidRPr="00840AE7">
        <w:rPr>
          <w:rFonts w:cs="B Titr" w:hint="cs"/>
          <w:b/>
          <w:bCs/>
          <w:sz w:val="40"/>
          <w:szCs w:val="40"/>
          <w:rtl/>
        </w:rPr>
        <w:t>ی</w:t>
      </w:r>
      <w:r w:rsidRPr="00840AE7">
        <w:rPr>
          <w:rFonts w:cs="B Titr" w:hint="eastAsia"/>
          <w:b/>
          <w:bCs/>
          <w:sz w:val="40"/>
          <w:szCs w:val="40"/>
          <w:rtl/>
        </w:rPr>
        <w:t>ل</w:t>
      </w:r>
      <w:r w:rsidRPr="00840AE7">
        <w:rPr>
          <w:rFonts w:cs="B Titr"/>
          <w:b/>
          <w:bCs/>
          <w:sz w:val="40"/>
          <w:szCs w:val="40"/>
          <w:rtl/>
        </w:rPr>
        <w:t xml:space="preserve"> نقش قنوات در تکو</w:t>
      </w:r>
      <w:r w:rsidRPr="00840AE7">
        <w:rPr>
          <w:rFonts w:cs="B Titr" w:hint="cs"/>
          <w:b/>
          <w:bCs/>
          <w:sz w:val="40"/>
          <w:szCs w:val="40"/>
          <w:rtl/>
        </w:rPr>
        <w:t>ی</w:t>
      </w:r>
      <w:r w:rsidRPr="00840AE7">
        <w:rPr>
          <w:rFonts w:cs="B Titr" w:hint="eastAsia"/>
          <w:b/>
          <w:bCs/>
          <w:sz w:val="40"/>
          <w:szCs w:val="40"/>
          <w:rtl/>
        </w:rPr>
        <w:t>ن</w:t>
      </w:r>
      <w:r w:rsidRPr="00840AE7">
        <w:rPr>
          <w:rFonts w:cs="B Titr"/>
          <w:b/>
          <w:bCs/>
          <w:sz w:val="40"/>
          <w:szCs w:val="40"/>
          <w:rtl/>
        </w:rPr>
        <w:t xml:space="preserve"> شهرها</w:t>
      </w:r>
      <w:r w:rsidRPr="00840AE7">
        <w:rPr>
          <w:rFonts w:cs="B Titr" w:hint="cs"/>
          <w:b/>
          <w:bCs/>
          <w:sz w:val="40"/>
          <w:szCs w:val="40"/>
          <w:rtl/>
        </w:rPr>
        <w:t>ی</w:t>
      </w:r>
      <w:r w:rsidRPr="00840AE7">
        <w:rPr>
          <w:rFonts w:cs="B Titr" w:hint="cs"/>
          <w:b/>
          <w:bCs/>
          <w:sz w:val="40"/>
          <w:szCs w:val="40"/>
          <w:rtl/>
          <w:lang w:bidi="fa-IR"/>
        </w:rPr>
        <w:t xml:space="preserve"> نائین، یزد و گناباد</w:t>
      </w:r>
    </w:p>
    <w:p w14:paraId="0FBFD756" w14:textId="77777777" w:rsidR="00840AE7" w:rsidRPr="00255EBA" w:rsidRDefault="00840AE7" w:rsidP="00DE6EB9">
      <w:pPr>
        <w:widowControl w:val="0"/>
        <w:bidi/>
        <w:spacing w:after="0" w:line="240" w:lineRule="auto"/>
        <w:jc w:val="center"/>
        <w:rPr>
          <w:rFonts w:cs="B Titr"/>
          <w:b/>
          <w:bCs/>
          <w:sz w:val="28"/>
          <w:szCs w:val="28"/>
          <w:rtl/>
          <w:lang w:bidi="fa-IR"/>
        </w:rPr>
      </w:pPr>
    </w:p>
    <w:p w14:paraId="78686DAF" w14:textId="723427D5" w:rsidR="00575FF0" w:rsidRPr="00840AE7" w:rsidRDefault="00575FF0" w:rsidP="00DE6EB9">
      <w:pPr>
        <w:widowControl w:val="0"/>
        <w:bidi/>
        <w:spacing w:after="0" w:line="240" w:lineRule="auto"/>
        <w:jc w:val="center"/>
        <w:rPr>
          <w:rFonts w:cs="B Lotus"/>
          <w:b/>
          <w:bCs/>
          <w:sz w:val="28"/>
          <w:szCs w:val="28"/>
          <w:vertAlign w:val="superscript"/>
          <w:rtl/>
          <w:lang w:bidi="fa-IR"/>
        </w:rPr>
      </w:pPr>
      <w:r w:rsidRPr="00840AE7">
        <w:rPr>
          <w:rFonts w:cs="B Lotus" w:hint="cs"/>
          <w:b/>
          <w:bCs/>
          <w:sz w:val="28"/>
          <w:szCs w:val="28"/>
          <w:rtl/>
          <w:lang w:bidi="fa-IR"/>
        </w:rPr>
        <w:t>نگار حسنی فخرآبادی</w:t>
      </w:r>
      <w:r w:rsidRPr="00840AE7">
        <w:rPr>
          <w:rFonts w:cs="B Lotus" w:hint="cs"/>
          <w:b/>
          <w:bCs/>
          <w:sz w:val="28"/>
          <w:szCs w:val="28"/>
          <w:vertAlign w:val="superscript"/>
          <w:rtl/>
          <w:lang w:bidi="fa-IR"/>
        </w:rPr>
        <w:t>1</w:t>
      </w:r>
      <w:r w:rsidRPr="00840AE7">
        <w:rPr>
          <w:rFonts w:cs="B Lotus" w:hint="cs"/>
          <w:b/>
          <w:bCs/>
          <w:sz w:val="28"/>
          <w:szCs w:val="28"/>
          <w:rtl/>
          <w:lang w:bidi="fa-IR"/>
        </w:rPr>
        <w:t xml:space="preserve">، </w:t>
      </w:r>
      <w:r w:rsidR="008C2123">
        <w:rPr>
          <w:rFonts w:cs="B Lotus" w:hint="cs"/>
          <w:b/>
          <w:bCs/>
          <w:sz w:val="28"/>
          <w:szCs w:val="28"/>
          <w:rtl/>
          <w:lang w:bidi="fa-IR"/>
        </w:rPr>
        <w:t>محمدحسین</w:t>
      </w:r>
      <w:r w:rsidRPr="00840AE7">
        <w:rPr>
          <w:rFonts w:cs="B Lotus" w:hint="cs"/>
          <w:b/>
          <w:bCs/>
          <w:sz w:val="28"/>
          <w:szCs w:val="28"/>
          <w:rtl/>
          <w:lang w:bidi="fa-IR"/>
        </w:rPr>
        <w:t xml:space="preserve"> حسنی فخرآبادی</w:t>
      </w:r>
      <w:r w:rsidR="00255EBA">
        <w:rPr>
          <w:rFonts w:cs="B Lotus" w:hint="cs"/>
          <w:b/>
          <w:bCs/>
          <w:sz w:val="28"/>
          <w:szCs w:val="28"/>
          <w:vertAlign w:val="superscript"/>
          <w:rtl/>
          <w:lang w:bidi="fa-IR"/>
        </w:rPr>
        <w:t>2*</w:t>
      </w:r>
    </w:p>
    <w:p w14:paraId="4DB4AC9F" w14:textId="77777777" w:rsidR="00840AE7" w:rsidRPr="00255EBA" w:rsidRDefault="00840AE7" w:rsidP="00DE6EB9">
      <w:pPr>
        <w:widowControl w:val="0"/>
        <w:bidi/>
        <w:spacing w:after="0" w:line="240" w:lineRule="auto"/>
        <w:jc w:val="center"/>
        <w:rPr>
          <w:rFonts w:cs="B Titr"/>
          <w:b/>
          <w:bCs/>
          <w:sz w:val="28"/>
          <w:szCs w:val="28"/>
          <w:vertAlign w:val="superscript"/>
          <w:rtl/>
          <w:lang w:bidi="fa-IR"/>
        </w:rPr>
      </w:pPr>
    </w:p>
    <w:p w14:paraId="5944B94D" w14:textId="5833DF12" w:rsidR="00575FF0" w:rsidRPr="00255EBA" w:rsidRDefault="00575FF0" w:rsidP="00DE6EB9">
      <w:pPr>
        <w:pStyle w:val="ListParagraph"/>
        <w:widowControl w:val="0"/>
        <w:numPr>
          <w:ilvl w:val="0"/>
          <w:numId w:val="18"/>
        </w:numPr>
        <w:bidi/>
        <w:spacing w:after="0" w:line="240" w:lineRule="auto"/>
        <w:ind w:left="-1" w:hanging="13"/>
        <w:jc w:val="both"/>
        <w:rPr>
          <w:rFonts w:ascii="B Titi" w:hAnsi="B Titi" w:cs="B Lotus"/>
          <w:b/>
          <w:bCs/>
          <w:sz w:val="26"/>
          <w:szCs w:val="28"/>
          <w:rtl/>
          <w:lang w:bidi="fa-IR"/>
        </w:rPr>
      </w:pPr>
      <w:r w:rsidRPr="00255EBA">
        <w:rPr>
          <w:rFonts w:ascii="B Titi" w:hAnsi="B Titi" w:cs="B Lotus"/>
          <w:sz w:val="25"/>
          <w:szCs w:val="24"/>
          <w:shd w:val="clear" w:color="auto" w:fill="FFFFFF"/>
          <w:rtl/>
        </w:rPr>
        <w:t>کارشناسی ارشد مطالعات معماری، گروه مطالعات معماری، دانشکده معماری، دانشگاه هنر اصفهان، اصفهان، ایران</w:t>
      </w:r>
      <w:r w:rsidRPr="00255EBA">
        <w:rPr>
          <w:rFonts w:ascii="B Titi" w:hAnsi="B Titi" w:cs="B Lotus"/>
          <w:sz w:val="25"/>
          <w:szCs w:val="24"/>
          <w:shd w:val="clear" w:color="auto" w:fill="FFFFFF"/>
        </w:rPr>
        <w:t>.</w:t>
      </w:r>
    </w:p>
    <w:p w14:paraId="69F1B664" w14:textId="77777777" w:rsidR="00255EBA" w:rsidRPr="00255EBA" w:rsidRDefault="00255EBA" w:rsidP="00DE6EB9">
      <w:pPr>
        <w:pStyle w:val="NoSpacing"/>
        <w:jc w:val="center"/>
        <w:rPr>
          <w:rFonts w:asciiTheme="majorBidi" w:hAnsiTheme="majorBidi" w:cstheme="majorBidi"/>
        </w:rPr>
      </w:pPr>
      <w:r w:rsidRPr="00255EBA">
        <w:rPr>
          <w:rFonts w:asciiTheme="majorBidi" w:hAnsiTheme="majorBidi" w:cstheme="majorBidi"/>
        </w:rPr>
        <w:t>nhfakhrabadi@yahoo.com</w:t>
      </w:r>
    </w:p>
    <w:p w14:paraId="61280AD1" w14:textId="77777777" w:rsidR="00255EBA" w:rsidRPr="00255EBA" w:rsidRDefault="00255EBA" w:rsidP="00DE6EB9">
      <w:pPr>
        <w:pStyle w:val="NoSpacing"/>
        <w:bidi/>
        <w:rPr>
          <w:rtl/>
        </w:rPr>
      </w:pPr>
    </w:p>
    <w:p w14:paraId="3C859A03" w14:textId="766CA983" w:rsidR="00575FF0" w:rsidRPr="00255EBA" w:rsidRDefault="00575FF0" w:rsidP="00DE6EB9">
      <w:pPr>
        <w:pStyle w:val="ListParagraph"/>
        <w:widowControl w:val="0"/>
        <w:numPr>
          <w:ilvl w:val="0"/>
          <w:numId w:val="18"/>
        </w:numPr>
        <w:bidi/>
        <w:spacing w:after="0" w:line="240" w:lineRule="auto"/>
        <w:ind w:left="-1" w:hanging="13"/>
        <w:jc w:val="both"/>
        <w:rPr>
          <w:rFonts w:ascii="B Titi" w:hAnsi="B Titi" w:cs="B Lotus"/>
          <w:sz w:val="25"/>
          <w:szCs w:val="24"/>
          <w:shd w:val="clear" w:color="auto" w:fill="FFFFFF"/>
          <w:rtl/>
        </w:rPr>
      </w:pPr>
      <w:r w:rsidRPr="00840AE7">
        <w:rPr>
          <w:rFonts w:ascii="B Titi" w:hAnsi="B Titi" w:cs="B Lotus"/>
          <w:sz w:val="25"/>
          <w:szCs w:val="24"/>
          <w:shd w:val="clear" w:color="auto" w:fill="FFFFFF"/>
          <w:rtl/>
        </w:rPr>
        <w:t>واحد تهران مرکزی، دانشگاه آزاد اسلامی، تهران، ایران.</w:t>
      </w:r>
      <w:r w:rsidR="008033BB">
        <w:rPr>
          <w:rFonts w:ascii="B Titi" w:hAnsi="B Titi" w:cs="B Lotus" w:hint="cs"/>
          <w:sz w:val="25"/>
          <w:szCs w:val="24"/>
          <w:shd w:val="clear" w:color="auto" w:fill="FFFFFF"/>
          <w:rtl/>
        </w:rPr>
        <w:t xml:space="preserve"> (نویسنده مسئول)</w:t>
      </w:r>
    </w:p>
    <w:p w14:paraId="6B786B15" w14:textId="77777777" w:rsidR="00255EBA" w:rsidRPr="00255EBA" w:rsidRDefault="00255EBA" w:rsidP="00DE6EB9">
      <w:pPr>
        <w:pStyle w:val="NoSpacing"/>
        <w:jc w:val="center"/>
        <w:rPr>
          <w:rFonts w:asciiTheme="majorBidi" w:hAnsiTheme="majorBidi" w:cstheme="majorBidi"/>
        </w:rPr>
      </w:pPr>
      <w:r w:rsidRPr="00255EBA">
        <w:rPr>
          <w:rFonts w:asciiTheme="majorBidi" w:hAnsiTheme="majorBidi" w:cstheme="majorBidi"/>
        </w:rPr>
        <w:t>mhh.fakhrabadi@gmail.com</w:t>
      </w:r>
    </w:p>
    <w:p w14:paraId="6C72332A" w14:textId="77777777" w:rsidR="00575FF0" w:rsidRDefault="00575FF0" w:rsidP="00DE6EB9">
      <w:pPr>
        <w:widowControl w:val="0"/>
        <w:bidi/>
        <w:spacing w:after="0" w:line="240" w:lineRule="auto"/>
        <w:jc w:val="center"/>
        <w:rPr>
          <w:rFonts w:cs="B Titr"/>
          <w:b/>
          <w:bCs/>
          <w:sz w:val="26"/>
          <w:szCs w:val="26"/>
          <w:rtl/>
          <w:lang w:bidi="fa-IR"/>
        </w:rPr>
      </w:pPr>
    </w:p>
    <w:p w14:paraId="7F5F0E2F" w14:textId="51220E85" w:rsidR="00255EBA" w:rsidRPr="00E358B2" w:rsidRDefault="00255EBA" w:rsidP="00DE6EB9">
      <w:pPr>
        <w:bidi/>
        <w:spacing w:line="240" w:lineRule="auto"/>
        <w:jc w:val="center"/>
        <w:rPr>
          <w:rFonts w:cs="B Lotus"/>
          <w:rtl/>
        </w:rPr>
      </w:pPr>
      <w:r w:rsidRPr="00E358B2">
        <w:rPr>
          <w:rFonts w:cs="B Lotus" w:hint="cs"/>
          <w:rtl/>
        </w:rPr>
        <w:t>تاریخ دریافت: [</w:t>
      </w:r>
      <w:r>
        <w:rPr>
          <w:rFonts w:cs="B Lotus" w:hint="cs"/>
          <w:rtl/>
          <w:lang w:bidi="fa-IR"/>
        </w:rPr>
        <w:t>24/11/1402</w:t>
      </w:r>
      <w:r w:rsidRPr="00E358B2">
        <w:rPr>
          <w:rFonts w:cs="B Lotus" w:hint="cs"/>
          <w:rtl/>
        </w:rPr>
        <w:t>]                                                 تاریخ پذیرش: [</w:t>
      </w:r>
      <w:r>
        <w:rPr>
          <w:rFonts w:cs="B Lotus" w:hint="cs"/>
          <w:rtl/>
        </w:rPr>
        <w:t>28/2/1403</w:t>
      </w:r>
      <w:r w:rsidRPr="00E358B2">
        <w:rPr>
          <w:rFonts w:cs="B Lotus" w:hint="cs"/>
          <w:rtl/>
        </w:rPr>
        <w:t>]</w:t>
      </w:r>
    </w:p>
    <w:p w14:paraId="4C60BAFB" w14:textId="77777777" w:rsidR="00575FF0" w:rsidRPr="002A634E" w:rsidRDefault="00575FF0" w:rsidP="00DE6EB9">
      <w:pPr>
        <w:bidi/>
        <w:spacing w:line="240" w:lineRule="auto"/>
        <w:contextualSpacing/>
        <w:jc w:val="both"/>
        <w:rPr>
          <w:rFonts w:cs="B Nazanin"/>
          <w:b/>
          <w:bCs/>
          <w:szCs w:val="24"/>
          <w:rtl/>
          <w:lang w:bidi="fa-IR"/>
        </w:rPr>
      </w:pPr>
    </w:p>
    <w:p w14:paraId="35F2165C" w14:textId="77777777" w:rsidR="00575FF0" w:rsidRPr="00255EBA" w:rsidRDefault="00575FF0" w:rsidP="00DE6EB9">
      <w:pPr>
        <w:bidi/>
        <w:spacing w:line="240" w:lineRule="auto"/>
        <w:ind w:left="282" w:right="426"/>
        <w:contextualSpacing/>
        <w:jc w:val="both"/>
        <w:rPr>
          <w:rFonts w:cs="B Zar"/>
          <w:b/>
          <w:bCs/>
          <w:sz w:val="24"/>
          <w:szCs w:val="24"/>
          <w:rtl/>
        </w:rPr>
      </w:pPr>
      <w:bookmarkStart w:id="3" w:name="_Hlk152698801"/>
      <w:r w:rsidRPr="00255EBA">
        <w:rPr>
          <w:rFonts w:cs="B Zar" w:hint="cs"/>
          <w:b/>
          <w:bCs/>
          <w:sz w:val="24"/>
          <w:szCs w:val="24"/>
          <w:rtl/>
        </w:rPr>
        <w:t>چکیده</w:t>
      </w:r>
    </w:p>
    <w:bookmarkEnd w:id="3"/>
    <w:p w14:paraId="67F6B11F" w14:textId="07F138FD" w:rsidR="00575FF0" w:rsidRPr="00255EBA" w:rsidRDefault="00575FF0" w:rsidP="00DE6EB9">
      <w:pPr>
        <w:widowControl w:val="0"/>
        <w:bidi/>
        <w:spacing w:after="0" w:line="240" w:lineRule="auto"/>
        <w:ind w:left="282" w:right="426"/>
        <w:jc w:val="both"/>
        <w:rPr>
          <w:rFonts w:ascii="Times New Roman" w:hAnsi="Times New Roman" w:cs="B Lotus"/>
          <w:sz w:val="16"/>
          <w:szCs w:val="20"/>
          <w:rtl/>
          <w:lang w:bidi="fa-IR"/>
        </w:rPr>
      </w:pPr>
      <w:r w:rsidRPr="00255EBA">
        <w:rPr>
          <w:rFonts w:cs="B Lotus"/>
          <w:sz w:val="20"/>
          <w:szCs w:val="20"/>
          <w:rtl/>
        </w:rPr>
        <w:t>با افزا</w:t>
      </w:r>
      <w:r w:rsidRPr="00255EBA">
        <w:rPr>
          <w:rFonts w:cs="B Lotus" w:hint="cs"/>
          <w:sz w:val="20"/>
          <w:szCs w:val="20"/>
          <w:rtl/>
        </w:rPr>
        <w:t>ی</w:t>
      </w:r>
      <w:r w:rsidRPr="00255EBA">
        <w:rPr>
          <w:rFonts w:cs="B Lotus" w:hint="eastAsia"/>
          <w:sz w:val="20"/>
          <w:szCs w:val="20"/>
          <w:rtl/>
        </w:rPr>
        <w:t>ش</w:t>
      </w:r>
      <w:r w:rsidRPr="00255EBA">
        <w:rPr>
          <w:rFonts w:cs="B Lotus"/>
          <w:sz w:val="20"/>
          <w:szCs w:val="20"/>
          <w:rtl/>
        </w:rPr>
        <w:t xml:space="preserve"> جمع</w:t>
      </w:r>
      <w:r w:rsidRPr="00255EBA">
        <w:rPr>
          <w:rFonts w:cs="B Lotus" w:hint="cs"/>
          <w:sz w:val="20"/>
          <w:szCs w:val="20"/>
          <w:rtl/>
        </w:rPr>
        <w:t>ی</w:t>
      </w:r>
      <w:r w:rsidRPr="00255EBA">
        <w:rPr>
          <w:rFonts w:cs="B Lotus" w:hint="eastAsia"/>
          <w:sz w:val="20"/>
          <w:szCs w:val="20"/>
          <w:rtl/>
        </w:rPr>
        <w:t>ت</w:t>
      </w:r>
      <w:r w:rsidRPr="00255EBA">
        <w:rPr>
          <w:rFonts w:cs="B Lotus"/>
          <w:sz w:val="20"/>
          <w:szCs w:val="20"/>
          <w:rtl/>
        </w:rPr>
        <w:t xml:space="preserve"> و پ</w:t>
      </w:r>
      <w:r w:rsidRPr="00255EBA">
        <w:rPr>
          <w:rFonts w:cs="B Lotus" w:hint="cs"/>
          <w:sz w:val="20"/>
          <w:szCs w:val="20"/>
          <w:rtl/>
        </w:rPr>
        <w:t>ی</w:t>
      </w:r>
      <w:r w:rsidRPr="00255EBA">
        <w:rPr>
          <w:rFonts w:cs="B Lotus" w:hint="eastAsia"/>
          <w:sz w:val="20"/>
          <w:szCs w:val="20"/>
          <w:rtl/>
        </w:rPr>
        <w:t>شرفت</w:t>
      </w:r>
      <w:r w:rsidRPr="00255EBA">
        <w:rPr>
          <w:rFonts w:cs="B Lotus"/>
          <w:sz w:val="20"/>
          <w:szCs w:val="20"/>
          <w:rtl/>
        </w:rPr>
        <w:t xml:space="preserve"> تمدن در ا</w:t>
      </w:r>
      <w:r w:rsidRPr="00255EBA">
        <w:rPr>
          <w:rFonts w:cs="B Lotus" w:hint="cs"/>
          <w:sz w:val="20"/>
          <w:szCs w:val="20"/>
          <w:rtl/>
        </w:rPr>
        <w:t>ی</w:t>
      </w:r>
      <w:r w:rsidRPr="00255EBA">
        <w:rPr>
          <w:rFonts w:cs="B Lotus" w:hint="eastAsia"/>
          <w:sz w:val="20"/>
          <w:szCs w:val="20"/>
          <w:rtl/>
        </w:rPr>
        <w:t>ران</w:t>
      </w:r>
      <w:r w:rsidRPr="00255EBA">
        <w:rPr>
          <w:rFonts w:cs="B Lotus"/>
          <w:sz w:val="20"/>
          <w:szCs w:val="20"/>
          <w:rtl/>
        </w:rPr>
        <w:t xml:space="preserve"> باستان، ا</w:t>
      </w:r>
      <w:r w:rsidRPr="00255EBA">
        <w:rPr>
          <w:rFonts w:cs="B Lotus" w:hint="cs"/>
          <w:sz w:val="20"/>
          <w:szCs w:val="20"/>
          <w:rtl/>
        </w:rPr>
        <w:t>ی</w:t>
      </w:r>
      <w:r w:rsidRPr="00255EBA">
        <w:rPr>
          <w:rFonts w:cs="B Lotus" w:hint="eastAsia"/>
          <w:sz w:val="20"/>
          <w:szCs w:val="20"/>
          <w:rtl/>
        </w:rPr>
        <w:t>ران</w:t>
      </w:r>
      <w:r w:rsidRPr="00255EBA">
        <w:rPr>
          <w:rFonts w:cs="B Lotus" w:hint="cs"/>
          <w:sz w:val="20"/>
          <w:szCs w:val="20"/>
          <w:rtl/>
        </w:rPr>
        <w:t>ی</w:t>
      </w:r>
      <w:r w:rsidRPr="00255EBA">
        <w:rPr>
          <w:rFonts w:cs="B Lotus" w:hint="eastAsia"/>
          <w:sz w:val="20"/>
          <w:szCs w:val="20"/>
          <w:rtl/>
        </w:rPr>
        <w:t>ان</w:t>
      </w:r>
      <w:r w:rsidRPr="00255EBA">
        <w:rPr>
          <w:rFonts w:cs="B Lotus"/>
          <w:sz w:val="20"/>
          <w:szCs w:val="20"/>
          <w:rtl/>
        </w:rPr>
        <w:t xml:space="preserve"> دست به ابتکار جد</w:t>
      </w:r>
      <w:r w:rsidRPr="00255EBA">
        <w:rPr>
          <w:rFonts w:cs="B Lotus" w:hint="cs"/>
          <w:sz w:val="20"/>
          <w:szCs w:val="20"/>
          <w:rtl/>
        </w:rPr>
        <w:t>ی</w:t>
      </w:r>
      <w:r w:rsidRPr="00255EBA">
        <w:rPr>
          <w:rFonts w:cs="B Lotus" w:hint="eastAsia"/>
          <w:sz w:val="20"/>
          <w:szCs w:val="20"/>
          <w:rtl/>
        </w:rPr>
        <w:t>د</w:t>
      </w:r>
      <w:r w:rsidRPr="00255EBA">
        <w:rPr>
          <w:rFonts w:cs="B Lotus" w:hint="cs"/>
          <w:sz w:val="20"/>
          <w:szCs w:val="20"/>
          <w:rtl/>
        </w:rPr>
        <w:t>ی</w:t>
      </w:r>
      <w:r w:rsidRPr="00255EBA">
        <w:rPr>
          <w:rFonts w:cs="B Lotus"/>
          <w:sz w:val="20"/>
          <w:szCs w:val="20"/>
          <w:rtl/>
        </w:rPr>
        <w:t xml:space="preserve"> برا</w:t>
      </w:r>
      <w:r w:rsidRPr="00255EBA">
        <w:rPr>
          <w:rFonts w:cs="B Lotus" w:hint="cs"/>
          <w:sz w:val="20"/>
          <w:szCs w:val="20"/>
          <w:rtl/>
        </w:rPr>
        <w:t>ی</w:t>
      </w:r>
      <w:r w:rsidRPr="00255EBA">
        <w:rPr>
          <w:rFonts w:cs="B Lotus"/>
          <w:sz w:val="20"/>
          <w:szCs w:val="20"/>
          <w:rtl/>
        </w:rPr>
        <w:t xml:space="preserve"> کاهش رقابت در مصرف آب زدند که به آن کار</w:t>
      </w:r>
      <w:r w:rsidRPr="00255EBA">
        <w:rPr>
          <w:rFonts w:cs="B Lotus" w:hint="cs"/>
          <w:sz w:val="20"/>
          <w:szCs w:val="20"/>
          <w:rtl/>
        </w:rPr>
        <w:t>ی</w:t>
      </w:r>
      <w:r w:rsidRPr="00255EBA">
        <w:rPr>
          <w:rFonts w:cs="B Lotus" w:hint="eastAsia"/>
          <w:sz w:val="20"/>
          <w:szCs w:val="20"/>
          <w:rtl/>
        </w:rPr>
        <w:t>ز</w:t>
      </w:r>
      <w:r w:rsidRPr="00255EBA">
        <w:rPr>
          <w:rFonts w:cs="B Lotus"/>
          <w:sz w:val="20"/>
          <w:szCs w:val="20"/>
          <w:rtl/>
        </w:rPr>
        <w:t xml:space="preserve"> </w:t>
      </w:r>
      <w:r w:rsidRPr="00255EBA">
        <w:rPr>
          <w:rFonts w:cs="B Lotus" w:hint="cs"/>
          <w:sz w:val="20"/>
          <w:szCs w:val="20"/>
          <w:rtl/>
        </w:rPr>
        <w:t>ی</w:t>
      </w:r>
      <w:r w:rsidRPr="00255EBA">
        <w:rPr>
          <w:rFonts w:cs="B Lotus" w:hint="eastAsia"/>
          <w:sz w:val="20"/>
          <w:szCs w:val="20"/>
          <w:rtl/>
        </w:rPr>
        <w:t>ا</w:t>
      </w:r>
      <w:r w:rsidRPr="00255EBA">
        <w:rPr>
          <w:rFonts w:cs="B Lotus"/>
          <w:sz w:val="20"/>
          <w:szCs w:val="20"/>
          <w:rtl/>
        </w:rPr>
        <w:t xml:space="preserve"> قنات م</w:t>
      </w:r>
      <w:r w:rsidRPr="00255EBA">
        <w:rPr>
          <w:rFonts w:cs="B Lotus" w:hint="cs"/>
          <w:sz w:val="20"/>
          <w:szCs w:val="20"/>
          <w:rtl/>
        </w:rPr>
        <w:t>ی‌</w:t>
      </w:r>
      <w:r w:rsidRPr="00255EBA">
        <w:rPr>
          <w:rFonts w:cs="B Lotus" w:hint="eastAsia"/>
          <w:sz w:val="20"/>
          <w:szCs w:val="20"/>
          <w:rtl/>
        </w:rPr>
        <w:t>گو</w:t>
      </w:r>
      <w:r w:rsidRPr="00255EBA">
        <w:rPr>
          <w:rFonts w:cs="B Lotus" w:hint="cs"/>
          <w:sz w:val="20"/>
          <w:szCs w:val="20"/>
          <w:rtl/>
        </w:rPr>
        <w:t>ی</w:t>
      </w:r>
      <w:r w:rsidRPr="00255EBA">
        <w:rPr>
          <w:rFonts w:cs="B Lotus" w:hint="eastAsia"/>
          <w:sz w:val="20"/>
          <w:szCs w:val="20"/>
          <w:rtl/>
        </w:rPr>
        <w:t>ند</w:t>
      </w:r>
      <w:r w:rsidRPr="00255EBA">
        <w:rPr>
          <w:rFonts w:cs="B Lotus"/>
          <w:sz w:val="20"/>
          <w:szCs w:val="20"/>
          <w:rtl/>
        </w:rPr>
        <w:t>. ا</w:t>
      </w:r>
      <w:r w:rsidRPr="00255EBA">
        <w:rPr>
          <w:rFonts w:cs="B Lotus" w:hint="cs"/>
          <w:sz w:val="20"/>
          <w:szCs w:val="20"/>
          <w:rtl/>
        </w:rPr>
        <w:t>ی</w:t>
      </w:r>
      <w:r w:rsidRPr="00255EBA">
        <w:rPr>
          <w:rFonts w:cs="B Lotus" w:hint="eastAsia"/>
          <w:sz w:val="20"/>
          <w:szCs w:val="20"/>
          <w:rtl/>
        </w:rPr>
        <w:t>ن</w:t>
      </w:r>
      <w:r w:rsidRPr="00255EBA">
        <w:rPr>
          <w:rFonts w:cs="B Lotus"/>
          <w:sz w:val="20"/>
          <w:szCs w:val="20"/>
          <w:rtl/>
        </w:rPr>
        <w:t xml:space="preserve"> اختراع که در نوع خود در دن</w:t>
      </w:r>
      <w:r w:rsidRPr="00255EBA">
        <w:rPr>
          <w:rFonts w:cs="B Lotus" w:hint="cs"/>
          <w:sz w:val="20"/>
          <w:szCs w:val="20"/>
          <w:rtl/>
        </w:rPr>
        <w:t>ی</w:t>
      </w:r>
      <w:r w:rsidRPr="00255EBA">
        <w:rPr>
          <w:rFonts w:cs="B Lotus" w:hint="eastAsia"/>
          <w:sz w:val="20"/>
          <w:szCs w:val="20"/>
          <w:rtl/>
        </w:rPr>
        <w:t>ا</w:t>
      </w:r>
      <w:r w:rsidRPr="00255EBA">
        <w:rPr>
          <w:rFonts w:cs="B Lotus"/>
          <w:sz w:val="20"/>
          <w:szCs w:val="20"/>
          <w:rtl/>
        </w:rPr>
        <w:t xml:space="preserve"> ب</w:t>
      </w:r>
      <w:r w:rsidRPr="00255EBA">
        <w:rPr>
          <w:rFonts w:cs="B Lotus" w:hint="cs"/>
          <w:sz w:val="20"/>
          <w:szCs w:val="20"/>
          <w:rtl/>
        </w:rPr>
        <w:t>ی</w:t>
      </w:r>
      <w:r w:rsidRPr="00255EBA">
        <w:rPr>
          <w:rFonts w:cs="B Lotus"/>
          <w:sz w:val="20"/>
          <w:szCs w:val="20"/>
          <w:rtl/>
        </w:rPr>
        <w:t xml:space="preserve"> نظ</w:t>
      </w:r>
      <w:r w:rsidRPr="00255EBA">
        <w:rPr>
          <w:rFonts w:cs="B Lotus" w:hint="cs"/>
          <w:sz w:val="20"/>
          <w:szCs w:val="20"/>
          <w:rtl/>
        </w:rPr>
        <w:t>ی</w:t>
      </w:r>
      <w:r w:rsidRPr="00255EBA">
        <w:rPr>
          <w:rFonts w:cs="B Lotus" w:hint="eastAsia"/>
          <w:sz w:val="20"/>
          <w:szCs w:val="20"/>
          <w:rtl/>
        </w:rPr>
        <w:t>ر</w:t>
      </w:r>
      <w:r w:rsidRPr="00255EBA">
        <w:rPr>
          <w:rFonts w:cs="B Lotus"/>
          <w:sz w:val="20"/>
          <w:szCs w:val="20"/>
          <w:rtl/>
        </w:rPr>
        <w:t xml:space="preserve"> است، آب را بدون هز</w:t>
      </w:r>
      <w:r w:rsidRPr="00255EBA">
        <w:rPr>
          <w:rFonts w:cs="B Lotus" w:hint="cs"/>
          <w:sz w:val="20"/>
          <w:szCs w:val="20"/>
          <w:rtl/>
        </w:rPr>
        <w:t>ی</w:t>
      </w:r>
      <w:r w:rsidRPr="00255EBA">
        <w:rPr>
          <w:rFonts w:cs="B Lotus" w:hint="eastAsia"/>
          <w:sz w:val="20"/>
          <w:szCs w:val="20"/>
          <w:rtl/>
        </w:rPr>
        <w:t>نه</w:t>
      </w:r>
      <w:r w:rsidRPr="00255EBA">
        <w:rPr>
          <w:rFonts w:cs="B Lotus"/>
          <w:sz w:val="20"/>
          <w:szCs w:val="20"/>
          <w:rtl/>
        </w:rPr>
        <w:t xml:space="preserve"> و انرژ</w:t>
      </w:r>
      <w:r w:rsidRPr="00255EBA">
        <w:rPr>
          <w:rFonts w:cs="B Lotus" w:hint="cs"/>
          <w:sz w:val="20"/>
          <w:szCs w:val="20"/>
          <w:rtl/>
        </w:rPr>
        <w:t>ی</w:t>
      </w:r>
      <w:r w:rsidRPr="00255EBA">
        <w:rPr>
          <w:rFonts w:cs="B Lotus"/>
          <w:sz w:val="20"/>
          <w:szCs w:val="20"/>
          <w:rtl/>
        </w:rPr>
        <w:t xml:space="preserve"> منتقل کرده و دشت ها</w:t>
      </w:r>
      <w:r w:rsidRPr="00255EBA">
        <w:rPr>
          <w:rFonts w:cs="B Lotus" w:hint="cs"/>
          <w:sz w:val="20"/>
          <w:szCs w:val="20"/>
          <w:rtl/>
        </w:rPr>
        <w:t>ی</w:t>
      </w:r>
      <w:r w:rsidRPr="00255EBA">
        <w:rPr>
          <w:rFonts w:cs="B Lotus"/>
          <w:sz w:val="20"/>
          <w:szCs w:val="20"/>
          <w:rtl/>
        </w:rPr>
        <w:t xml:space="preserve"> مسطح مناسب کشاورز</w:t>
      </w:r>
      <w:r w:rsidRPr="00255EBA">
        <w:rPr>
          <w:rFonts w:cs="B Lotus" w:hint="cs"/>
          <w:sz w:val="20"/>
          <w:szCs w:val="20"/>
          <w:rtl/>
        </w:rPr>
        <w:t>ی</w:t>
      </w:r>
      <w:r w:rsidRPr="00255EBA">
        <w:rPr>
          <w:rFonts w:cs="B Lotus"/>
          <w:sz w:val="20"/>
          <w:szCs w:val="20"/>
          <w:rtl/>
        </w:rPr>
        <w:t xml:space="preserve"> را ب</w:t>
      </w:r>
      <w:r w:rsidRPr="00255EBA">
        <w:rPr>
          <w:rFonts w:cs="B Lotus" w:hint="eastAsia"/>
          <w:sz w:val="20"/>
          <w:szCs w:val="20"/>
          <w:rtl/>
        </w:rPr>
        <w:t>ه</w:t>
      </w:r>
      <w:r w:rsidRPr="00255EBA">
        <w:rPr>
          <w:rFonts w:cs="B Lotus"/>
          <w:sz w:val="20"/>
          <w:szCs w:val="20"/>
          <w:rtl/>
        </w:rPr>
        <w:t xml:space="preserve"> منطقه‌ا</w:t>
      </w:r>
      <w:r w:rsidRPr="00255EBA">
        <w:rPr>
          <w:rFonts w:cs="B Lotus" w:hint="cs"/>
          <w:sz w:val="20"/>
          <w:szCs w:val="20"/>
          <w:rtl/>
        </w:rPr>
        <w:t>ی</w:t>
      </w:r>
      <w:r w:rsidRPr="00255EBA">
        <w:rPr>
          <w:rFonts w:cs="B Lotus"/>
          <w:sz w:val="20"/>
          <w:szCs w:val="20"/>
          <w:rtl/>
        </w:rPr>
        <w:t xml:space="preserve"> برا</w:t>
      </w:r>
      <w:r w:rsidRPr="00255EBA">
        <w:rPr>
          <w:rFonts w:cs="B Lotus" w:hint="cs"/>
          <w:sz w:val="20"/>
          <w:szCs w:val="20"/>
          <w:rtl/>
        </w:rPr>
        <w:t>ی</w:t>
      </w:r>
      <w:r w:rsidRPr="00255EBA">
        <w:rPr>
          <w:rFonts w:cs="B Lotus"/>
          <w:sz w:val="20"/>
          <w:szCs w:val="20"/>
          <w:rtl/>
        </w:rPr>
        <w:t xml:space="preserve"> تول</w:t>
      </w:r>
      <w:r w:rsidRPr="00255EBA">
        <w:rPr>
          <w:rFonts w:cs="B Lotus" w:hint="cs"/>
          <w:sz w:val="20"/>
          <w:szCs w:val="20"/>
          <w:rtl/>
        </w:rPr>
        <w:t>ی</w:t>
      </w:r>
      <w:r w:rsidRPr="00255EBA">
        <w:rPr>
          <w:rFonts w:cs="B Lotus" w:hint="eastAsia"/>
          <w:sz w:val="20"/>
          <w:szCs w:val="20"/>
          <w:rtl/>
        </w:rPr>
        <w:t>د،</w:t>
      </w:r>
      <w:r w:rsidRPr="00255EBA">
        <w:rPr>
          <w:rFonts w:cs="B Lotus"/>
          <w:sz w:val="20"/>
          <w:szCs w:val="20"/>
          <w:rtl/>
        </w:rPr>
        <w:t xml:space="preserve"> برقرار</w:t>
      </w:r>
      <w:r w:rsidRPr="00255EBA">
        <w:rPr>
          <w:rFonts w:cs="B Lotus" w:hint="cs"/>
          <w:sz w:val="20"/>
          <w:szCs w:val="20"/>
          <w:rtl/>
        </w:rPr>
        <w:t>ی</w:t>
      </w:r>
      <w:r w:rsidRPr="00255EBA">
        <w:rPr>
          <w:rFonts w:cs="B Lotus"/>
          <w:sz w:val="20"/>
          <w:szCs w:val="20"/>
          <w:rtl/>
        </w:rPr>
        <w:t xml:space="preserve"> آرامش و امن</w:t>
      </w:r>
      <w:r w:rsidRPr="00255EBA">
        <w:rPr>
          <w:rFonts w:cs="B Lotus" w:hint="cs"/>
          <w:sz w:val="20"/>
          <w:szCs w:val="20"/>
          <w:rtl/>
        </w:rPr>
        <w:t>ی</w:t>
      </w:r>
      <w:r w:rsidRPr="00255EBA">
        <w:rPr>
          <w:rFonts w:cs="B Lotus" w:hint="eastAsia"/>
          <w:sz w:val="20"/>
          <w:szCs w:val="20"/>
          <w:rtl/>
        </w:rPr>
        <w:t>ت</w:t>
      </w:r>
      <w:r w:rsidRPr="00255EBA">
        <w:rPr>
          <w:rFonts w:cs="B Lotus"/>
          <w:sz w:val="20"/>
          <w:szCs w:val="20"/>
          <w:rtl/>
        </w:rPr>
        <w:t xml:space="preserve"> تبد</w:t>
      </w:r>
      <w:r w:rsidRPr="00255EBA">
        <w:rPr>
          <w:rFonts w:cs="B Lotus" w:hint="cs"/>
          <w:sz w:val="20"/>
          <w:szCs w:val="20"/>
          <w:rtl/>
        </w:rPr>
        <w:t>ی</w:t>
      </w:r>
      <w:r w:rsidRPr="00255EBA">
        <w:rPr>
          <w:rFonts w:cs="B Lotus" w:hint="eastAsia"/>
          <w:sz w:val="20"/>
          <w:szCs w:val="20"/>
          <w:rtl/>
        </w:rPr>
        <w:t>ل</w:t>
      </w:r>
      <w:r w:rsidRPr="00255EBA">
        <w:rPr>
          <w:rFonts w:cs="B Lotus"/>
          <w:sz w:val="20"/>
          <w:szCs w:val="20"/>
          <w:rtl/>
        </w:rPr>
        <w:t xml:space="preserve"> کرده و در حال حاضر عامل اصل</w:t>
      </w:r>
      <w:r w:rsidRPr="00255EBA">
        <w:rPr>
          <w:rFonts w:cs="B Lotus" w:hint="cs"/>
          <w:sz w:val="20"/>
          <w:szCs w:val="20"/>
          <w:rtl/>
        </w:rPr>
        <w:t>ی</w:t>
      </w:r>
      <w:r w:rsidRPr="00255EBA">
        <w:rPr>
          <w:rFonts w:cs="B Lotus"/>
          <w:sz w:val="20"/>
          <w:szCs w:val="20"/>
          <w:rtl/>
        </w:rPr>
        <w:t xml:space="preserve"> زندگ</w:t>
      </w:r>
      <w:r w:rsidRPr="00255EBA">
        <w:rPr>
          <w:rFonts w:cs="B Lotus" w:hint="cs"/>
          <w:sz w:val="20"/>
          <w:szCs w:val="20"/>
          <w:rtl/>
        </w:rPr>
        <w:t>ی</w:t>
      </w:r>
      <w:r w:rsidRPr="00255EBA">
        <w:rPr>
          <w:rFonts w:cs="B Lotus"/>
          <w:sz w:val="20"/>
          <w:szCs w:val="20"/>
          <w:rtl/>
        </w:rPr>
        <w:t xml:space="preserve"> در کو</w:t>
      </w:r>
      <w:r w:rsidRPr="00255EBA">
        <w:rPr>
          <w:rFonts w:cs="B Lotus" w:hint="cs"/>
          <w:sz w:val="20"/>
          <w:szCs w:val="20"/>
          <w:rtl/>
        </w:rPr>
        <w:t>ی</w:t>
      </w:r>
      <w:r w:rsidRPr="00255EBA">
        <w:rPr>
          <w:rFonts w:cs="B Lotus" w:hint="eastAsia"/>
          <w:sz w:val="20"/>
          <w:szCs w:val="20"/>
          <w:rtl/>
        </w:rPr>
        <w:t>ر</w:t>
      </w:r>
      <w:r w:rsidRPr="00255EBA">
        <w:rPr>
          <w:rFonts w:cs="B Lotus"/>
          <w:sz w:val="20"/>
          <w:szCs w:val="20"/>
          <w:rtl/>
        </w:rPr>
        <w:t xml:space="preserve"> است. ا</w:t>
      </w:r>
      <w:r w:rsidRPr="00255EBA">
        <w:rPr>
          <w:rFonts w:cs="B Lotus" w:hint="cs"/>
          <w:sz w:val="20"/>
          <w:szCs w:val="20"/>
          <w:rtl/>
        </w:rPr>
        <w:t>ی</w:t>
      </w:r>
      <w:r w:rsidRPr="00255EBA">
        <w:rPr>
          <w:rFonts w:cs="B Lotus" w:hint="eastAsia"/>
          <w:sz w:val="20"/>
          <w:szCs w:val="20"/>
          <w:rtl/>
        </w:rPr>
        <w:t>ن</w:t>
      </w:r>
      <w:r w:rsidRPr="00255EBA">
        <w:rPr>
          <w:rFonts w:cs="B Lotus"/>
          <w:sz w:val="20"/>
          <w:szCs w:val="20"/>
          <w:rtl/>
        </w:rPr>
        <w:t xml:space="preserve"> پژوهش با روش توص</w:t>
      </w:r>
      <w:r w:rsidRPr="00255EBA">
        <w:rPr>
          <w:rFonts w:cs="B Lotus" w:hint="cs"/>
          <w:sz w:val="20"/>
          <w:szCs w:val="20"/>
          <w:rtl/>
        </w:rPr>
        <w:t>ی</w:t>
      </w:r>
      <w:r w:rsidRPr="00255EBA">
        <w:rPr>
          <w:rFonts w:cs="B Lotus" w:hint="eastAsia"/>
          <w:sz w:val="20"/>
          <w:szCs w:val="20"/>
          <w:rtl/>
        </w:rPr>
        <w:t>ف</w:t>
      </w:r>
      <w:r w:rsidRPr="00255EBA">
        <w:rPr>
          <w:rFonts w:cs="B Lotus" w:hint="cs"/>
          <w:sz w:val="20"/>
          <w:szCs w:val="20"/>
          <w:rtl/>
        </w:rPr>
        <w:t>ی</w:t>
      </w:r>
      <w:r w:rsidRPr="00255EBA">
        <w:rPr>
          <w:rFonts w:cs="B Lotus"/>
          <w:sz w:val="20"/>
          <w:szCs w:val="20"/>
          <w:rtl/>
        </w:rPr>
        <w:t>-تحل</w:t>
      </w:r>
      <w:r w:rsidRPr="00255EBA">
        <w:rPr>
          <w:rFonts w:cs="B Lotus" w:hint="cs"/>
          <w:sz w:val="20"/>
          <w:szCs w:val="20"/>
          <w:rtl/>
        </w:rPr>
        <w:t>ی</w:t>
      </w:r>
      <w:r w:rsidRPr="00255EBA">
        <w:rPr>
          <w:rFonts w:cs="B Lotus" w:hint="eastAsia"/>
          <w:sz w:val="20"/>
          <w:szCs w:val="20"/>
          <w:rtl/>
        </w:rPr>
        <w:t>ل</w:t>
      </w:r>
      <w:r w:rsidRPr="00255EBA">
        <w:rPr>
          <w:rFonts w:cs="B Lotus" w:hint="cs"/>
          <w:sz w:val="20"/>
          <w:szCs w:val="20"/>
          <w:rtl/>
        </w:rPr>
        <w:t>ی</w:t>
      </w:r>
      <w:r w:rsidRPr="00255EBA">
        <w:rPr>
          <w:rFonts w:cs="B Lotus"/>
          <w:sz w:val="20"/>
          <w:szCs w:val="20"/>
          <w:rtl/>
        </w:rPr>
        <w:t xml:space="preserve"> در پ</w:t>
      </w:r>
      <w:r w:rsidRPr="00255EBA">
        <w:rPr>
          <w:rFonts w:cs="B Lotus" w:hint="cs"/>
          <w:sz w:val="20"/>
          <w:szCs w:val="20"/>
          <w:rtl/>
        </w:rPr>
        <w:t>ی</w:t>
      </w:r>
      <w:r w:rsidRPr="00255EBA">
        <w:rPr>
          <w:rFonts w:cs="B Lotus"/>
          <w:sz w:val="20"/>
          <w:szCs w:val="20"/>
          <w:rtl/>
        </w:rPr>
        <w:t xml:space="preserve"> تحل</w:t>
      </w:r>
      <w:r w:rsidRPr="00255EBA">
        <w:rPr>
          <w:rFonts w:cs="B Lotus" w:hint="cs"/>
          <w:sz w:val="20"/>
          <w:szCs w:val="20"/>
          <w:rtl/>
        </w:rPr>
        <w:t>ی</w:t>
      </w:r>
      <w:r w:rsidRPr="00255EBA">
        <w:rPr>
          <w:rFonts w:cs="B Lotus" w:hint="eastAsia"/>
          <w:sz w:val="20"/>
          <w:szCs w:val="20"/>
          <w:rtl/>
        </w:rPr>
        <w:t>ل</w:t>
      </w:r>
      <w:r w:rsidRPr="00255EBA">
        <w:rPr>
          <w:rFonts w:cs="B Lotus"/>
          <w:sz w:val="20"/>
          <w:szCs w:val="20"/>
          <w:rtl/>
        </w:rPr>
        <w:t xml:space="preserve"> نقش </w:t>
      </w:r>
      <w:r w:rsidR="008C2123">
        <w:rPr>
          <w:rFonts w:cs="B Lotus" w:hint="cs"/>
          <w:sz w:val="20"/>
          <w:szCs w:val="20"/>
          <w:rtl/>
        </w:rPr>
        <w:t>قنات‌ها</w:t>
      </w:r>
      <w:r w:rsidRPr="00255EBA">
        <w:rPr>
          <w:rFonts w:cs="B Lotus"/>
          <w:sz w:val="20"/>
          <w:szCs w:val="20"/>
          <w:rtl/>
        </w:rPr>
        <w:t xml:space="preserve"> در </w:t>
      </w:r>
      <w:r w:rsidR="008C2123">
        <w:rPr>
          <w:rFonts w:cs="B Lotus" w:hint="cs"/>
          <w:sz w:val="20"/>
          <w:szCs w:val="20"/>
          <w:rtl/>
        </w:rPr>
        <w:t>شکل‌گیری</w:t>
      </w:r>
      <w:r w:rsidRPr="00255EBA">
        <w:rPr>
          <w:rFonts w:cs="B Lotus"/>
          <w:sz w:val="20"/>
          <w:szCs w:val="20"/>
          <w:rtl/>
        </w:rPr>
        <w:t xml:space="preserve"> شهرها</w:t>
      </w:r>
      <w:r w:rsidRPr="00255EBA">
        <w:rPr>
          <w:rFonts w:cs="B Lotus" w:hint="cs"/>
          <w:sz w:val="20"/>
          <w:szCs w:val="20"/>
          <w:rtl/>
        </w:rPr>
        <w:t>ی تاریخی</w:t>
      </w:r>
      <w:r w:rsidRPr="00255EBA">
        <w:rPr>
          <w:rFonts w:cs="B Lotus"/>
          <w:sz w:val="20"/>
          <w:szCs w:val="20"/>
          <w:rtl/>
        </w:rPr>
        <w:t xml:space="preserve"> به لحاظ کالبد</w:t>
      </w:r>
      <w:r w:rsidRPr="00255EBA">
        <w:rPr>
          <w:rFonts w:cs="B Lotus" w:hint="cs"/>
          <w:sz w:val="20"/>
          <w:szCs w:val="20"/>
          <w:rtl/>
        </w:rPr>
        <w:t>ی</w:t>
      </w:r>
      <w:r w:rsidRPr="00255EBA">
        <w:rPr>
          <w:rFonts w:cs="B Lotus"/>
          <w:sz w:val="20"/>
          <w:szCs w:val="20"/>
          <w:rtl/>
        </w:rPr>
        <w:t xml:space="preserve"> م</w:t>
      </w:r>
      <w:r w:rsidRPr="00255EBA">
        <w:rPr>
          <w:rFonts w:cs="B Lotus" w:hint="cs"/>
          <w:sz w:val="20"/>
          <w:szCs w:val="20"/>
          <w:rtl/>
        </w:rPr>
        <w:t>ی‌</w:t>
      </w:r>
      <w:r w:rsidRPr="00255EBA">
        <w:rPr>
          <w:rFonts w:cs="B Lotus" w:hint="eastAsia"/>
          <w:sz w:val="20"/>
          <w:szCs w:val="20"/>
          <w:rtl/>
        </w:rPr>
        <w:t>باشد</w:t>
      </w:r>
      <w:r w:rsidRPr="00255EBA">
        <w:rPr>
          <w:rFonts w:cs="B Lotus"/>
          <w:sz w:val="20"/>
          <w:szCs w:val="20"/>
          <w:rtl/>
        </w:rPr>
        <w:t>.</w:t>
      </w:r>
      <w:r w:rsidR="00255EBA" w:rsidRPr="00255EBA">
        <w:rPr>
          <w:rFonts w:cs="B Lotus" w:hint="cs"/>
          <w:sz w:val="20"/>
          <w:szCs w:val="20"/>
          <w:rtl/>
        </w:rPr>
        <w:t xml:space="preserve"> </w:t>
      </w:r>
      <w:r w:rsidRPr="00255EBA">
        <w:rPr>
          <w:rFonts w:cs="B Lotus" w:hint="cs"/>
          <w:sz w:val="20"/>
          <w:szCs w:val="20"/>
          <w:rtl/>
        </w:rPr>
        <w:t>ی</w:t>
      </w:r>
      <w:r w:rsidRPr="00255EBA">
        <w:rPr>
          <w:rFonts w:cs="B Lotus" w:hint="eastAsia"/>
          <w:sz w:val="20"/>
          <w:szCs w:val="20"/>
          <w:rtl/>
        </w:rPr>
        <w:t>افته‌ها</w:t>
      </w:r>
      <w:r w:rsidRPr="00255EBA">
        <w:rPr>
          <w:rFonts w:cs="B Lotus"/>
          <w:sz w:val="20"/>
          <w:szCs w:val="20"/>
          <w:rtl/>
        </w:rPr>
        <w:t xml:space="preserve"> حاک</w:t>
      </w:r>
      <w:r w:rsidRPr="00255EBA">
        <w:rPr>
          <w:rFonts w:cs="B Lotus" w:hint="cs"/>
          <w:sz w:val="20"/>
          <w:szCs w:val="20"/>
          <w:rtl/>
        </w:rPr>
        <w:t>ی</w:t>
      </w:r>
      <w:r w:rsidRPr="00255EBA">
        <w:rPr>
          <w:rFonts w:cs="B Lotus"/>
          <w:sz w:val="20"/>
          <w:szCs w:val="20"/>
          <w:rtl/>
        </w:rPr>
        <w:t xml:space="preserve"> از آن است که به لحاظ تار</w:t>
      </w:r>
      <w:r w:rsidRPr="00255EBA">
        <w:rPr>
          <w:rFonts w:cs="B Lotus" w:hint="cs"/>
          <w:sz w:val="20"/>
          <w:szCs w:val="20"/>
          <w:rtl/>
        </w:rPr>
        <w:t>ی</w:t>
      </w:r>
      <w:r w:rsidRPr="00255EBA">
        <w:rPr>
          <w:rFonts w:cs="B Lotus" w:hint="eastAsia"/>
          <w:sz w:val="20"/>
          <w:szCs w:val="20"/>
          <w:rtl/>
        </w:rPr>
        <w:t>خ</w:t>
      </w:r>
      <w:r w:rsidRPr="00255EBA">
        <w:rPr>
          <w:rFonts w:cs="B Lotus" w:hint="cs"/>
          <w:sz w:val="20"/>
          <w:szCs w:val="20"/>
          <w:rtl/>
        </w:rPr>
        <w:t>ی</w:t>
      </w:r>
      <w:r w:rsidRPr="00255EBA">
        <w:rPr>
          <w:rFonts w:cs="B Lotus"/>
          <w:sz w:val="20"/>
          <w:szCs w:val="20"/>
          <w:rtl/>
        </w:rPr>
        <w:t xml:space="preserve"> وجو</w:t>
      </w:r>
      <w:r w:rsidRPr="00255EBA">
        <w:rPr>
          <w:rFonts w:cs="B Lotus" w:hint="eastAsia"/>
          <w:sz w:val="20"/>
          <w:szCs w:val="20"/>
          <w:rtl/>
        </w:rPr>
        <w:t>د</w:t>
      </w:r>
      <w:r w:rsidRPr="00255EBA">
        <w:rPr>
          <w:rFonts w:cs="B Lotus"/>
          <w:sz w:val="20"/>
          <w:szCs w:val="20"/>
          <w:rtl/>
        </w:rPr>
        <w:t xml:space="preserve"> قنات به هـزاره دوم پ</w:t>
      </w:r>
      <w:r w:rsidRPr="00255EBA">
        <w:rPr>
          <w:rFonts w:cs="B Lotus" w:hint="cs"/>
          <w:sz w:val="20"/>
          <w:szCs w:val="20"/>
          <w:rtl/>
        </w:rPr>
        <w:t>ی</w:t>
      </w:r>
      <w:r w:rsidRPr="00255EBA">
        <w:rPr>
          <w:rFonts w:cs="B Lotus" w:hint="eastAsia"/>
          <w:sz w:val="20"/>
          <w:szCs w:val="20"/>
          <w:rtl/>
        </w:rPr>
        <w:t>ش‌</w:t>
      </w:r>
      <w:r w:rsidRPr="00255EBA">
        <w:rPr>
          <w:rFonts w:cs="B Lotus"/>
          <w:sz w:val="20"/>
          <w:szCs w:val="20"/>
          <w:rtl/>
        </w:rPr>
        <w:t xml:space="preserve"> از م</w:t>
      </w:r>
      <w:r w:rsidRPr="00255EBA">
        <w:rPr>
          <w:rFonts w:cs="B Lotus" w:hint="cs"/>
          <w:sz w:val="20"/>
          <w:szCs w:val="20"/>
          <w:rtl/>
        </w:rPr>
        <w:t>ی</w:t>
      </w:r>
      <w:r w:rsidRPr="00255EBA">
        <w:rPr>
          <w:rFonts w:cs="B Lotus" w:hint="eastAsia"/>
          <w:sz w:val="20"/>
          <w:szCs w:val="20"/>
          <w:rtl/>
        </w:rPr>
        <w:t>لاد</w:t>
      </w:r>
      <w:r w:rsidRPr="00255EBA">
        <w:rPr>
          <w:rFonts w:cs="B Lotus"/>
          <w:sz w:val="20"/>
          <w:szCs w:val="20"/>
          <w:rtl/>
        </w:rPr>
        <w:t xml:space="preserve"> در محدوده آذربا</w:t>
      </w:r>
      <w:r w:rsidRPr="00255EBA">
        <w:rPr>
          <w:rFonts w:cs="B Lotus" w:hint="cs"/>
          <w:sz w:val="20"/>
          <w:szCs w:val="20"/>
          <w:rtl/>
        </w:rPr>
        <w:t>ی</w:t>
      </w:r>
      <w:r w:rsidRPr="00255EBA">
        <w:rPr>
          <w:rFonts w:cs="B Lotus" w:hint="eastAsia"/>
          <w:sz w:val="20"/>
          <w:szCs w:val="20"/>
          <w:rtl/>
        </w:rPr>
        <w:t>جـان</w:t>
      </w:r>
      <w:r w:rsidRPr="00255EBA">
        <w:rPr>
          <w:rFonts w:cs="B Lotus"/>
          <w:sz w:val="20"/>
          <w:szCs w:val="20"/>
          <w:rtl/>
        </w:rPr>
        <w:t xml:space="preserve"> غرب</w:t>
      </w:r>
      <w:r w:rsidRPr="00255EBA">
        <w:rPr>
          <w:rFonts w:cs="B Lotus" w:hint="cs"/>
          <w:sz w:val="20"/>
          <w:szCs w:val="20"/>
          <w:rtl/>
        </w:rPr>
        <w:t>ی</w:t>
      </w:r>
      <w:r w:rsidRPr="00255EBA">
        <w:rPr>
          <w:rFonts w:cs="B Lotus"/>
          <w:sz w:val="20"/>
          <w:szCs w:val="20"/>
          <w:rtl/>
        </w:rPr>
        <w:t xml:space="preserve"> ا</w:t>
      </w:r>
      <w:r w:rsidRPr="00255EBA">
        <w:rPr>
          <w:rFonts w:cs="B Lotus" w:hint="cs"/>
          <w:sz w:val="20"/>
          <w:szCs w:val="20"/>
          <w:rtl/>
        </w:rPr>
        <w:t>ی</w:t>
      </w:r>
      <w:r w:rsidRPr="00255EBA">
        <w:rPr>
          <w:rFonts w:cs="B Lotus" w:hint="eastAsia"/>
          <w:sz w:val="20"/>
          <w:szCs w:val="20"/>
          <w:rtl/>
        </w:rPr>
        <w:t>ران‌</w:t>
      </w:r>
      <w:r w:rsidRPr="00255EBA">
        <w:rPr>
          <w:rFonts w:cs="B Lotus"/>
          <w:sz w:val="20"/>
          <w:szCs w:val="20"/>
          <w:rtl/>
        </w:rPr>
        <w:t xml:space="preserve"> و شرق ترک</w:t>
      </w:r>
      <w:r w:rsidRPr="00255EBA">
        <w:rPr>
          <w:rFonts w:cs="B Lotus" w:hint="cs"/>
          <w:sz w:val="20"/>
          <w:szCs w:val="20"/>
          <w:rtl/>
        </w:rPr>
        <w:t>ی</w:t>
      </w:r>
      <w:r w:rsidRPr="00255EBA">
        <w:rPr>
          <w:rFonts w:cs="B Lotus" w:hint="eastAsia"/>
          <w:sz w:val="20"/>
          <w:szCs w:val="20"/>
          <w:rtl/>
        </w:rPr>
        <w:t>ه‌</w:t>
      </w:r>
      <w:r w:rsidRPr="00255EBA">
        <w:rPr>
          <w:rFonts w:cs="B Lotus"/>
          <w:sz w:val="20"/>
          <w:szCs w:val="20"/>
          <w:rtl/>
        </w:rPr>
        <w:t xml:space="preserve"> امروزي باز م</w:t>
      </w:r>
      <w:r w:rsidRPr="00255EBA">
        <w:rPr>
          <w:rFonts w:cs="B Lotus" w:hint="cs"/>
          <w:sz w:val="20"/>
          <w:szCs w:val="20"/>
          <w:rtl/>
        </w:rPr>
        <w:t>ی‌</w:t>
      </w:r>
      <w:r w:rsidRPr="00255EBA">
        <w:rPr>
          <w:rFonts w:cs="B Lotus" w:hint="eastAsia"/>
          <w:sz w:val="20"/>
          <w:szCs w:val="20"/>
          <w:rtl/>
        </w:rPr>
        <w:t>گردد</w:t>
      </w:r>
      <w:r w:rsidRPr="00255EBA">
        <w:rPr>
          <w:rFonts w:cs="B Lotus"/>
          <w:sz w:val="20"/>
          <w:szCs w:val="20"/>
          <w:rtl/>
        </w:rPr>
        <w:t>. اول</w:t>
      </w:r>
      <w:r w:rsidRPr="00255EBA">
        <w:rPr>
          <w:rFonts w:cs="B Lotus" w:hint="cs"/>
          <w:sz w:val="20"/>
          <w:szCs w:val="20"/>
          <w:rtl/>
        </w:rPr>
        <w:t>ی</w:t>
      </w:r>
      <w:r w:rsidRPr="00255EBA">
        <w:rPr>
          <w:rFonts w:cs="B Lotus" w:hint="eastAsia"/>
          <w:sz w:val="20"/>
          <w:szCs w:val="20"/>
          <w:rtl/>
        </w:rPr>
        <w:t>ن</w:t>
      </w:r>
      <w:r w:rsidRPr="00255EBA">
        <w:rPr>
          <w:rFonts w:cs="B Lotus"/>
          <w:sz w:val="20"/>
          <w:szCs w:val="20"/>
          <w:rtl/>
        </w:rPr>
        <w:t xml:space="preserve"> قنات‌ها در ا</w:t>
      </w:r>
      <w:r w:rsidRPr="00255EBA">
        <w:rPr>
          <w:rFonts w:cs="B Lotus" w:hint="cs"/>
          <w:sz w:val="20"/>
          <w:szCs w:val="20"/>
          <w:rtl/>
        </w:rPr>
        <w:t>ی</w:t>
      </w:r>
      <w:r w:rsidRPr="00255EBA">
        <w:rPr>
          <w:rFonts w:cs="B Lotus" w:hint="eastAsia"/>
          <w:sz w:val="20"/>
          <w:szCs w:val="20"/>
          <w:rtl/>
        </w:rPr>
        <w:t>ران</w:t>
      </w:r>
      <w:r w:rsidRPr="00255EBA">
        <w:rPr>
          <w:rFonts w:cs="B Lotus"/>
          <w:sz w:val="20"/>
          <w:szCs w:val="20"/>
          <w:rtl/>
        </w:rPr>
        <w:t xml:space="preserve"> در ناح</w:t>
      </w:r>
      <w:r w:rsidRPr="00255EBA">
        <w:rPr>
          <w:rFonts w:cs="B Lotus" w:hint="cs"/>
          <w:sz w:val="20"/>
          <w:szCs w:val="20"/>
          <w:rtl/>
        </w:rPr>
        <w:t>ی</w:t>
      </w:r>
      <w:r w:rsidRPr="00255EBA">
        <w:rPr>
          <w:rFonts w:cs="B Lotus" w:hint="eastAsia"/>
          <w:sz w:val="20"/>
          <w:szCs w:val="20"/>
          <w:rtl/>
        </w:rPr>
        <w:t>ه</w:t>
      </w:r>
      <w:r w:rsidRPr="00255EBA">
        <w:rPr>
          <w:rFonts w:cs="B Lotus"/>
          <w:sz w:val="20"/>
          <w:szCs w:val="20"/>
          <w:rtl/>
        </w:rPr>
        <w:t xml:space="preserve"> شمال غرب ا</w:t>
      </w:r>
      <w:r w:rsidRPr="00255EBA">
        <w:rPr>
          <w:rFonts w:cs="B Lotus" w:hint="cs"/>
          <w:sz w:val="20"/>
          <w:szCs w:val="20"/>
          <w:rtl/>
        </w:rPr>
        <w:t>ی</w:t>
      </w:r>
      <w:r w:rsidRPr="00255EBA">
        <w:rPr>
          <w:rFonts w:cs="B Lotus" w:hint="eastAsia"/>
          <w:sz w:val="20"/>
          <w:szCs w:val="20"/>
          <w:rtl/>
        </w:rPr>
        <w:t>ران</w:t>
      </w:r>
      <w:r w:rsidRPr="00255EBA">
        <w:rPr>
          <w:rFonts w:cs="B Lotus"/>
          <w:sz w:val="20"/>
          <w:szCs w:val="20"/>
          <w:rtl/>
        </w:rPr>
        <w:t xml:space="preserve"> شکل گرفته و سپس به نواح</w:t>
      </w:r>
      <w:r w:rsidRPr="00255EBA">
        <w:rPr>
          <w:rFonts w:cs="B Lotus" w:hint="cs"/>
          <w:sz w:val="20"/>
          <w:szCs w:val="20"/>
          <w:rtl/>
        </w:rPr>
        <w:t>ی</w:t>
      </w:r>
      <w:r w:rsidRPr="00255EBA">
        <w:rPr>
          <w:rFonts w:cs="B Lotus"/>
          <w:sz w:val="20"/>
          <w:szCs w:val="20"/>
          <w:rtl/>
        </w:rPr>
        <w:t xml:space="preserve"> داخل</w:t>
      </w:r>
      <w:r w:rsidRPr="00255EBA">
        <w:rPr>
          <w:rFonts w:cs="B Lotus" w:hint="cs"/>
          <w:sz w:val="20"/>
          <w:szCs w:val="20"/>
          <w:rtl/>
        </w:rPr>
        <w:t>ی</w:t>
      </w:r>
      <w:r w:rsidRPr="00255EBA">
        <w:rPr>
          <w:rFonts w:cs="B Lotus"/>
          <w:sz w:val="20"/>
          <w:szCs w:val="20"/>
          <w:rtl/>
        </w:rPr>
        <w:t xml:space="preserve"> فلات مرکز</w:t>
      </w:r>
      <w:r w:rsidRPr="00255EBA">
        <w:rPr>
          <w:rFonts w:cs="B Lotus" w:hint="cs"/>
          <w:sz w:val="20"/>
          <w:szCs w:val="20"/>
          <w:rtl/>
        </w:rPr>
        <w:t>ی</w:t>
      </w:r>
      <w:r w:rsidRPr="00255EBA">
        <w:rPr>
          <w:rFonts w:cs="B Lotus"/>
          <w:sz w:val="20"/>
          <w:szCs w:val="20"/>
          <w:rtl/>
        </w:rPr>
        <w:t xml:space="preserve"> راه </w:t>
      </w:r>
      <w:r w:rsidRPr="00255EBA">
        <w:rPr>
          <w:rFonts w:cs="B Lotus" w:hint="cs"/>
          <w:sz w:val="20"/>
          <w:szCs w:val="20"/>
          <w:rtl/>
        </w:rPr>
        <w:t>ی</w:t>
      </w:r>
      <w:r w:rsidRPr="00255EBA">
        <w:rPr>
          <w:rFonts w:cs="B Lotus" w:hint="eastAsia"/>
          <w:sz w:val="20"/>
          <w:szCs w:val="20"/>
          <w:rtl/>
        </w:rPr>
        <w:t>افته</w:t>
      </w:r>
      <w:r w:rsidRPr="00255EBA">
        <w:rPr>
          <w:rFonts w:cs="B Lotus"/>
          <w:sz w:val="20"/>
          <w:szCs w:val="20"/>
          <w:rtl/>
        </w:rPr>
        <w:t xml:space="preserve"> است. همچن</w:t>
      </w:r>
      <w:r w:rsidRPr="00255EBA">
        <w:rPr>
          <w:rFonts w:cs="B Lotus" w:hint="cs"/>
          <w:sz w:val="20"/>
          <w:szCs w:val="20"/>
          <w:rtl/>
        </w:rPr>
        <w:t>ی</w:t>
      </w:r>
      <w:r w:rsidRPr="00255EBA">
        <w:rPr>
          <w:rFonts w:cs="B Lotus" w:hint="eastAsia"/>
          <w:sz w:val="20"/>
          <w:szCs w:val="20"/>
          <w:rtl/>
        </w:rPr>
        <w:t>ن</w:t>
      </w:r>
      <w:r w:rsidRPr="00255EBA">
        <w:rPr>
          <w:rFonts w:cs="B Lotus"/>
          <w:sz w:val="20"/>
          <w:szCs w:val="20"/>
          <w:rtl/>
        </w:rPr>
        <w:t xml:space="preserve"> به لحاظ کالبد</w:t>
      </w:r>
      <w:r w:rsidRPr="00255EBA">
        <w:rPr>
          <w:rFonts w:cs="B Lotus" w:hint="cs"/>
          <w:sz w:val="20"/>
          <w:szCs w:val="20"/>
          <w:rtl/>
        </w:rPr>
        <w:t>ی</w:t>
      </w:r>
      <w:r w:rsidRPr="00255EBA">
        <w:rPr>
          <w:rFonts w:cs="B Lotus" w:hint="eastAsia"/>
          <w:sz w:val="20"/>
          <w:szCs w:val="20"/>
          <w:rtl/>
        </w:rPr>
        <w:t>،</w:t>
      </w:r>
      <w:r w:rsidRPr="00255EBA">
        <w:rPr>
          <w:rFonts w:cs="B Lotus"/>
          <w:sz w:val="20"/>
          <w:szCs w:val="20"/>
          <w:rtl/>
        </w:rPr>
        <w:t xml:space="preserve"> وجود قنات جر</w:t>
      </w:r>
      <w:r w:rsidRPr="00255EBA">
        <w:rPr>
          <w:rFonts w:cs="B Lotus" w:hint="cs"/>
          <w:sz w:val="20"/>
          <w:szCs w:val="20"/>
          <w:rtl/>
        </w:rPr>
        <w:t>ی</w:t>
      </w:r>
      <w:r w:rsidRPr="00255EBA">
        <w:rPr>
          <w:rFonts w:cs="B Lotus" w:hint="eastAsia"/>
          <w:sz w:val="20"/>
          <w:szCs w:val="20"/>
          <w:rtl/>
        </w:rPr>
        <w:t>ان</w:t>
      </w:r>
      <w:r w:rsidRPr="00255EBA">
        <w:rPr>
          <w:rFonts w:cs="B Lotus"/>
          <w:sz w:val="20"/>
          <w:szCs w:val="20"/>
          <w:rtl/>
        </w:rPr>
        <w:t xml:space="preserve"> اصل</w:t>
      </w:r>
      <w:r w:rsidRPr="00255EBA">
        <w:rPr>
          <w:rFonts w:cs="B Lotus" w:hint="cs"/>
          <w:sz w:val="20"/>
          <w:szCs w:val="20"/>
          <w:rtl/>
        </w:rPr>
        <w:t>ی</w:t>
      </w:r>
      <w:r w:rsidRPr="00255EBA">
        <w:rPr>
          <w:rFonts w:cs="B Lotus"/>
          <w:sz w:val="20"/>
          <w:szCs w:val="20"/>
          <w:rtl/>
        </w:rPr>
        <w:t xml:space="preserve"> شهر را </w:t>
      </w:r>
      <w:r w:rsidRPr="00255EBA">
        <w:rPr>
          <w:rFonts w:cs="B Lotus" w:hint="eastAsia"/>
          <w:sz w:val="20"/>
          <w:szCs w:val="20"/>
          <w:rtl/>
        </w:rPr>
        <w:t>تحت</w:t>
      </w:r>
      <w:r w:rsidRPr="00255EBA">
        <w:rPr>
          <w:rFonts w:cs="B Lotus"/>
          <w:sz w:val="20"/>
          <w:szCs w:val="20"/>
          <w:rtl/>
        </w:rPr>
        <w:t xml:space="preserve"> تأث</w:t>
      </w:r>
      <w:r w:rsidRPr="00255EBA">
        <w:rPr>
          <w:rFonts w:cs="B Lotus" w:hint="cs"/>
          <w:sz w:val="20"/>
          <w:szCs w:val="20"/>
          <w:rtl/>
        </w:rPr>
        <w:t>ی</w:t>
      </w:r>
      <w:r w:rsidRPr="00255EBA">
        <w:rPr>
          <w:rFonts w:cs="B Lotus" w:hint="eastAsia"/>
          <w:sz w:val="20"/>
          <w:szCs w:val="20"/>
          <w:rtl/>
        </w:rPr>
        <w:t>ر</w:t>
      </w:r>
      <w:r w:rsidRPr="00255EBA">
        <w:rPr>
          <w:rFonts w:cs="B Lotus"/>
          <w:sz w:val="20"/>
          <w:szCs w:val="20"/>
          <w:rtl/>
        </w:rPr>
        <w:t xml:space="preserve"> قرار </w:t>
      </w:r>
      <w:r w:rsidR="008C2123">
        <w:rPr>
          <w:rFonts w:cs="B Lotus" w:hint="cs"/>
          <w:sz w:val="20"/>
          <w:szCs w:val="20"/>
          <w:rtl/>
        </w:rPr>
        <w:t>می‌دهد</w:t>
      </w:r>
      <w:r w:rsidRPr="00255EBA">
        <w:rPr>
          <w:rFonts w:cs="B Lotus"/>
          <w:sz w:val="20"/>
          <w:szCs w:val="20"/>
          <w:rtl/>
        </w:rPr>
        <w:t>. تأث</w:t>
      </w:r>
      <w:r w:rsidRPr="00255EBA">
        <w:rPr>
          <w:rFonts w:cs="B Lotus" w:hint="cs"/>
          <w:sz w:val="20"/>
          <w:szCs w:val="20"/>
          <w:rtl/>
        </w:rPr>
        <w:t>ی</w:t>
      </w:r>
      <w:r w:rsidRPr="00255EBA">
        <w:rPr>
          <w:rFonts w:cs="B Lotus" w:hint="eastAsia"/>
          <w:sz w:val="20"/>
          <w:szCs w:val="20"/>
          <w:rtl/>
        </w:rPr>
        <w:t>ر</w:t>
      </w:r>
      <w:r w:rsidRPr="00255EBA">
        <w:rPr>
          <w:rFonts w:cs="B Lotus"/>
          <w:sz w:val="20"/>
          <w:szCs w:val="20"/>
          <w:rtl/>
        </w:rPr>
        <w:t xml:space="preserve"> بر </w:t>
      </w:r>
      <w:r w:rsidR="008C2123">
        <w:rPr>
          <w:rFonts w:cs="B Lotus" w:hint="cs"/>
          <w:sz w:val="20"/>
          <w:szCs w:val="20"/>
          <w:rtl/>
        </w:rPr>
        <w:t>مکان‌یابی</w:t>
      </w:r>
      <w:r w:rsidRPr="00255EBA">
        <w:rPr>
          <w:rFonts w:cs="B Lotus"/>
          <w:sz w:val="20"/>
          <w:szCs w:val="20"/>
          <w:rtl/>
        </w:rPr>
        <w:t xml:space="preserve"> و انتخاب محل استقرار، شکل‌گ</w:t>
      </w:r>
      <w:r w:rsidRPr="00255EBA">
        <w:rPr>
          <w:rFonts w:cs="B Lotus" w:hint="cs"/>
          <w:sz w:val="20"/>
          <w:szCs w:val="20"/>
          <w:rtl/>
        </w:rPr>
        <w:t>ی</w:t>
      </w:r>
      <w:r w:rsidRPr="00255EBA">
        <w:rPr>
          <w:rFonts w:cs="B Lotus" w:hint="eastAsia"/>
          <w:sz w:val="20"/>
          <w:szCs w:val="20"/>
          <w:rtl/>
        </w:rPr>
        <w:t>ر</w:t>
      </w:r>
      <w:r w:rsidRPr="00255EBA">
        <w:rPr>
          <w:rFonts w:cs="B Lotus" w:hint="cs"/>
          <w:sz w:val="20"/>
          <w:szCs w:val="20"/>
          <w:rtl/>
        </w:rPr>
        <w:t>ی</w:t>
      </w:r>
      <w:r w:rsidRPr="00255EBA">
        <w:rPr>
          <w:rFonts w:cs="B Lotus"/>
          <w:sz w:val="20"/>
          <w:szCs w:val="20"/>
          <w:rtl/>
        </w:rPr>
        <w:t xml:space="preserve"> شر</w:t>
      </w:r>
      <w:r w:rsidRPr="00255EBA">
        <w:rPr>
          <w:rFonts w:cs="B Lotus" w:hint="cs"/>
          <w:sz w:val="20"/>
          <w:szCs w:val="20"/>
          <w:rtl/>
        </w:rPr>
        <w:t>ی</w:t>
      </w:r>
      <w:r w:rsidRPr="00255EBA">
        <w:rPr>
          <w:rFonts w:cs="B Lotus" w:hint="eastAsia"/>
          <w:sz w:val="20"/>
          <w:szCs w:val="20"/>
          <w:rtl/>
        </w:rPr>
        <w:t>ان‌ها</w:t>
      </w:r>
      <w:r w:rsidRPr="00255EBA">
        <w:rPr>
          <w:rFonts w:cs="B Lotus" w:hint="cs"/>
          <w:sz w:val="20"/>
          <w:szCs w:val="20"/>
          <w:rtl/>
        </w:rPr>
        <w:t>ی</w:t>
      </w:r>
      <w:r w:rsidRPr="00255EBA">
        <w:rPr>
          <w:rFonts w:cs="B Lotus"/>
          <w:sz w:val="20"/>
          <w:szCs w:val="20"/>
          <w:rtl/>
        </w:rPr>
        <w:t xml:space="preserve"> ارتباط</w:t>
      </w:r>
      <w:r w:rsidRPr="00255EBA">
        <w:rPr>
          <w:rFonts w:cs="B Lotus" w:hint="cs"/>
          <w:sz w:val="20"/>
          <w:szCs w:val="20"/>
          <w:rtl/>
        </w:rPr>
        <w:t>ی</w:t>
      </w:r>
      <w:r w:rsidRPr="00255EBA">
        <w:rPr>
          <w:rFonts w:cs="B Lotus"/>
          <w:sz w:val="20"/>
          <w:szCs w:val="20"/>
          <w:rtl/>
        </w:rPr>
        <w:t xml:space="preserve"> در مق</w:t>
      </w:r>
      <w:r w:rsidRPr="00255EBA">
        <w:rPr>
          <w:rFonts w:cs="B Lotus" w:hint="cs"/>
          <w:sz w:val="20"/>
          <w:szCs w:val="20"/>
          <w:rtl/>
        </w:rPr>
        <w:t>ی</w:t>
      </w:r>
      <w:r w:rsidRPr="00255EBA">
        <w:rPr>
          <w:rFonts w:cs="B Lotus" w:hint="eastAsia"/>
          <w:sz w:val="20"/>
          <w:szCs w:val="20"/>
          <w:rtl/>
        </w:rPr>
        <w:t>اس‌ها</w:t>
      </w:r>
      <w:r w:rsidRPr="00255EBA">
        <w:rPr>
          <w:rFonts w:cs="B Lotus" w:hint="cs"/>
          <w:sz w:val="20"/>
          <w:szCs w:val="20"/>
          <w:rtl/>
        </w:rPr>
        <w:t>ی</w:t>
      </w:r>
      <w:r w:rsidRPr="00255EBA">
        <w:rPr>
          <w:rFonts w:cs="B Lotus"/>
          <w:sz w:val="20"/>
          <w:szCs w:val="20"/>
          <w:rtl/>
        </w:rPr>
        <w:t xml:space="preserve"> مختلف و شکل‌گ</w:t>
      </w:r>
      <w:r w:rsidRPr="00255EBA">
        <w:rPr>
          <w:rFonts w:cs="B Lotus" w:hint="cs"/>
          <w:sz w:val="20"/>
          <w:szCs w:val="20"/>
          <w:rtl/>
        </w:rPr>
        <w:t>ی</w:t>
      </w:r>
      <w:r w:rsidRPr="00255EBA">
        <w:rPr>
          <w:rFonts w:cs="B Lotus" w:hint="eastAsia"/>
          <w:sz w:val="20"/>
          <w:szCs w:val="20"/>
          <w:rtl/>
        </w:rPr>
        <w:t>ر</w:t>
      </w:r>
      <w:r w:rsidRPr="00255EBA">
        <w:rPr>
          <w:rFonts w:cs="B Lotus" w:hint="cs"/>
          <w:sz w:val="20"/>
          <w:szCs w:val="20"/>
          <w:rtl/>
        </w:rPr>
        <w:t>ی</w:t>
      </w:r>
      <w:r w:rsidRPr="00255EBA">
        <w:rPr>
          <w:rFonts w:cs="B Lotus"/>
          <w:sz w:val="20"/>
          <w:szCs w:val="20"/>
          <w:rtl/>
        </w:rPr>
        <w:t xml:space="preserve"> بناها و فضاها</w:t>
      </w:r>
      <w:r w:rsidRPr="00255EBA">
        <w:rPr>
          <w:rFonts w:cs="B Lotus" w:hint="cs"/>
          <w:sz w:val="20"/>
          <w:szCs w:val="20"/>
          <w:rtl/>
        </w:rPr>
        <w:t>ی</w:t>
      </w:r>
      <w:r w:rsidRPr="00255EBA">
        <w:rPr>
          <w:rFonts w:cs="B Lotus"/>
          <w:sz w:val="20"/>
          <w:szCs w:val="20"/>
          <w:rtl/>
        </w:rPr>
        <w:t xml:space="preserve"> معمار</w:t>
      </w:r>
      <w:r w:rsidRPr="00255EBA">
        <w:rPr>
          <w:rFonts w:cs="B Lotus" w:hint="cs"/>
          <w:sz w:val="20"/>
          <w:szCs w:val="20"/>
          <w:rtl/>
        </w:rPr>
        <w:t>ی</w:t>
      </w:r>
      <w:r w:rsidRPr="00255EBA">
        <w:rPr>
          <w:rFonts w:cs="B Lotus"/>
          <w:sz w:val="20"/>
          <w:szCs w:val="20"/>
          <w:rtl/>
        </w:rPr>
        <w:t xml:space="preserve"> موردن</w:t>
      </w:r>
      <w:r w:rsidRPr="00255EBA">
        <w:rPr>
          <w:rFonts w:cs="B Lotus" w:hint="cs"/>
          <w:sz w:val="20"/>
          <w:szCs w:val="20"/>
          <w:rtl/>
        </w:rPr>
        <w:t>ی</w:t>
      </w:r>
      <w:r w:rsidRPr="00255EBA">
        <w:rPr>
          <w:rFonts w:cs="B Lotus" w:hint="eastAsia"/>
          <w:sz w:val="20"/>
          <w:szCs w:val="20"/>
          <w:rtl/>
        </w:rPr>
        <w:t>از</w:t>
      </w:r>
      <w:r w:rsidRPr="00255EBA">
        <w:rPr>
          <w:rFonts w:cs="B Lotus"/>
          <w:sz w:val="20"/>
          <w:szCs w:val="20"/>
          <w:rtl/>
        </w:rPr>
        <w:t xml:space="preserve"> سکونتگاه از عوامل اصل</w:t>
      </w:r>
      <w:r w:rsidRPr="00255EBA">
        <w:rPr>
          <w:rFonts w:cs="B Lotus" w:hint="cs"/>
          <w:sz w:val="20"/>
          <w:szCs w:val="20"/>
          <w:rtl/>
        </w:rPr>
        <w:t>ی</w:t>
      </w:r>
      <w:r w:rsidRPr="00255EBA">
        <w:rPr>
          <w:rFonts w:cs="B Lotus"/>
          <w:sz w:val="20"/>
          <w:szCs w:val="20"/>
          <w:rtl/>
        </w:rPr>
        <w:t xml:space="preserve"> تحت تأث</w:t>
      </w:r>
      <w:r w:rsidRPr="00255EBA">
        <w:rPr>
          <w:rFonts w:cs="B Lotus" w:hint="cs"/>
          <w:sz w:val="20"/>
          <w:szCs w:val="20"/>
          <w:rtl/>
        </w:rPr>
        <w:t>ی</w:t>
      </w:r>
      <w:r w:rsidRPr="00255EBA">
        <w:rPr>
          <w:rFonts w:cs="B Lotus" w:hint="eastAsia"/>
          <w:sz w:val="20"/>
          <w:szCs w:val="20"/>
          <w:rtl/>
        </w:rPr>
        <w:t>ر</w:t>
      </w:r>
      <w:r w:rsidRPr="00255EBA">
        <w:rPr>
          <w:rFonts w:cs="B Lotus"/>
          <w:sz w:val="20"/>
          <w:szCs w:val="20"/>
          <w:rtl/>
        </w:rPr>
        <w:t xml:space="preserve"> شر</w:t>
      </w:r>
      <w:r w:rsidRPr="00255EBA">
        <w:rPr>
          <w:rFonts w:cs="B Lotus" w:hint="cs"/>
          <w:sz w:val="20"/>
          <w:szCs w:val="20"/>
          <w:rtl/>
        </w:rPr>
        <w:t>ی</w:t>
      </w:r>
      <w:r w:rsidRPr="00255EBA">
        <w:rPr>
          <w:rFonts w:cs="B Lotus" w:hint="eastAsia"/>
          <w:sz w:val="20"/>
          <w:szCs w:val="20"/>
          <w:rtl/>
        </w:rPr>
        <w:t>ان</w:t>
      </w:r>
      <w:r w:rsidRPr="00255EBA">
        <w:rPr>
          <w:rFonts w:cs="B Lotus"/>
          <w:sz w:val="20"/>
          <w:szCs w:val="20"/>
          <w:rtl/>
        </w:rPr>
        <w:t xml:space="preserve"> ها</w:t>
      </w:r>
      <w:r w:rsidRPr="00255EBA">
        <w:rPr>
          <w:rFonts w:cs="B Lotus" w:hint="cs"/>
          <w:sz w:val="20"/>
          <w:szCs w:val="20"/>
          <w:rtl/>
        </w:rPr>
        <w:t>ی</w:t>
      </w:r>
      <w:r w:rsidRPr="00255EBA">
        <w:rPr>
          <w:rFonts w:cs="B Lotus"/>
          <w:sz w:val="20"/>
          <w:szCs w:val="20"/>
          <w:rtl/>
        </w:rPr>
        <w:t xml:space="preserve"> اصل</w:t>
      </w:r>
      <w:r w:rsidRPr="00255EBA">
        <w:rPr>
          <w:rFonts w:cs="B Lotus" w:hint="cs"/>
          <w:sz w:val="20"/>
          <w:szCs w:val="20"/>
          <w:rtl/>
        </w:rPr>
        <w:t>ی</w:t>
      </w:r>
      <w:r w:rsidRPr="00255EBA">
        <w:rPr>
          <w:rFonts w:cs="B Lotus"/>
          <w:sz w:val="20"/>
          <w:szCs w:val="20"/>
          <w:rtl/>
        </w:rPr>
        <w:t xml:space="preserve"> قنات هاست. اتصال </w:t>
      </w:r>
      <w:r w:rsidR="008C2123">
        <w:rPr>
          <w:rFonts w:cs="B Lotus" w:hint="cs"/>
          <w:sz w:val="20"/>
          <w:szCs w:val="20"/>
          <w:rtl/>
        </w:rPr>
        <w:t>«</w:t>
      </w:r>
      <w:r w:rsidRPr="00255EBA">
        <w:rPr>
          <w:rFonts w:cs="B Lotus"/>
          <w:sz w:val="20"/>
          <w:szCs w:val="20"/>
          <w:rtl/>
        </w:rPr>
        <w:t>اج</w:t>
      </w:r>
      <w:r w:rsidR="008C2123">
        <w:rPr>
          <w:rFonts w:cs="B Lotus" w:hint="cs"/>
          <w:sz w:val="20"/>
          <w:szCs w:val="20"/>
          <w:rtl/>
        </w:rPr>
        <w:t>»</w:t>
      </w:r>
      <w:r w:rsidRPr="00255EBA">
        <w:rPr>
          <w:rFonts w:cs="B Lotus"/>
          <w:sz w:val="20"/>
          <w:szCs w:val="20"/>
          <w:rtl/>
        </w:rPr>
        <w:t xml:space="preserve"> ها و </w:t>
      </w:r>
      <w:r w:rsidR="008C2123">
        <w:rPr>
          <w:rFonts w:cs="B Lotus" w:hint="cs"/>
          <w:sz w:val="20"/>
          <w:szCs w:val="20"/>
          <w:rtl/>
        </w:rPr>
        <w:t>شاخه‌ها</w:t>
      </w:r>
      <w:r w:rsidRPr="00255EBA">
        <w:rPr>
          <w:rFonts w:cs="B Lotus"/>
          <w:sz w:val="20"/>
          <w:szCs w:val="20"/>
          <w:rtl/>
        </w:rPr>
        <w:t xml:space="preserve"> به </w:t>
      </w:r>
      <w:r w:rsidRPr="00255EBA">
        <w:rPr>
          <w:rFonts w:cs="B Lotus" w:hint="cs"/>
          <w:sz w:val="20"/>
          <w:szCs w:val="20"/>
          <w:rtl/>
        </w:rPr>
        <w:t>ی</w:t>
      </w:r>
      <w:r w:rsidRPr="00255EBA">
        <w:rPr>
          <w:rFonts w:cs="B Lotus" w:hint="eastAsia"/>
          <w:sz w:val="20"/>
          <w:szCs w:val="20"/>
          <w:rtl/>
        </w:rPr>
        <w:t>کد</w:t>
      </w:r>
      <w:r w:rsidRPr="00255EBA">
        <w:rPr>
          <w:rFonts w:cs="B Lotus" w:hint="cs"/>
          <w:sz w:val="20"/>
          <w:szCs w:val="20"/>
          <w:rtl/>
        </w:rPr>
        <w:t>ی</w:t>
      </w:r>
      <w:r w:rsidRPr="00255EBA">
        <w:rPr>
          <w:rFonts w:cs="B Lotus" w:hint="eastAsia"/>
          <w:sz w:val="20"/>
          <w:szCs w:val="20"/>
          <w:rtl/>
        </w:rPr>
        <w:t>گر</w:t>
      </w:r>
      <w:r w:rsidR="00C21C2B">
        <w:rPr>
          <w:rFonts w:cs="B Lotus"/>
          <w:sz w:val="20"/>
          <w:szCs w:val="20"/>
          <w:rtl/>
        </w:rPr>
        <w:t xml:space="preserve"> </w:t>
      </w:r>
      <w:r w:rsidRPr="00255EBA">
        <w:rPr>
          <w:rFonts w:cs="B Lotus"/>
          <w:sz w:val="20"/>
          <w:szCs w:val="20"/>
          <w:rtl/>
        </w:rPr>
        <w:t>موجب تشک</w:t>
      </w:r>
      <w:r w:rsidRPr="00255EBA">
        <w:rPr>
          <w:rFonts w:cs="B Lotus" w:hint="cs"/>
          <w:sz w:val="20"/>
          <w:szCs w:val="20"/>
          <w:rtl/>
        </w:rPr>
        <w:t>ی</w:t>
      </w:r>
      <w:r w:rsidRPr="00255EBA">
        <w:rPr>
          <w:rFonts w:cs="B Lotus" w:hint="eastAsia"/>
          <w:sz w:val="20"/>
          <w:szCs w:val="20"/>
          <w:rtl/>
        </w:rPr>
        <w:t>ل</w:t>
      </w:r>
      <w:r w:rsidRPr="00255EBA">
        <w:rPr>
          <w:rFonts w:cs="B Lotus"/>
          <w:sz w:val="20"/>
          <w:szCs w:val="20"/>
          <w:rtl/>
        </w:rPr>
        <w:t xml:space="preserve"> قن</w:t>
      </w:r>
      <w:r w:rsidRPr="00255EBA">
        <w:rPr>
          <w:rFonts w:cs="B Lotus" w:hint="eastAsia"/>
          <w:sz w:val="20"/>
          <w:szCs w:val="20"/>
          <w:rtl/>
        </w:rPr>
        <w:t>ات</w:t>
      </w:r>
      <w:r w:rsidRPr="00255EBA">
        <w:rPr>
          <w:rFonts w:cs="B Lotus"/>
          <w:sz w:val="20"/>
          <w:szCs w:val="20"/>
          <w:rtl/>
        </w:rPr>
        <w:t xml:space="preserve"> گشته و </w:t>
      </w:r>
      <w:r w:rsidR="008C2123">
        <w:rPr>
          <w:rFonts w:cs="B Lotus" w:hint="cs"/>
          <w:sz w:val="20"/>
          <w:szCs w:val="20"/>
          <w:rtl/>
        </w:rPr>
        <w:t>باغ‌ها</w:t>
      </w:r>
      <w:r w:rsidRPr="00255EBA">
        <w:rPr>
          <w:rFonts w:cs="B Lotus"/>
          <w:sz w:val="20"/>
          <w:szCs w:val="20"/>
          <w:rtl/>
        </w:rPr>
        <w:t>، فضاها</w:t>
      </w:r>
      <w:r w:rsidRPr="00255EBA">
        <w:rPr>
          <w:rFonts w:cs="B Lotus" w:hint="cs"/>
          <w:sz w:val="20"/>
          <w:szCs w:val="20"/>
          <w:rtl/>
        </w:rPr>
        <w:t>ی</w:t>
      </w:r>
      <w:r w:rsidRPr="00255EBA">
        <w:rPr>
          <w:rFonts w:cs="B Lotus"/>
          <w:sz w:val="20"/>
          <w:szCs w:val="20"/>
          <w:rtl/>
        </w:rPr>
        <w:t xml:space="preserve"> سکونت</w:t>
      </w:r>
      <w:r w:rsidRPr="00255EBA">
        <w:rPr>
          <w:rFonts w:cs="B Lotus" w:hint="cs"/>
          <w:sz w:val="20"/>
          <w:szCs w:val="20"/>
          <w:rtl/>
        </w:rPr>
        <w:t>ی</w:t>
      </w:r>
      <w:r w:rsidRPr="00255EBA">
        <w:rPr>
          <w:rFonts w:cs="B Lotus"/>
          <w:sz w:val="20"/>
          <w:szCs w:val="20"/>
          <w:rtl/>
        </w:rPr>
        <w:t xml:space="preserve"> و عملکردها</w:t>
      </w:r>
      <w:r w:rsidRPr="00255EBA">
        <w:rPr>
          <w:rFonts w:cs="B Lotus" w:hint="cs"/>
          <w:sz w:val="20"/>
          <w:szCs w:val="20"/>
          <w:rtl/>
        </w:rPr>
        <w:t>ی</w:t>
      </w:r>
      <w:r w:rsidRPr="00255EBA">
        <w:rPr>
          <w:rFonts w:cs="B Lotus"/>
          <w:sz w:val="20"/>
          <w:szCs w:val="20"/>
          <w:rtl/>
        </w:rPr>
        <w:t xml:space="preserve"> اصل</w:t>
      </w:r>
      <w:r w:rsidRPr="00255EBA">
        <w:rPr>
          <w:rFonts w:cs="B Lotus" w:hint="cs"/>
          <w:sz w:val="20"/>
          <w:szCs w:val="20"/>
          <w:rtl/>
        </w:rPr>
        <w:t>ی</w:t>
      </w:r>
      <w:r w:rsidRPr="00255EBA">
        <w:rPr>
          <w:rFonts w:cs="B Lotus"/>
          <w:sz w:val="20"/>
          <w:szCs w:val="20"/>
          <w:rtl/>
        </w:rPr>
        <w:t xml:space="preserve"> شهر</w:t>
      </w:r>
      <w:r w:rsidRPr="00255EBA">
        <w:rPr>
          <w:rFonts w:cs="B Lotus" w:hint="cs"/>
          <w:sz w:val="20"/>
          <w:szCs w:val="20"/>
          <w:rtl/>
        </w:rPr>
        <w:t>ی</w:t>
      </w:r>
      <w:r w:rsidRPr="00255EBA">
        <w:rPr>
          <w:rFonts w:cs="B Lotus"/>
          <w:sz w:val="20"/>
          <w:szCs w:val="20"/>
          <w:rtl/>
        </w:rPr>
        <w:t xml:space="preserve"> در راستا</w:t>
      </w:r>
      <w:r w:rsidRPr="00255EBA">
        <w:rPr>
          <w:rFonts w:cs="B Lotus" w:hint="cs"/>
          <w:sz w:val="20"/>
          <w:szCs w:val="20"/>
          <w:rtl/>
        </w:rPr>
        <w:t>ی</w:t>
      </w:r>
      <w:r w:rsidRPr="00255EBA">
        <w:rPr>
          <w:rFonts w:cs="B Lotus"/>
          <w:sz w:val="20"/>
          <w:szCs w:val="20"/>
          <w:rtl/>
        </w:rPr>
        <w:t xml:space="preserve"> </w:t>
      </w:r>
      <w:r w:rsidR="008C2123">
        <w:rPr>
          <w:rFonts w:cs="B Lotus" w:hint="cs"/>
          <w:sz w:val="20"/>
          <w:szCs w:val="20"/>
          <w:rtl/>
        </w:rPr>
        <w:t>شاخه‌ها</w:t>
      </w:r>
      <w:r w:rsidRPr="00255EBA">
        <w:rPr>
          <w:rFonts w:cs="B Lotus"/>
          <w:sz w:val="20"/>
          <w:szCs w:val="20"/>
          <w:rtl/>
        </w:rPr>
        <w:t xml:space="preserve"> </w:t>
      </w:r>
      <w:r w:rsidR="008C2123">
        <w:rPr>
          <w:rFonts w:cs="B Lotus" w:hint="cs"/>
          <w:sz w:val="20"/>
          <w:szCs w:val="20"/>
          <w:rtl/>
        </w:rPr>
        <w:t>شکل ‌گرفته</w:t>
      </w:r>
      <w:r w:rsidRPr="00255EBA">
        <w:rPr>
          <w:rFonts w:cs="B Lotus"/>
          <w:sz w:val="20"/>
          <w:szCs w:val="20"/>
          <w:rtl/>
        </w:rPr>
        <w:t xml:space="preserve"> و در انتها به مادر چاه قنات متصل </w:t>
      </w:r>
      <w:r w:rsidR="008C2123">
        <w:rPr>
          <w:rFonts w:cs="B Lotus" w:hint="cs"/>
          <w:sz w:val="20"/>
          <w:szCs w:val="20"/>
          <w:rtl/>
        </w:rPr>
        <w:t>می‌شود</w:t>
      </w:r>
      <w:r w:rsidRPr="00255EBA">
        <w:rPr>
          <w:rFonts w:cs="B Lotus"/>
          <w:sz w:val="20"/>
          <w:szCs w:val="20"/>
          <w:rtl/>
        </w:rPr>
        <w:t>. در واقع ساختار قنات به شيوه‌اي است که از مادرچاه تا مظهر، کوره قنات و ميله چاه بر حسب شرايط در مسيري از چند کيلومتر تا چند ده کيلو مت</w:t>
      </w:r>
      <w:r w:rsidRPr="00255EBA">
        <w:rPr>
          <w:rFonts w:cs="B Lotus" w:hint="eastAsia"/>
          <w:sz w:val="20"/>
          <w:szCs w:val="20"/>
          <w:rtl/>
        </w:rPr>
        <w:t>ر</w:t>
      </w:r>
      <w:r w:rsidRPr="00255EBA">
        <w:rPr>
          <w:rFonts w:cs="B Lotus"/>
          <w:sz w:val="20"/>
          <w:szCs w:val="20"/>
          <w:rtl/>
        </w:rPr>
        <w:t xml:space="preserve"> امتداد م</w:t>
      </w:r>
      <w:r w:rsidRPr="00255EBA">
        <w:rPr>
          <w:rFonts w:cs="B Lotus" w:hint="cs"/>
          <w:sz w:val="20"/>
          <w:szCs w:val="20"/>
          <w:rtl/>
        </w:rPr>
        <w:t>ی‌</w:t>
      </w:r>
      <w:r w:rsidRPr="00255EBA">
        <w:rPr>
          <w:rFonts w:cs="B Lotus" w:hint="eastAsia"/>
          <w:sz w:val="20"/>
          <w:szCs w:val="20"/>
          <w:rtl/>
        </w:rPr>
        <w:t>يابد</w:t>
      </w:r>
      <w:r w:rsidRPr="00255EBA">
        <w:rPr>
          <w:rFonts w:cs="B Lotus"/>
          <w:sz w:val="20"/>
          <w:szCs w:val="20"/>
          <w:rtl/>
        </w:rPr>
        <w:t xml:space="preserve"> که در اين مسير ممكن است از مسير مزارع، باغات و روستاهاي متعددي عبو</w:t>
      </w:r>
      <w:r w:rsidRPr="00255EBA">
        <w:rPr>
          <w:rFonts w:cs="B Lotus" w:hint="cs"/>
          <w:sz w:val="20"/>
          <w:szCs w:val="20"/>
          <w:rtl/>
          <w:lang w:bidi="fa-IR"/>
        </w:rPr>
        <w:t>ر</w:t>
      </w:r>
      <w:r w:rsidRPr="00255EBA">
        <w:rPr>
          <w:rFonts w:cs="B Lotus"/>
          <w:sz w:val="20"/>
          <w:szCs w:val="20"/>
          <w:rtl/>
        </w:rPr>
        <w:t xml:space="preserve"> نمايد تا به محل مورد نظر برسد.</w:t>
      </w:r>
    </w:p>
    <w:bookmarkEnd w:id="2"/>
    <w:p w14:paraId="3C078488" w14:textId="77777777" w:rsidR="00D4601D" w:rsidRPr="002A634E" w:rsidRDefault="00D4601D" w:rsidP="00DE6EB9">
      <w:pPr>
        <w:widowControl w:val="0"/>
        <w:bidi/>
        <w:spacing w:after="0" w:line="240" w:lineRule="auto"/>
        <w:ind w:left="282" w:right="426"/>
        <w:jc w:val="both"/>
        <w:rPr>
          <w:rFonts w:ascii="Times New Roman" w:hAnsi="Times New Roman" w:cs="B Nazanin"/>
          <w:szCs w:val="26"/>
          <w:rtl/>
          <w:lang w:bidi="fa-IR"/>
        </w:rPr>
      </w:pPr>
    </w:p>
    <w:p w14:paraId="3B91A2C3" w14:textId="3D70878E" w:rsidR="00247B09" w:rsidRPr="002A634E" w:rsidRDefault="006B2368" w:rsidP="00DE6EB9">
      <w:pPr>
        <w:bidi/>
        <w:spacing w:line="240" w:lineRule="auto"/>
        <w:ind w:left="282" w:right="426"/>
        <w:contextualSpacing/>
        <w:jc w:val="both"/>
        <w:rPr>
          <w:rFonts w:cs="B Nazanin"/>
          <w:i/>
          <w:iCs/>
          <w:sz w:val="20"/>
          <w:szCs w:val="20"/>
          <w:rtl/>
        </w:rPr>
      </w:pPr>
      <w:r w:rsidRPr="00255EBA">
        <w:rPr>
          <w:rFonts w:cs="B Zar" w:hint="cs"/>
          <w:b/>
          <w:bCs/>
          <w:sz w:val="24"/>
          <w:szCs w:val="24"/>
          <w:rtl/>
        </w:rPr>
        <w:t>واژگان کلیدی:</w:t>
      </w:r>
      <w:r w:rsidR="00255EBA">
        <w:rPr>
          <w:rFonts w:cs="B Nazanin" w:hint="cs"/>
          <w:b/>
          <w:bCs/>
          <w:sz w:val="24"/>
          <w:szCs w:val="24"/>
          <w:rtl/>
        </w:rPr>
        <w:t xml:space="preserve"> </w:t>
      </w:r>
      <w:r w:rsidR="00516299" w:rsidRPr="00255EBA">
        <w:rPr>
          <w:rFonts w:cs="B Lotus" w:hint="cs"/>
          <w:sz w:val="20"/>
          <w:szCs w:val="20"/>
          <w:rtl/>
        </w:rPr>
        <w:t>قنات، شهرهای ایرانی اسلامی، سازمان فضایی شهری، تاریخچه آب‌رسانی، ساختار شهری</w:t>
      </w:r>
      <w:r w:rsidR="00516299" w:rsidRPr="00255EBA">
        <w:rPr>
          <w:rFonts w:cs="B Lotus" w:hint="cs"/>
          <w:sz w:val="20"/>
          <w:szCs w:val="20"/>
        </w:rPr>
        <w:t>.</w:t>
      </w:r>
      <w:r w:rsidR="004110AE" w:rsidRPr="002A634E">
        <w:rPr>
          <w:rFonts w:cs="B Nazanin"/>
          <w:i/>
          <w:iCs/>
          <w:sz w:val="20"/>
          <w:szCs w:val="20"/>
          <w:rtl/>
        </w:rPr>
        <w:br w:type="page"/>
      </w:r>
    </w:p>
    <w:p w14:paraId="427E0512" w14:textId="4C23EA72" w:rsidR="0018245D" w:rsidRPr="002A634E" w:rsidRDefault="002A634E" w:rsidP="00DE6EB9">
      <w:pPr>
        <w:widowControl w:val="0"/>
        <w:bidi/>
        <w:spacing w:after="0" w:line="240" w:lineRule="auto"/>
        <w:jc w:val="both"/>
        <w:rPr>
          <w:rFonts w:ascii="Times New Roman" w:hAnsi="Times New Roman" w:cs="B Zar"/>
          <w:b/>
          <w:bCs/>
          <w:sz w:val="28"/>
          <w:szCs w:val="28"/>
          <w:rtl/>
        </w:rPr>
      </w:pPr>
      <w:r w:rsidRPr="002A634E">
        <w:rPr>
          <w:rFonts w:ascii="Times New Roman" w:hAnsi="Times New Roman" w:cs="B Zar" w:hint="cs"/>
          <w:b/>
          <w:bCs/>
          <w:sz w:val="28"/>
          <w:szCs w:val="28"/>
          <w:rtl/>
          <w:lang w:bidi="fa-IR"/>
        </w:rPr>
        <w:lastRenderedPageBreak/>
        <w:t xml:space="preserve">1- </w:t>
      </w:r>
      <w:r w:rsidR="0018245D" w:rsidRPr="002A634E">
        <w:rPr>
          <w:rFonts w:ascii="Times New Roman" w:hAnsi="Times New Roman" w:cs="B Zar" w:hint="cs"/>
          <w:b/>
          <w:bCs/>
          <w:sz w:val="28"/>
          <w:szCs w:val="28"/>
          <w:rtl/>
          <w:lang w:bidi="fa-IR"/>
        </w:rPr>
        <w:t>مقدمه</w:t>
      </w:r>
    </w:p>
    <w:p w14:paraId="0C64D8E7" w14:textId="49EEEA91" w:rsidR="00516299" w:rsidRPr="002A634E" w:rsidRDefault="00516299" w:rsidP="00DE6EB9">
      <w:pPr>
        <w:pStyle w:val="NormalWeb"/>
        <w:bidi/>
        <w:spacing w:before="0" w:beforeAutospacing="0" w:after="0" w:afterAutospacing="0"/>
        <w:jc w:val="both"/>
        <w:rPr>
          <w:rFonts w:ascii="B Nazanin" w:hAnsi="B Nazanin" w:cs="B Lotus"/>
        </w:rPr>
      </w:pPr>
      <w:r w:rsidRPr="002A634E">
        <w:rPr>
          <w:rFonts w:ascii="B Nazanin" w:hAnsi="B Nazanin" w:cs="B Lotus" w:hint="cs"/>
          <w:rtl/>
        </w:rPr>
        <w:t>قنات، شاهکار مهندسی آب ایرانیان باستان، نقشی حیاتی در شکل‌گیری و توسعه شهرها و روستاهای کویری ایران داشته است (فراي، ١٣٧٣). این ابداع بی‌نظیر راهی برای دسترسی به منابع آب زیرزمینی و انتقال آن به سطح زمین فراهم کرده که زندگی در مناطق خشک و کویری را ممکن ساخته است</w:t>
      </w:r>
      <w:r w:rsidR="009B024D" w:rsidRPr="002A634E">
        <w:rPr>
          <w:rFonts w:ascii="B Nazanin" w:hAnsi="B Nazanin" w:cs="B Lotus" w:hint="cs"/>
          <w:rtl/>
        </w:rPr>
        <w:t>.</w:t>
      </w:r>
      <w:r w:rsidRPr="002A634E">
        <w:rPr>
          <w:rFonts w:ascii="B Nazanin" w:hAnsi="B Nazanin" w:cs="B Lotus" w:hint="cs"/>
          <w:rtl/>
        </w:rPr>
        <w:t xml:space="preserve"> قنات‌ها</w:t>
      </w:r>
      <w:r w:rsidR="00C21C2B">
        <w:rPr>
          <w:rFonts w:ascii="B Nazanin" w:hAnsi="B Nazanin" w:cs="B Lotus"/>
          <w:rtl/>
        </w:rPr>
        <w:t xml:space="preserve"> </w:t>
      </w:r>
      <w:r w:rsidRPr="002A634E">
        <w:rPr>
          <w:rFonts w:ascii="B Nazanin" w:hAnsi="B Nazanin" w:cs="B Lotus" w:hint="cs"/>
          <w:rtl/>
        </w:rPr>
        <w:t xml:space="preserve">که حدود سه هزار سال پیش برای بهره‌برداری از آب‌های زیرزمینی ایجاد شدند، نمادی از تلاش‌های انسانی برای سازگاری با شرایط سخت آب و </w:t>
      </w:r>
      <w:r w:rsidRPr="00CC2580">
        <w:rPr>
          <w:rFonts w:ascii="B Nazanin" w:hAnsi="B Nazanin" w:cs="B Lotus" w:hint="cs"/>
          <w:rtl/>
        </w:rPr>
        <w:t>هوایی هستند. بدون وجود این سیستم‌های آبرسانی سنتی، اسکان و زیست در مناطق کویری غیرممکن بوده است</w:t>
      </w:r>
      <w:r w:rsidR="009B024D" w:rsidRPr="00CC2580">
        <w:rPr>
          <w:rFonts w:ascii="B Nazanin" w:hAnsi="B Nazanin" w:cs="B Lotus" w:hint="cs"/>
          <w:rtl/>
        </w:rPr>
        <w:t xml:space="preserve"> (</w:t>
      </w:r>
      <w:r w:rsidR="00CC2580" w:rsidRPr="00CC2580">
        <w:rPr>
          <w:rFonts w:ascii="B Nazanin" w:hAnsi="B Nazanin" w:cs="B Lotus" w:hint="cs"/>
          <w:rtl/>
        </w:rPr>
        <w:t>رنجبر نائینی</w:t>
      </w:r>
      <w:r w:rsidR="00CC2580" w:rsidRPr="00CC2580">
        <w:rPr>
          <w:rFonts w:ascii="B Nazanin" w:hAnsi="B Nazanin" w:cs="B Lotus" w:hint="cs"/>
          <w:rtl/>
          <w:lang w:bidi="fa-IR"/>
        </w:rPr>
        <w:t>، گرشاسبی و چترسیماب</w:t>
      </w:r>
      <w:r w:rsidR="009B024D" w:rsidRPr="00CC2580">
        <w:rPr>
          <w:rFonts w:ascii="B Nazanin" w:hAnsi="B Nazanin" w:cs="B Lotus" w:hint="cs"/>
          <w:rtl/>
        </w:rPr>
        <w:t>، 1396</w:t>
      </w:r>
      <w:r w:rsidR="009B024D" w:rsidRPr="002A634E">
        <w:rPr>
          <w:rFonts w:ascii="B Nazanin" w:hAnsi="B Nazanin" w:cs="B Lotus" w:hint="cs"/>
          <w:rtl/>
        </w:rPr>
        <w:t>)</w:t>
      </w:r>
      <w:r w:rsidRPr="002A634E">
        <w:rPr>
          <w:rFonts w:ascii="B Nazanin" w:hAnsi="B Nazanin" w:cs="B Lotus" w:hint="cs"/>
          <w:rtl/>
        </w:rPr>
        <w:t>.</w:t>
      </w:r>
    </w:p>
    <w:p w14:paraId="4990254E" w14:textId="77777777" w:rsidR="00516299" w:rsidRPr="002A634E" w:rsidRDefault="00516299" w:rsidP="00DE6EB9">
      <w:pPr>
        <w:pStyle w:val="NormalWeb"/>
        <w:bidi/>
        <w:spacing w:before="0" w:beforeAutospacing="0" w:after="0" w:afterAutospacing="0"/>
        <w:jc w:val="both"/>
        <w:rPr>
          <w:rFonts w:ascii="B Nazanin" w:hAnsi="B Nazanin" w:cs="B Lotus"/>
        </w:rPr>
      </w:pPr>
      <w:r w:rsidRPr="002A634E">
        <w:rPr>
          <w:rFonts w:ascii="B Nazanin" w:hAnsi="B Nazanin" w:cs="B Lotus" w:hint="cs"/>
          <w:rtl/>
        </w:rPr>
        <w:t>این پژوهش به دنبال بررسی نقش قنات‌ها در توسعه کالبدی و ساختار فضایی شهرها و روستاهای کویری ایران است. با توجه به اهمیت حیاتی قنات‌ها در شکل‌گیری و حیات سکونتگاه‌ها، شناخت عمیق‌تر از نقش و تأثیر آن‌ها در تکوین و توسعه این مناطق ضروری به نظر می‌رسد. این شناخت می‌تواند به حفظ و احیای میراث ارزشمند قنات‌ها و همچنین برنامه‌ریزی بهتر برای توسعه پایدار مناطق کویری کمک کند. هدف اصلی این پژوهش، بررسی و تحلیل نقش قنات‌ها در تکوین شهرها و روستاهای کویری ایران است.</w:t>
      </w:r>
    </w:p>
    <w:p w14:paraId="39F3F8C7" w14:textId="42B7B5D7" w:rsidR="00516299" w:rsidRPr="002A634E" w:rsidRDefault="00516299" w:rsidP="00DE6EB9">
      <w:pPr>
        <w:pStyle w:val="NormalWeb"/>
        <w:bidi/>
        <w:spacing w:before="0" w:beforeAutospacing="0" w:after="0" w:afterAutospacing="0"/>
        <w:jc w:val="both"/>
        <w:rPr>
          <w:rFonts w:ascii="B Nazanin" w:hAnsi="B Nazanin" w:cs="B Lotus"/>
        </w:rPr>
      </w:pPr>
      <w:r w:rsidRPr="002A634E">
        <w:rPr>
          <w:rFonts w:ascii="B Nazanin" w:hAnsi="B Nazanin" w:cs="B Lotus" w:hint="cs"/>
          <w:rtl/>
        </w:rPr>
        <w:t xml:space="preserve">آب همواره یکی از عناصر حیاتی در شکل‌گیری سکونتگاه‌های دائمی و موقتی بوده است. پیشینیان با اختراع قنات به یکی از الگوهای پایدار بهره‌برداری از منابع آب دست یافتند. دسترسی به آب با این شیوه تا دهه‌های اخیر مورد استفاده برخی از شهرها و روستاهای ایران بوده و حتی در برخی از مناطق همچنان فعال است. قنات‌ها نشان‌دهنده نبوغ و شکست‌ناپذیری انسان در غلبه بر چالش‌های محیطی هستند. </w:t>
      </w:r>
      <w:r w:rsidR="008C2123">
        <w:rPr>
          <w:rFonts w:ascii="B Nazanin" w:hAnsi="B Nazanin" w:cs="B Lotus"/>
          <w:rtl/>
        </w:rPr>
        <w:t>آن‌ها</w:t>
      </w:r>
      <w:r w:rsidRPr="002A634E">
        <w:rPr>
          <w:rFonts w:ascii="B Nazanin" w:hAnsi="B Nazanin" w:cs="B Lotus" w:hint="cs"/>
          <w:rtl/>
        </w:rPr>
        <w:t xml:space="preserve"> رابطه طولانی و صمیمی بین انسان و محیط طبیعی را ایجاد کرده‌اند و بدون وجود قنات، هزاران روستا و شهر به وجود نمی‌آمد.</w:t>
      </w:r>
    </w:p>
    <w:p w14:paraId="5F9BC328" w14:textId="35E3A2E5" w:rsidR="00516299" w:rsidRPr="002A634E" w:rsidRDefault="00516299" w:rsidP="00DE6EB9">
      <w:pPr>
        <w:pStyle w:val="NormalWeb"/>
        <w:bidi/>
        <w:spacing w:before="0" w:beforeAutospacing="0" w:after="0" w:afterAutospacing="0"/>
        <w:jc w:val="both"/>
        <w:rPr>
          <w:rFonts w:ascii="B Nazanin" w:hAnsi="B Nazanin" w:cs="B Lotus"/>
        </w:rPr>
      </w:pPr>
      <w:r w:rsidRPr="002A634E">
        <w:rPr>
          <w:rFonts w:ascii="B Nazanin" w:hAnsi="B Nazanin" w:cs="B Lotus" w:hint="cs"/>
          <w:rtl/>
        </w:rPr>
        <w:t>ویژگی‌های ساختاری قنات می‌تواند همکاری و همزیستی میان طبیعت و انسان را برقرار سازد و همین همکاری و همزیستی را میان گروه‌های انسانی ذینفع نیز ایجاد کند (</w:t>
      </w:r>
      <w:proofErr w:type="spellStart"/>
      <w:r w:rsidRPr="00815E81">
        <w:rPr>
          <w:rFonts w:asciiTheme="majorBidi" w:hAnsiTheme="majorBidi" w:cstheme="majorBidi"/>
          <w:sz w:val="20"/>
          <w:szCs w:val="20"/>
        </w:rPr>
        <w:t>Labbaf</w:t>
      </w:r>
      <w:proofErr w:type="spellEnd"/>
      <w:r w:rsidRPr="00815E81">
        <w:rPr>
          <w:rFonts w:asciiTheme="majorBidi" w:hAnsiTheme="majorBidi" w:cstheme="majorBidi"/>
          <w:sz w:val="20"/>
          <w:szCs w:val="20"/>
        </w:rPr>
        <w:t xml:space="preserve"> </w:t>
      </w:r>
      <w:proofErr w:type="spellStart"/>
      <w:r w:rsidRPr="00815E81">
        <w:rPr>
          <w:rFonts w:asciiTheme="majorBidi" w:hAnsiTheme="majorBidi" w:cstheme="majorBidi"/>
          <w:sz w:val="20"/>
          <w:szCs w:val="20"/>
        </w:rPr>
        <w:t>khaneiki</w:t>
      </w:r>
      <w:proofErr w:type="spellEnd"/>
      <w:r w:rsidRPr="00815E81">
        <w:rPr>
          <w:rFonts w:asciiTheme="majorBidi" w:hAnsiTheme="majorBidi" w:cstheme="majorBidi"/>
          <w:sz w:val="20"/>
          <w:szCs w:val="20"/>
        </w:rPr>
        <w:t xml:space="preserve"> &amp; </w:t>
      </w:r>
      <w:proofErr w:type="spellStart"/>
      <w:r w:rsidRPr="00815E81">
        <w:rPr>
          <w:rFonts w:asciiTheme="majorBidi" w:hAnsiTheme="majorBidi" w:cstheme="majorBidi"/>
          <w:sz w:val="20"/>
          <w:szCs w:val="20"/>
        </w:rPr>
        <w:t>Semsar</w:t>
      </w:r>
      <w:proofErr w:type="spellEnd"/>
      <w:r w:rsidR="00815E81" w:rsidRPr="00815E81">
        <w:rPr>
          <w:rFonts w:asciiTheme="majorBidi" w:hAnsiTheme="majorBidi" w:cstheme="majorBidi"/>
          <w:sz w:val="20"/>
          <w:szCs w:val="20"/>
        </w:rPr>
        <w:t>, 2015</w:t>
      </w:r>
      <w:r w:rsidRPr="002A634E">
        <w:rPr>
          <w:rFonts w:ascii="B Nazanin" w:hAnsi="B Nazanin" w:cs="B Lotus" w:hint="cs"/>
          <w:rtl/>
        </w:rPr>
        <w:t xml:space="preserve">). نیاکان ما نظامی برای بهره‌برداری پایدار از منابع </w:t>
      </w:r>
      <w:r w:rsidR="008C2123">
        <w:rPr>
          <w:rFonts w:ascii="B Nazanin" w:hAnsi="B Nazanin" w:cs="B Lotus"/>
          <w:rtl/>
        </w:rPr>
        <w:t>آب‌وخاک</w:t>
      </w:r>
      <w:r w:rsidRPr="002A634E">
        <w:rPr>
          <w:rFonts w:ascii="B Nazanin" w:hAnsi="B Nazanin" w:cs="B Lotus" w:hint="cs"/>
          <w:rtl/>
        </w:rPr>
        <w:t xml:space="preserve"> ایجاد کرده بودند که می‌تواند سرمشق مناسبی برای حل بحران‌های اخیر از قبیل فرسایش، کاهش سطح زیرکشت، شور شدن آب‌های زیرزمینی، شور شدن خاک‌ها، هجوم شن‌های روان، گسترش بیابان‌ها و حتی مشکل بیکاری باشد و معیشت پایدار را فراهم کند (</w:t>
      </w:r>
      <w:proofErr w:type="spellStart"/>
      <w:r w:rsidRPr="00815E81">
        <w:rPr>
          <w:rFonts w:asciiTheme="majorBidi" w:hAnsiTheme="majorBidi" w:cs="B Lotus"/>
          <w:sz w:val="20"/>
          <w:szCs w:val="20"/>
        </w:rPr>
        <w:t>Ghafaripour</w:t>
      </w:r>
      <w:proofErr w:type="spellEnd"/>
      <w:r w:rsidR="00815E81" w:rsidRPr="00815E81">
        <w:rPr>
          <w:rFonts w:asciiTheme="majorBidi" w:hAnsiTheme="majorBidi" w:cs="B Lotus"/>
          <w:sz w:val="20"/>
          <w:szCs w:val="20"/>
        </w:rPr>
        <w:t>, 1991</w:t>
      </w:r>
      <w:r w:rsidRPr="002A634E">
        <w:rPr>
          <w:rFonts w:ascii="B Nazanin" w:hAnsi="B Nazanin" w:cs="B Lotus" w:hint="cs"/>
          <w:rtl/>
        </w:rPr>
        <w:t>).</w:t>
      </w:r>
    </w:p>
    <w:p w14:paraId="759ABFB4" w14:textId="5EB57D74" w:rsidR="00516299" w:rsidRPr="002A634E" w:rsidRDefault="00516299" w:rsidP="00DE6EB9">
      <w:pPr>
        <w:pStyle w:val="NormalWeb"/>
        <w:bidi/>
        <w:spacing w:before="0" w:beforeAutospacing="0" w:after="0" w:afterAutospacing="0"/>
        <w:jc w:val="both"/>
        <w:rPr>
          <w:rFonts w:ascii="B Nazanin" w:hAnsi="B Nazanin" w:cs="B Lotus"/>
        </w:rPr>
      </w:pPr>
      <w:r w:rsidRPr="002A634E">
        <w:rPr>
          <w:rFonts w:ascii="B Nazanin" w:hAnsi="B Nazanin" w:cs="B Lotus" w:hint="cs"/>
          <w:rtl/>
        </w:rPr>
        <w:t xml:space="preserve">قنات‌ها در بسیاری از نقاط ایران نقش کلیدی داشته‌اند. </w:t>
      </w:r>
      <w:r w:rsidR="008C2123">
        <w:rPr>
          <w:rFonts w:ascii="B Nazanin" w:hAnsi="B Nazanin" w:cs="B Lotus"/>
          <w:rtl/>
        </w:rPr>
        <w:t>به‌عنوان</w:t>
      </w:r>
      <w:r w:rsidRPr="002A634E">
        <w:rPr>
          <w:rFonts w:ascii="B Nazanin" w:hAnsi="B Nazanin" w:cs="B Lotus" w:hint="cs"/>
          <w:rtl/>
        </w:rPr>
        <w:t xml:space="preserve"> مثال، روستای محمدیه در شهر نائین استان اصفهان، کاملاً وابسته به قنات بوده است. اقلیم خشک و کم‌باران این منطقه، استفاده از آب‌های زیرزمینی را به عنوان تنها منبع آب قابل استفاده برای کشاورزی و زندگی ساکنان الزامی کرده است. قنات محمدیه از </w:t>
      </w:r>
      <w:r w:rsidR="008C2123">
        <w:rPr>
          <w:rFonts w:ascii="B Nazanin" w:hAnsi="B Nazanin" w:cs="B Lotus"/>
          <w:rtl/>
        </w:rPr>
        <w:t>سه‌شاخه</w:t>
      </w:r>
      <w:r w:rsidRPr="002A634E">
        <w:rPr>
          <w:rFonts w:ascii="B Nazanin" w:hAnsi="B Nazanin" w:cs="B Lotus" w:hint="cs"/>
          <w:rtl/>
        </w:rPr>
        <w:t xml:space="preserve"> اصلی تشکیل شده که آب را از حوضه‌های بالادست به سمت شهر هدایت می‌کند. این آب پس از ورود به بافت مسکونی، در شبکه‌ای از </w:t>
      </w:r>
      <w:r w:rsidRPr="00CC2580">
        <w:rPr>
          <w:rFonts w:ascii="B Nazanin" w:hAnsi="B Nazanin" w:cs="B Lotus" w:hint="cs"/>
          <w:rtl/>
        </w:rPr>
        <w:t>بناها و فضاهای معماری عمومی و خصوصی توزیع شده و سپس به باغات و زمین‌های کشاورزی می‌رسد (سلطانی محمدی و یوسفی، 1397).</w:t>
      </w:r>
    </w:p>
    <w:p w14:paraId="4CB944FD" w14:textId="7C952607" w:rsidR="00516299" w:rsidRPr="002A634E" w:rsidRDefault="00516299" w:rsidP="00DE6EB9">
      <w:pPr>
        <w:pStyle w:val="NormalWeb"/>
        <w:bidi/>
        <w:spacing w:before="0" w:beforeAutospacing="0" w:after="0" w:afterAutospacing="0"/>
        <w:jc w:val="both"/>
        <w:rPr>
          <w:rFonts w:ascii="B Nazanin" w:hAnsi="B Nazanin" w:cs="B Lotus"/>
        </w:rPr>
      </w:pPr>
      <w:r w:rsidRPr="002A634E">
        <w:rPr>
          <w:rFonts w:ascii="B Nazanin" w:hAnsi="B Nazanin" w:cs="B Lotus" w:hint="cs"/>
          <w:rtl/>
        </w:rPr>
        <w:t>شهر یزد نیز یکی دیگر از شهرهای تاریخی ایران است که وجود آن مرهون قنات‌های متعدد از جمله قنات وقف‌آباد بوده است. این قنات‌ها نه تنها آب مورد نیاز برای زندگی و کشاورزی را تأمین می‌کردند، بلکه نقش مهمی در شکل‌گیری و توسعه این شهرها داشته‌اند (یزد</w:t>
      </w:r>
      <w:r w:rsidR="00815E81">
        <w:rPr>
          <w:rFonts w:ascii="B Nazanin" w:hAnsi="B Nazanin" w:cs="B Lotus" w:hint="cs"/>
          <w:rtl/>
        </w:rPr>
        <w:t>یان، ردایی و زکی</w:t>
      </w:r>
      <w:r w:rsidR="00815E81">
        <w:rPr>
          <w:rFonts w:ascii="B Nazanin" w:hAnsi="B Nazanin" w:cs="B Lotus"/>
          <w:rtl/>
        </w:rPr>
        <w:softHyphen/>
      </w:r>
      <w:r w:rsidR="00815E81">
        <w:rPr>
          <w:rFonts w:ascii="B Nazanin" w:hAnsi="B Nazanin" w:cs="B Lotus" w:hint="cs"/>
          <w:rtl/>
        </w:rPr>
        <w:t>زاده</w:t>
      </w:r>
      <w:r w:rsidRPr="002A634E">
        <w:rPr>
          <w:rFonts w:ascii="B Nazanin" w:hAnsi="B Nazanin" w:cs="B Lotus" w:hint="cs"/>
          <w:rtl/>
        </w:rPr>
        <w:t>، 1398). قنات قصبه گناباد که یکی از عظیم‌ترین قنات‌های ایران است، در گذشته‌های دور احداث شده و قدمت آن به اواخر دوره هخامنشیان بازمی‌گردد. نخستین توصیف مفصل از این قنات در سفرنامه ناصرخسرو قبادیانی در سال 444 هجری آمده است (لباف خانیکی، 1383).</w:t>
      </w:r>
    </w:p>
    <w:p w14:paraId="7A988DA0" w14:textId="77777777" w:rsidR="00516299" w:rsidRPr="002A634E" w:rsidRDefault="00516299" w:rsidP="00DE6EB9">
      <w:pPr>
        <w:pStyle w:val="NormalWeb"/>
        <w:bidi/>
        <w:spacing w:before="0" w:beforeAutospacing="0" w:after="0" w:afterAutospacing="0"/>
        <w:jc w:val="both"/>
        <w:rPr>
          <w:rFonts w:ascii="B Nazanin" w:hAnsi="B Nazanin" w:cs="B Lotus"/>
        </w:rPr>
      </w:pPr>
      <w:r w:rsidRPr="002A634E">
        <w:rPr>
          <w:rFonts w:ascii="B Nazanin" w:hAnsi="B Nazanin" w:cs="B Lotus" w:hint="cs"/>
          <w:rtl/>
        </w:rPr>
        <w:t>این پژوهش به دنبال پاسخگویی به سؤالات زیر است:</w:t>
      </w:r>
    </w:p>
    <w:p w14:paraId="497E2CA9" w14:textId="77777777" w:rsidR="00516299" w:rsidRPr="002A634E" w:rsidRDefault="00516299" w:rsidP="00DE6EB9">
      <w:pPr>
        <w:pStyle w:val="NormalWeb"/>
        <w:bidi/>
        <w:spacing w:before="0" w:beforeAutospacing="0" w:after="0" w:afterAutospacing="0"/>
        <w:jc w:val="both"/>
        <w:rPr>
          <w:rFonts w:ascii="B Nazanin" w:hAnsi="B Nazanin" w:cs="B Lotus"/>
        </w:rPr>
      </w:pPr>
      <w:r w:rsidRPr="002A634E">
        <w:rPr>
          <w:rFonts w:ascii="B Nazanin" w:hAnsi="B Nazanin" w:cs="B Lotus" w:hint="cs"/>
          <w:rtl/>
        </w:rPr>
        <w:t>1. چگونه قنات‌ها بر شکل‌گیری و توسعه کالبدی شهرها و روستاهای کویری تأثیر گذاشته‌اند؟</w:t>
      </w:r>
    </w:p>
    <w:p w14:paraId="08841ADA" w14:textId="77777777" w:rsidR="00516299" w:rsidRPr="002A634E" w:rsidRDefault="00516299" w:rsidP="00DE6EB9">
      <w:pPr>
        <w:pStyle w:val="NormalWeb"/>
        <w:bidi/>
        <w:spacing w:before="0" w:beforeAutospacing="0" w:after="0" w:afterAutospacing="0"/>
        <w:jc w:val="both"/>
        <w:rPr>
          <w:rFonts w:ascii="B Nazanin" w:hAnsi="B Nazanin" w:cs="B Lotus"/>
        </w:rPr>
      </w:pPr>
      <w:r w:rsidRPr="002A634E">
        <w:rPr>
          <w:rFonts w:ascii="B Nazanin" w:hAnsi="B Nazanin" w:cs="B Lotus" w:hint="cs"/>
          <w:rtl/>
        </w:rPr>
        <w:t>2. چه ارتباطی بین ساختار فضایی این سکونتگاه‌ها و مسیر قنات‌ها وجود دارد؟</w:t>
      </w:r>
    </w:p>
    <w:p w14:paraId="4F06CD4C" w14:textId="77777777" w:rsidR="00516299" w:rsidRPr="002A634E" w:rsidRDefault="00516299" w:rsidP="00DE6EB9">
      <w:pPr>
        <w:pStyle w:val="NormalWeb"/>
        <w:bidi/>
        <w:spacing w:before="0" w:beforeAutospacing="0" w:after="0" w:afterAutospacing="0"/>
        <w:jc w:val="both"/>
        <w:rPr>
          <w:rFonts w:ascii="B Nazanin" w:hAnsi="B Nazanin" w:cs="B Lotus"/>
        </w:rPr>
      </w:pPr>
      <w:r w:rsidRPr="002A634E">
        <w:rPr>
          <w:rFonts w:ascii="B Nazanin" w:hAnsi="B Nazanin" w:cs="B Lotus" w:hint="cs"/>
          <w:rtl/>
        </w:rPr>
        <w:lastRenderedPageBreak/>
        <w:t>3. چگونه قنات‌ها بر الگوی استقرار و پراکندگی فضایی کاربری‌های مختلف در این سکونتگاه‌ها اثر گذاشته‌اند؟</w:t>
      </w:r>
    </w:p>
    <w:p w14:paraId="52FECDFA" w14:textId="77777777" w:rsidR="00516299" w:rsidRPr="002A634E" w:rsidRDefault="00516299" w:rsidP="00DE6EB9">
      <w:pPr>
        <w:pStyle w:val="NormalWeb"/>
        <w:bidi/>
        <w:spacing w:before="0" w:beforeAutospacing="0" w:after="0" w:afterAutospacing="0"/>
        <w:jc w:val="both"/>
        <w:rPr>
          <w:rFonts w:ascii="B Nazanin" w:hAnsi="B Nazanin" w:cs="B Lotus"/>
          <w:rtl/>
        </w:rPr>
      </w:pPr>
      <w:r w:rsidRPr="002A634E">
        <w:rPr>
          <w:rFonts w:ascii="B Nazanin" w:hAnsi="B Nazanin" w:cs="B Lotus" w:hint="cs"/>
          <w:rtl/>
        </w:rPr>
        <w:t>با توجه به نقش حیاتی و تاریخی قنات‌ها در توسعه شهرها و روستاهای کویری ایران، پژوهش حاضر به بررسی تأثیرات این سیستم‌های آبرسانی سنتی بر ساختار فضایی و کالبدی این سکونتگاه‌ها پرداخته است. نتایج این تحقیق می‌تواند به حفظ و احیای این میراث ارزشمند و نیز برنامه‌ریزی‌های بهتر برای توسعه پایدار مناطق کویری کمک شایانی نماید. قنات‌ها به عنوان نمادی از نبوغ و تلاش‌های انسان برای سازگاری با شرایط محیطی سخت، می‌توانند راهگشای مشکلات کنونی و آینده در زمینه بهره‌برداری پایدار از منابع طبیعی باشند.</w:t>
      </w:r>
    </w:p>
    <w:p w14:paraId="11F89E90" w14:textId="77777777" w:rsidR="00F246EC" w:rsidRPr="002A634E" w:rsidRDefault="00F246EC" w:rsidP="00DE6EB9">
      <w:pPr>
        <w:bidi/>
        <w:spacing w:after="0" w:line="240" w:lineRule="auto"/>
        <w:jc w:val="both"/>
        <w:rPr>
          <w:rFonts w:ascii="Times New Roman" w:hAnsi="Times New Roman" w:cs="B Nazanin"/>
          <w:b/>
          <w:bCs/>
          <w:sz w:val="26"/>
          <w:szCs w:val="26"/>
        </w:rPr>
      </w:pPr>
    </w:p>
    <w:p w14:paraId="5151E6B7" w14:textId="44006298" w:rsidR="009D5395" w:rsidRPr="00011BE6" w:rsidRDefault="00011BE6" w:rsidP="00DE6EB9">
      <w:pPr>
        <w:bidi/>
        <w:spacing w:after="0" w:line="240" w:lineRule="auto"/>
        <w:jc w:val="both"/>
        <w:rPr>
          <w:rFonts w:ascii="Times New Roman" w:hAnsi="Times New Roman" w:cs="B Zar"/>
          <w:b/>
          <w:bCs/>
          <w:sz w:val="28"/>
          <w:szCs w:val="28"/>
          <w:rtl/>
        </w:rPr>
      </w:pPr>
      <w:r w:rsidRPr="00011BE6">
        <w:rPr>
          <w:rFonts w:ascii="Times New Roman" w:hAnsi="Times New Roman" w:cs="B Zar" w:hint="cs"/>
          <w:b/>
          <w:bCs/>
          <w:sz w:val="28"/>
          <w:szCs w:val="28"/>
          <w:rtl/>
        </w:rPr>
        <w:t xml:space="preserve">2- </w:t>
      </w:r>
      <w:r w:rsidR="009D5395" w:rsidRPr="00011BE6">
        <w:rPr>
          <w:rFonts w:ascii="Times New Roman" w:hAnsi="Times New Roman" w:cs="B Zar"/>
          <w:b/>
          <w:bCs/>
          <w:sz w:val="28"/>
          <w:szCs w:val="28"/>
          <w:rtl/>
        </w:rPr>
        <w:t>مرور مبانی نظری و پیشینه</w:t>
      </w:r>
    </w:p>
    <w:p w14:paraId="1D3AA621" w14:textId="51A001FF" w:rsidR="009D5395" w:rsidRPr="00011BE6" w:rsidRDefault="009D5395" w:rsidP="00DE6EB9">
      <w:pPr>
        <w:widowControl w:val="0"/>
        <w:overflowPunct w:val="0"/>
        <w:autoSpaceDE w:val="0"/>
        <w:autoSpaceDN w:val="0"/>
        <w:bidi/>
        <w:adjustRightInd w:val="0"/>
        <w:spacing w:line="240" w:lineRule="auto"/>
        <w:contextualSpacing/>
        <w:jc w:val="both"/>
        <w:rPr>
          <w:rFonts w:asciiTheme="majorBidi" w:eastAsia="Times New Roman" w:hAnsiTheme="majorBidi" w:cs="B Lotus"/>
          <w:sz w:val="24"/>
          <w:szCs w:val="24"/>
          <w:rtl/>
        </w:rPr>
      </w:pPr>
      <w:r w:rsidRPr="00011BE6">
        <w:rPr>
          <w:rFonts w:asciiTheme="majorBidi" w:eastAsia="Times New Roman" w:hAnsiTheme="majorBidi" w:cs="B Lotus"/>
          <w:sz w:val="24"/>
          <w:szCs w:val="24"/>
          <w:rtl/>
        </w:rPr>
        <w:t>شهرنشینی یکی از شاخص‌های توسعه و پیشرفت کشورها محسوب می‌شود، اگرچه تفاوت‌هایی در نقاط و دوره‌های زمانی مختلف دیده می‌شود که به عوامل بومی، قومی، اقتصادی، سیاسی و اجتماعی بستگی دارد. در شکل‌گیری شهرها، عوامل سرزمینی مانند جغرافیا، طبیعت و اقلیم تأثیر بسزایی دارند. در ایران، شهرها اغلب در مناطقی با ویژگی‌های خاص نظیر فلات ایران میان کوه‌ها و بیابان‌ها واقع شده‌اند (خیرآبادی، 1376). عوامل طبیعی و اقلیمی مناسب، از جمله خاک حاصلخیز و دسترسی به منابع آب، از نخستین عوامل تأثیرگذار در انتخاب محل سکونتگاه‌ها بوده‌اند. ارتباط منابع آب با استقرارهای اولیه و سپس شکل‌گیری شهرها در نظریه‌هایی همچون بوناین و همکاران مشاهده می‌شود (همان)</w:t>
      </w:r>
      <w:r w:rsidRPr="00011BE6">
        <w:rPr>
          <w:rFonts w:asciiTheme="majorBidi" w:eastAsia="Times New Roman" w:hAnsiTheme="majorBidi" w:cs="B Lotus"/>
          <w:sz w:val="24"/>
          <w:szCs w:val="24"/>
        </w:rPr>
        <w:t>.</w:t>
      </w:r>
    </w:p>
    <w:p w14:paraId="6E04018C" w14:textId="1B5A2E98" w:rsidR="009D5395" w:rsidRPr="00011BE6" w:rsidRDefault="009D5395" w:rsidP="00DE6EB9">
      <w:pPr>
        <w:widowControl w:val="0"/>
        <w:overflowPunct w:val="0"/>
        <w:autoSpaceDE w:val="0"/>
        <w:autoSpaceDN w:val="0"/>
        <w:bidi/>
        <w:adjustRightInd w:val="0"/>
        <w:spacing w:line="240" w:lineRule="auto"/>
        <w:contextualSpacing/>
        <w:jc w:val="both"/>
        <w:rPr>
          <w:rFonts w:asciiTheme="majorBidi" w:eastAsia="Times New Roman" w:hAnsiTheme="majorBidi" w:cs="B Lotus"/>
          <w:sz w:val="24"/>
          <w:szCs w:val="24"/>
          <w:rtl/>
        </w:rPr>
      </w:pPr>
      <w:r w:rsidRPr="00011BE6">
        <w:rPr>
          <w:rFonts w:asciiTheme="majorBidi" w:eastAsia="Times New Roman" w:hAnsiTheme="majorBidi" w:cs="B Lotus"/>
          <w:sz w:val="24"/>
          <w:szCs w:val="24"/>
          <w:rtl/>
        </w:rPr>
        <w:t xml:space="preserve">شهرهای ایران از دیرباز با استفاده از منابع آب زیرزمینی و احداث قنات‌ها به تأمین آب پرداخته‌اند. این سازه‌های باستانی نه تنها نمادی از تمدن کهن اورارتوها هستند، بلکه بیانگر درک عمیق فرهنگی جوامع محلی از اکوسیستم بیابانی نیز </w:t>
      </w:r>
      <w:r w:rsidRPr="005D64EC">
        <w:rPr>
          <w:rFonts w:asciiTheme="majorBidi" w:eastAsia="Times New Roman" w:hAnsiTheme="majorBidi" w:cs="B Lotus"/>
          <w:sz w:val="24"/>
          <w:szCs w:val="24"/>
          <w:rtl/>
        </w:rPr>
        <w:t>می‌باشند (ویسی، 1400).</w:t>
      </w:r>
      <w:r w:rsidRPr="00011BE6">
        <w:rPr>
          <w:rFonts w:asciiTheme="majorBidi" w:eastAsia="Times New Roman" w:hAnsiTheme="majorBidi" w:cs="B Lotus"/>
          <w:sz w:val="24"/>
          <w:szCs w:val="24"/>
          <w:rtl/>
        </w:rPr>
        <w:t xml:space="preserve"> از نظر اقتصادی، قنات‌ها نقش مهمی در تأمین امنیت اقتصادی دارند؛ ایجاد فرصت‌های شغلی، کاهش هزینه‌های مصرف آب و استفاده از انرژی پاک از جمله مزایای آن‌هاست (عباسی</w:t>
      </w:r>
      <w:r w:rsidR="0017099B">
        <w:rPr>
          <w:rFonts w:asciiTheme="majorBidi" w:eastAsia="Times New Roman" w:hAnsiTheme="majorBidi" w:cs="B Lotus" w:hint="cs"/>
          <w:sz w:val="24"/>
          <w:szCs w:val="24"/>
          <w:rtl/>
        </w:rPr>
        <w:t>، بهراملو، ذوالفقاران و نادری</w:t>
      </w:r>
      <w:r w:rsidRPr="00011BE6">
        <w:rPr>
          <w:rFonts w:asciiTheme="majorBidi" w:eastAsia="Times New Roman" w:hAnsiTheme="majorBidi" w:cs="B Lotus"/>
          <w:sz w:val="24"/>
          <w:szCs w:val="24"/>
          <w:rtl/>
        </w:rPr>
        <w:t>، 1393). از منظر اجتماعی، قنات‌ها با تأمین دسترسی به آب و مشارکت اجتماعی، امنیت اجتماعی را نیز تقویت می‌کنند (فداکار داورانی، 1388). همچنین، این سازه‌ها با استفاده از مصالح بومی و تکنیک‌های کهن به تاب‌آوری شهری کمک می‌کنند و جوامع را در برابر بحران‌ها مقاوم می‌سازند (</w:t>
      </w:r>
      <w:r w:rsidR="004C7C38">
        <w:rPr>
          <w:rFonts w:asciiTheme="majorBidi" w:eastAsia="Times New Roman" w:hAnsiTheme="majorBidi" w:cs="B Lotus" w:hint="cs"/>
          <w:sz w:val="24"/>
          <w:szCs w:val="24"/>
          <w:rtl/>
        </w:rPr>
        <w:t>یزدیان</w:t>
      </w:r>
      <w:r w:rsidRPr="00011BE6">
        <w:rPr>
          <w:rFonts w:asciiTheme="majorBidi" w:eastAsia="Times New Roman" w:hAnsiTheme="majorBidi" w:cs="B Lotus"/>
          <w:sz w:val="24"/>
          <w:szCs w:val="24"/>
          <w:rtl/>
        </w:rPr>
        <w:t xml:space="preserve"> و همکاران، 1398)</w:t>
      </w:r>
      <w:r w:rsidRPr="00011BE6">
        <w:rPr>
          <w:rFonts w:asciiTheme="majorBidi" w:eastAsia="Times New Roman" w:hAnsiTheme="majorBidi" w:cs="B Lotus"/>
          <w:sz w:val="24"/>
          <w:szCs w:val="24"/>
        </w:rPr>
        <w:t>.</w:t>
      </w:r>
    </w:p>
    <w:p w14:paraId="2ABC5597" w14:textId="4FE03147" w:rsidR="009D5395" w:rsidRPr="00011BE6" w:rsidRDefault="009D5395" w:rsidP="00DE6EB9">
      <w:pPr>
        <w:widowControl w:val="0"/>
        <w:overflowPunct w:val="0"/>
        <w:autoSpaceDE w:val="0"/>
        <w:autoSpaceDN w:val="0"/>
        <w:bidi/>
        <w:adjustRightInd w:val="0"/>
        <w:spacing w:line="240" w:lineRule="auto"/>
        <w:contextualSpacing/>
        <w:jc w:val="both"/>
        <w:rPr>
          <w:rFonts w:asciiTheme="majorBidi" w:eastAsia="Times New Roman" w:hAnsiTheme="majorBidi" w:cs="B Lotus"/>
          <w:sz w:val="24"/>
          <w:szCs w:val="24"/>
          <w:rtl/>
        </w:rPr>
      </w:pPr>
      <w:r w:rsidRPr="00011BE6">
        <w:rPr>
          <w:rFonts w:asciiTheme="majorBidi" w:eastAsia="Times New Roman" w:hAnsiTheme="majorBidi" w:cs="B Lotus"/>
          <w:sz w:val="24"/>
          <w:szCs w:val="24"/>
          <w:rtl/>
        </w:rPr>
        <w:t>فلات مرکزی ایران از شمال با رشته‌ کوه‌های البرز و از غرب با زاگرس محدود شده و به صورت فضایی بسته درآمده که در آن مناطق کویری وسیع قرار گرفته‌اند. این فلات در اثر فشارهای جانبی چین خوردگی‌هایی را تجربه کرده که منجر به تشکیل رشته‌کوه‌های پراکنده و کویرهای پهناور لوت و نمک شده است (قبادیان، 1361). باستان‌شناسان فرانسوی به سرپرستی دمرگان نیز در مطالعات خود در عصر قاجار تأیید کرده‌اند که ایران در دوران چهارم به وسیله دریاچه‌ها و یخچال‌های کوهستانی پوشش داده می‌شده است که نقش مهمی در رشد و تبلور کانون‌های جمعیتی و مدنی داشته‌اند (</w:t>
      </w:r>
      <w:r w:rsidRPr="00BB6FA1">
        <w:rPr>
          <w:rFonts w:asciiTheme="majorBidi" w:eastAsia="Times New Roman" w:hAnsiTheme="majorBidi" w:cs="B Lotus"/>
          <w:sz w:val="24"/>
          <w:szCs w:val="24"/>
          <w:rtl/>
        </w:rPr>
        <w:t>رامشت، 1380)</w:t>
      </w:r>
      <w:r w:rsidRPr="00BB6FA1">
        <w:rPr>
          <w:rFonts w:asciiTheme="majorBidi" w:eastAsia="Times New Roman" w:hAnsiTheme="majorBidi" w:cs="B Lotus"/>
          <w:sz w:val="24"/>
          <w:szCs w:val="24"/>
        </w:rPr>
        <w:t>.</w:t>
      </w:r>
    </w:p>
    <w:p w14:paraId="162C53E8" w14:textId="3FA747B1" w:rsidR="009D5395" w:rsidRPr="00011BE6" w:rsidRDefault="009D5395" w:rsidP="00DE6EB9">
      <w:pPr>
        <w:widowControl w:val="0"/>
        <w:overflowPunct w:val="0"/>
        <w:autoSpaceDE w:val="0"/>
        <w:autoSpaceDN w:val="0"/>
        <w:bidi/>
        <w:adjustRightInd w:val="0"/>
        <w:spacing w:line="240" w:lineRule="auto"/>
        <w:contextualSpacing/>
        <w:jc w:val="both"/>
        <w:rPr>
          <w:rFonts w:asciiTheme="majorBidi" w:eastAsia="Times New Roman" w:hAnsiTheme="majorBidi" w:cs="B Lotus"/>
          <w:sz w:val="24"/>
          <w:szCs w:val="24"/>
          <w:rtl/>
        </w:rPr>
      </w:pPr>
      <w:r w:rsidRPr="00011BE6">
        <w:rPr>
          <w:rFonts w:asciiTheme="majorBidi" w:eastAsia="Times New Roman" w:hAnsiTheme="majorBidi" w:cs="B Lotus"/>
          <w:sz w:val="24"/>
          <w:szCs w:val="24"/>
          <w:rtl/>
        </w:rPr>
        <w:t>خواستگاه تاریخی قنات‌ها در ایران از منظرهای مختلف بررسی شده است. مورخان و محققان با توجه به شرایط اقلیمی و جغرافیایی ایران، نظیر کمبود نزولات جوی و رودخانه‌های دائمی، به شیوه‌های آبیاری مصنوعی در این سرزمین پی برده‌اند. برخی از محققان شوروی، ایران را یکی از کهن‌ترین کانون‌های زراعت می‌دانند که در هزاره چهارم پیش از میلاد واجد سطح عالی زراعت بوده است (</w:t>
      </w:r>
      <w:r w:rsidR="00EB0556" w:rsidRPr="00EB0556">
        <w:rPr>
          <w:rFonts w:ascii="B Nazanin" w:hAnsi="B Nazanin" w:cs="B Lotus" w:hint="cs"/>
          <w:sz w:val="24"/>
          <w:szCs w:val="24"/>
          <w:rtl/>
        </w:rPr>
        <w:t xml:space="preserve">یاکوبوسکی و </w:t>
      </w:r>
      <w:r w:rsidR="00EB0556" w:rsidRPr="00EB0556">
        <w:rPr>
          <w:rFonts w:ascii="B Nazanin" w:hAnsi="B Nazanin" w:cs="B Lotus" w:hint="eastAsia"/>
          <w:sz w:val="24"/>
          <w:szCs w:val="24"/>
          <w:rtl/>
        </w:rPr>
        <w:t>پ</w:t>
      </w:r>
      <w:r w:rsidR="00EB0556" w:rsidRPr="00EB0556">
        <w:rPr>
          <w:rFonts w:ascii="B Nazanin" w:hAnsi="B Nazanin" w:cs="B Lotus" w:hint="cs"/>
          <w:sz w:val="24"/>
          <w:szCs w:val="24"/>
          <w:rtl/>
        </w:rPr>
        <w:t>ی</w:t>
      </w:r>
      <w:r w:rsidR="00EB0556" w:rsidRPr="00EB0556">
        <w:rPr>
          <w:rFonts w:ascii="B Nazanin" w:hAnsi="B Nazanin" w:cs="B Lotus" w:hint="eastAsia"/>
          <w:sz w:val="24"/>
          <w:szCs w:val="24"/>
          <w:rtl/>
        </w:rPr>
        <w:t>گولوسکا</w:t>
      </w:r>
      <w:r w:rsidR="00EB0556" w:rsidRPr="00EB0556">
        <w:rPr>
          <w:rFonts w:ascii="B Nazanin" w:hAnsi="B Nazanin" w:cs="B Lotus" w:hint="cs"/>
          <w:sz w:val="24"/>
          <w:szCs w:val="24"/>
          <w:rtl/>
        </w:rPr>
        <w:t>ی</w:t>
      </w:r>
      <w:r w:rsidR="00EB0556" w:rsidRPr="00EB0556">
        <w:rPr>
          <w:rFonts w:ascii="B Nazanin" w:hAnsi="B Nazanin" w:cs="B Lotus" w:hint="eastAsia"/>
          <w:sz w:val="24"/>
          <w:szCs w:val="24"/>
          <w:rtl/>
        </w:rPr>
        <w:t>ا</w:t>
      </w:r>
      <w:r w:rsidRPr="00EB0556">
        <w:rPr>
          <w:rFonts w:asciiTheme="majorBidi" w:eastAsia="Times New Roman" w:hAnsiTheme="majorBidi" w:cs="B Lotus"/>
          <w:sz w:val="24"/>
          <w:szCs w:val="24"/>
          <w:rtl/>
        </w:rPr>
        <w:t>، 1363</w:t>
      </w:r>
      <w:r w:rsidRPr="00011BE6">
        <w:rPr>
          <w:rFonts w:asciiTheme="majorBidi" w:eastAsia="Times New Roman" w:hAnsiTheme="majorBidi" w:cs="B Lotus"/>
          <w:sz w:val="24"/>
          <w:szCs w:val="24"/>
          <w:rtl/>
        </w:rPr>
        <w:t xml:space="preserve">). همچنین، نتایج کاوش‌های تپه‌ سیلک نشان می‌دهد که ایرانیان از زمان‌های ماقبل تاریخ از شیوه‌های آبیاری مصنوعی استفاده می‌کرده‌اند (گیرشمن، 1364). اسناد تاریخی نشان می‌دهد که قنات‌ها یکی از راه‌های انتقال آب از منابع زیرزمینی بوده‌اند و زندگی کشاورزی را تضمین </w:t>
      </w:r>
      <w:r w:rsidRPr="00BB6FA1">
        <w:rPr>
          <w:rFonts w:asciiTheme="majorBidi" w:eastAsia="Times New Roman" w:hAnsiTheme="majorBidi" w:cs="B Lotus"/>
          <w:sz w:val="24"/>
          <w:szCs w:val="24"/>
          <w:rtl/>
        </w:rPr>
        <w:t>می‌کرده‌اند (اومستد، 1357)</w:t>
      </w:r>
      <w:r w:rsidRPr="00BB6FA1">
        <w:rPr>
          <w:rFonts w:asciiTheme="majorBidi" w:eastAsia="Times New Roman" w:hAnsiTheme="majorBidi" w:cs="B Lotus"/>
          <w:sz w:val="24"/>
          <w:szCs w:val="24"/>
        </w:rPr>
        <w:t>.</w:t>
      </w:r>
    </w:p>
    <w:p w14:paraId="3D9B9AC9" w14:textId="1F5FACE9" w:rsidR="009D5395" w:rsidRPr="00011BE6" w:rsidRDefault="009D5395" w:rsidP="00DE6EB9">
      <w:pPr>
        <w:widowControl w:val="0"/>
        <w:overflowPunct w:val="0"/>
        <w:autoSpaceDE w:val="0"/>
        <w:autoSpaceDN w:val="0"/>
        <w:bidi/>
        <w:adjustRightInd w:val="0"/>
        <w:spacing w:line="240" w:lineRule="auto"/>
        <w:contextualSpacing/>
        <w:jc w:val="both"/>
        <w:rPr>
          <w:rFonts w:asciiTheme="majorBidi" w:eastAsia="Times New Roman" w:hAnsiTheme="majorBidi" w:cs="B Lotus"/>
          <w:sz w:val="24"/>
          <w:szCs w:val="24"/>
          <w:rtl/>
        </w:rPr>
      </w:pPr>
      <w:r w:rsidRPr="00011BE6">
        <w:rPr>
          <w:rFonts w:asciiTheme="majorBidi" w:eastAsia="Times New Roman" w:hAnsiTheme="majorBidi" w:cs="B Lotus"/>
          <w:sz w:val="24"/>
          <w:szCs w:val="24"/>
          <w:rtl/>
        </w:rPr>
        <w:t xml:space="preserve">گیرشمن نیز معتقد است که قنات‌ها از زمان‌های ماقبل تاریخ در ایران برای تأمین آب استفاده می‌شده‌اند (گیرشمن، 1364). برخی از محققان شوروی نیز این نظریه را تأیید کرده و معتقدند که کشاورزی در ایران تنها از طریق ایجاد شیوه‌های تکامل‌یافته آبیاری </w:t>
      </w:r>
      <w:r w:rsidRPr="00BB6FA1">
        <w:rPr>
          <w:rFonts w:asciiTheme="majorBidi" w:eastAsia="Times New Roman" w:hAnsiTheme="majorBidi" w:cs="B Lotus"/>
          <w:sz w:val="24"/>
          <w:szCs w:val="24"/>
          <w:rtl/>
        </w:rPr>
        <w:t>ممکن بوده است (دیاکونوف، 1380).</w:t>
      </w:r>
      <w:r w:rsidRPr="00011BE6">
        <w:rPr>
          <w:rFonts w:asciiTheme="majorBidi" w:eastAsia="Times New Roman" w:hAnsiTheme="majorBidi" w:cs="B Lotus"/>
          <w:sz w:val="24"/>
          <w:szCs w:val="24"/>
          <w:rtl/>
        </w:rPr>
        <w:t xml:space="preserve"> ریچارد فرای نیز قنات‌های ایران را یک شاهکار مهندسی می‌داند و سازندگان آن‌ها را کارشناسان بسیار </w:t>
      </w:r>
      <w:r w:rsidRPr="00011BE6">
        <w:rPr>
          <w:rFonts w:asciiTheme="majorBidi" w:eastAsia="Times New Roman" w:hAnsiTheme="majorBidi" w:cs="B Lotus"/>
          <w:sz w:val="24"/>
          <w:szCs w:val="24"/>
          <w:rtl/>
        </w:rPr>
        <w:lastRenderedPageBreak/>
        <w:t>ماهری می‌نامد (فرای، 1373)</w:t>
      </w:r>
      <w:r w:rsidRPr="00011BE6">
        <w:rPr>
          <w:rFonts w:asciiTheme="majorBidi" w:eastAsia="Times New Roman" w:hAnsiTheme="majorBidi" w:cs="B Lotus"/>
          <w:sz w:val="24"/>
          <w:szCs w:val="24"/>
        </w:rPr>
        <w:t>.</w:t>
      </w:r>
    </w:p>
    <w:p w14:paraId="158DF101" w14:textId="59A864CC" w:rsidR="009D5395" w:rsidRPr="00011BE6" w:rsidRDefault="009D5395" w:rsidP="00DE6EB9">
      <w:pPr>
        <w:widowControl w:val="0"/>
        <w:overflowPunct w:val="0"/>
        <w:autoSpaceDE w:val="0"/>
        <w:autoSpaceDN w:val="0"/>
        <w:bidi/>
        <w:adjustRightInd w:val="0"/>
        <w:spacing w:line="240" w:lineRule="auto"/>
        <w:contextualSpacing/>
        <w:jc w:val="both"/>
        <w:rPr>
          <w:rFonts w:asciiTheme="majorBidi" w:eastAsia="Times New Roman" w:hAnsiTheme="majorBidi" w:cs="B Lotus"/>
          <w:sz w:val="24"/>
          <w:szCs w:val="24"/>
          <w:rtl/>
        </w:rPr>
      </w:pPr>
      <w:r w:rsidRPr="00011BE6">
        <w:rPr>
          <w:rFonts w:asciiTheme="majorBidi" w:eastAsia="Times New Roman" w:hAnsiTheme="majorBidi" w:cs="B Lotus"/>
          <w:sz w:val="24"/>
          <w:szCs w:val="24"/>
          <w:rtl/>
        </w:rPr>
        <w:t>گوبلو، یکی از محققانی که پس از بیست سال اقامت در ایران و مطالعه درباره قنات‌ها، با استناد به لوح سارگون و شواهد دیگر، نظریه‌ای درباره خاستگاه قنات ارائه کرده است. او معتقد است که قنات‌ها در محدوده اورارتو (آذربایجان غربی ایران و شرق ترکیه) و مربوط به هزاره دوم پیش از میلاد ایجاد شده‌اند (گوبلو، 1371). گوبلو همچنین مراحل ابداع قنات را با تأکید بر تکنیک‌های معدن‌کاری بررسی کرده و بر این باور است که کشاورزی و تقاضا برای یافتن منابع آب در مناطق خشک ایران، منجر به توسعه این شیوه‌های آبیاری شده است</w:t>
      </w:r>
      <w:r w:rsidRPr="00011BE6">
        <w:rPr>
          <w:rFonts w:asciiTheme="majorBidi" w:eastAsia="Times New Roman" w:hAnsiTheme="majorBidi" w:cs="B Lotus"/>
          <w:sz w:val="24"/>
          <w:szCs w:val="24"/>
        </w:rPr>
        <w:t>.</w:t>
      </w:r>
    </w:p>
    <w:p w14:paraId="016380FE" w14:textId="6DA9A0ED" w:rsidR="009D5395" w:rsidRPr="00011BE6" w:rsidRDefault="009D5395" w:rsidP="00DE6EB9">
      <w:pPr>
        <w:widowControl w:val="0"/>
        <w:overflowPunct w:val="0"/>
        <w:autoSpaceDE w:val="0"/>
        <w:autoSpaceDN w:val="0"/>
        <w:bidi/>
        <w:adjustRightInd w:val="0"/>
        <w:spacing w:line="240" w:lineRule="auto"/>
        <w:contextualSpacing/>
        <w:jc w:val="both"/>
        <w:rPr>
          <w:rFonts w:asciiTheme="majorBidi" w:eastAsia="Times New Roman" w:hAnsiTheme="majorBidi" w:cs="B Lotus"/>
          <w:sz w:val="24"/>
          <w:szCs w:val="24"/>
          <w:rtl/>
        </w:rPr>
      </w:pPr>
      <w:r w:rsidRPr="00011BE6">
        <w:rPr>
          <w:rFonts w:asciiTheme="majorBidi" w:eastAsia="Times New Roman" w:hAnsiTheme="majorBidi" w:cs="B Lotus"/>
          <w:sz w:val="24"/>
          <w:szCs w:val="24"/>
          <w:rtl/>
        </w:rPr>
        <w:t>کاوش‌های باستان‌شناسی می‌توانند به‌عنوان مکملی برای مطالعات تاریخی به رفع ابهامات کمک کنند. در قنوات، این شواهد به‌ندرت یافت می‌شوند و تنها با کاوش در بوکن‌ها و یافتن بقایای انسانی یا سفالینه‌ها می‌توان درباره تاریخ آن مطالعه کرد.</w:t>
      </w:r>
    </w:p>
    <w:p w14:paraId="61584AA4" w14:textId="79DB880B" w:rsidR="009D5395" w:rsidRPr="00011BE6" w:rsidRDefault="009D5395" w:rsidP="00DE6EB9">
      <w:pPr>
        <w:widowControl w:val="0"/>
        <w:overflowPunct w:val="0"/>
        <w:autoSpaceDE w:val="0"/>
        <w:autoSpaceDN w:val="0"/>
        <w:bidi/>
        <w:adjustRightInd w:val="0"/>
        <w:spacing w:line="240" w:lineRule="auto"/>
        <w:contextualSpacing/>
        <w:jc w:val="both"/>
        <w:rPr>
          <w:rFonts w:asciiTheme="majorBidi" w:eastAsia="Times New Roman" w:hAnsiTheme="majorBidi" w:cs="B Lotus"/>
          <w:sz w:val="24"/>
          <w:szCs w:val="24"/>
        </w:rPr>
      </w:pPr>
      <w:r w:rsidRPr="00011BE6">
        <w:rPr>
          <w:rFonts w:asciiTheme="majorBidi" w:eastAsia="Times New Roman" w:hAnsiTheme="majorBidi" w:cs="B Lotus"/>
          <w:sz w:val="24"/>
          <w:szCs w:val="24"/>
          <w:rtl/>
        </w:rPr>
        <w:t>در سال 1994، انستیتو باستان‌شناسی فرانسه</w:t>
      </w:r>
      <w:r w:rsidR="00BB6FA1">
        <w:rPr>
          <w:rFonts w:asciiTheme="majorBidi" w:eastAsia="Times New Roman" w:hAnsiTheme="majorBidi" w:cs="B Lotus" w:hint="cs"/>
          <w:sz w:val="24"/>
          <w:szCs w:val="24"/>
          <w:rtl/>
        </w:rPr>
        <w:t xml:space="preserve"> </w:t>
      </w:r>
      <w:r w:rsidRPr="00011BE6">
        <w:rPr>
          <w:rFonts w:asciiTheme="majorBidi" w:eastAsia="Times New Roman" w:hAnsiTheme="majorBidi" w:cs="B Lotus"/>
          <w:sz w:val="24"/>
          <w:szCs w:val="24"/>
          <w:rtl/>
        </w:rPr>
        <w:t>کاوش‌هایی در مصر (خرقا) انجام داد و الواح سرامیکی‌ای یافتند که شامل قراردادهای مرتبط با حقوق استفاده‌کنندگان آب، تقسیم آب و سیستم کنترل جریان آب به سوی مزارع بود. این اسناد مربوط به دوران هخامنشیان در مصر بوده و نام پادشاهانی چون داریوش دوم در این قراردادها دیده می‌شود. شووو بیان می‌کند که این اسناد نشان‌دهنده وجود قنات‌هایی برای ذخیره استفاده آب در واحه‌های دورتر است، هرچند که سندی برای تشخیص هویت مؤسسان یا مهندسان قنوات یافت نشد. با این حال، این کاوش‌ها نشان می‌دهد که هخامنشیان برنامه‌های منظمی برای تقسیم و توزیع آب در منطقه داشتند و اهمیت آب و مدیریت آن برای آبیاری مزارع بسیار مورد توجه آنان بوده است. تکنیک‌های استفاده بهینه از منابع آب در وادی خرقا نیز نشان‌دهنده تجربه‌های هخامنشیان در این زمینه است.</w:t>
      </w:r>
    </w:p>
    <w:p w14:paraId="13346287" w14:textId="77777777" w:rsidR="009D5395" w:rsidRPr="00011BE6" w:rsidRDefault="009D5395" w:rsidP="00DE6EB9">
      <w:pPr>
        <w:widowControl w:val="0"/>
        <w:overflowPunct w:val="0"/>
        <w:autoSpaceDE w:val="0"/>
        <w:autoSpaceDN w:val="0"/>
        <w:bidi/>
        <w:adjustRightInd w:val="0"/>
        <w:spacing w:line="240" w:lineRule="auto"/>
        <w:contextualSpacing/>
        <w:jc w:val="both"/>
        <w:rPr>
          <w:rFonts w:asciiTheme="majorBidi" w:hAnsiTheme="majorBidi" w:cs="B Lotus"/>
          <w:sz w:val="26"/>
          <w:szCs w:val="26"/>
        </w:rPr>
      </w:pPr>
    </w:p>
    <w:tbl>
      <w:tblPr>
        <w:tblStyle w:val="TableGrid"/>
        <w:bidiVisual/>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535"/>
        <w:gridCol w:w="5093"/>
      </w:tblGrid>
      <w:tr w:rsidR="009D5395" w:rsidRPr="00011BE6" w14:paraId="1499C256" w14:textId="77777777" w:rsidTr="00DE6EB9">
        <w:tc>
          <w:tcPr>
            <w:tcW w:w="4535" w:type="dxa"/>
          </w:tcPr>
          <w:p w14:paraId="5BB49807" w14:textId="77777777" w:rsidR="009D5395" w:rsidRPr="00DE6EB9" w:rsidRDefault="009D5395" w:rsidP="00DE6EB9">
            <w:pPr>
              <w:bidi/>
              <w:jc w:val="center"/>
              <w:rPr>
                <w:rFonts w:asciiTheme="majorBidi" w:hAnsiTheme="majorBidi" w:cs="B Lotus"/>
                <w:b/>
                <w:bCs/>
                <w:sz w:val="22"/>
                <w:szCs w:val="22"/>
                <w:rtl/>
              </w:rPr>
            </w:pPr>
            <w:r w:rsidRPr="00DE6EB9">
              <w:rPr>
                <w:rFonts w:asciiTheme="majorBidi" w:hAnsiTheme="majorBidi" w:cs="B Lotus"/>
                <w:b/>
                <w:bCs/>
                <w:sz w:val="22"/>
                <w:szCs w:val="22"/>
                <w:rtl/>
              </w:rPr>
              <w:t>دلایل اصلی ظهور قنات در فلات مرکزی ایران</w:t>
            </w:r>
          </w:p>
          <w:p w14:paraId="3A392D38" w14:textId="77777777" w:rsidR="009D5395" w:rsidRPr="00DE6EB9" w:rsidRDefault="009D5395" w:rsidP="00DE6EB9">
            <w:pPr>
              <w:bidi/>
              <w:jc w:val="center"/>
              <w:rPr>
                <w:rFonts w:asciiTheme="majorBidi" w:hAnsiTheme="majorBidi" w:cs="B Lotus"/>
                <w:b/>
                <w:bCs/>
                <w:sz w:val="22"/>
                <w:szCs w:val="22"/>
                <w:rtl/>
              </w:rPr>
            </w:pPr>
            <w:r w:rsidRPr="00DE6EB9">
              <w:rPr>
                <w:rFonts w:asciiTheme="majorBidi" w:hAnsiTheme="majorBidi" w:cs="B Lotus"/>
                <w:b/>
                <w:bCs/>
                <w:sz w:val="22"/>
                <w:szCs w:val="22"/>
                <w:rtl/>
              </w:rPr>
              <w:t xml:space="preserve"> به لحاظ اقلیمی</w:t>
            </w:r>
          </w:p>
          <w:p w14:paraId="3E888DAB" w14:textId="41E7301A" w:rsidR="009D5395" w:rsidRPr="00DE6EB9" w:rsidRDefault="009D5395" w:rsidP="00DE6EB9">
            <w:pPr>
              <w:widowControl w:val="0"/>
              <w:overflowPunct w:val="0"/>
              <w:autoSpaceDE w:val="0"/>
              <w:autoSpaceDN w:val="0"/>
              <w:bidi/>
              <w:adjustRightInd w:val="0"/>
              <w:contextualSpacing/>
              <w:jc w:val="center"/>
              <w:rPr>
                <w:rFonts w:asciiTheme="majorBidi" w:hAnsiTheme="majorBidi" w:cs="B Lotus"/>
                <w:sz w:val="22"/>
                <w:szCs w:val="22"/>
                <w:rtl/>
              </w:rPr>
            </w:pPr>
            <w:r w:rsidRPr="00DE6EB9">
              <w:rPr>
                <w:rFonts w:asciiTheme="majorBidi" w:hAnsiTheme="majorBidi" w:cs="B Lotus"/>
                <w:sz w:val="22"/>
                <w:szCs w:val="22"/>
                <w:rtl/>
              </w:rPr>
              <w:t>(</w:t>
            </w:r>
            <w:r w:rsidR="00F145E8" w:rsidRPr="00DE6EB9">
              <w:rPr>
                <w:rFonts w:asciiTheme="majorBidi" w:hAnsiTheme="majorBidi" w:cs="B Lotus" w:hint="cs"/>
                <w:sz w:val="22"/>
                <w:szCs w:val="22"/>
                <w:rtl/>
              </w:rPr>
              <w:t>یاکوبوسکی و</w:t>
            </w:r>
            <w:r w:rsidRPr="00DE6EB9">
              <w:rPr>
                <w:rFonts w:asciiTheme="majorBidi" w:hAnsiTheme="majorBidi" w:cs="B Lotus"/>
                <w:sz w:val="22"/>
                <w:szCs w:val="22"/>
                <w:rtl/>
              </w:rPr>
              <w:t>پیگولوسکایا، ١٣٦٣)</w:t>
            </w:r>
          </w:p>
          <w:p w14:paraId="17AFA82C" w14:textId="56CD3C5E" w:rsidR="009D5395" w:rsidRPr="00DE6EB9" w:rsidRDefault="009D5395" w:rsidP="00DE6EB9">
            <w:pPr>
              <w:bidi/>
              <w:jc w:val="center"/>
              <w:rPr>
                <w:rFonts w:asciiTheme="majorBidi" w:hAnsiTheme="majorBidi" w:cs="B Lotus"/>
                <w:sz w:val="22"/>
                <w:szCs w:val="22"/>
              </w:rPr>
            </w:pPr>
            <w:r w:rsidRPr="00DE6EB9">
              <w:rPr>
                <w:rFonts w:asciiTheme="majorBidi" w:hAnsiTheme="majorBidi" w:cs="B Lotus"/>
                <w:sz w:val="22"/>
                <w:szCs w:val="22"/>
                <w:rtl/>
              </w:rPr>
              <w:t>(گیرشمن‌، ١٣٦٤)</w:t>
            </w:r>
          </w:p>
          <w:p w14:paraId="570D3E66" w14:textId="154EB0FA" w:rsidR="009D5395" w:rsidRPr="00DE6EB9" w:rsidRDefault="00BB6FA1" w:rsidP="00DE6EB9">
            <w:pPr>
              <w:widowControl w:val="0"/>
              <w:overflowPunct w:val="0"/>
              <w:autoSpaceDE w:val="0"/>
              <w:autoSpaceDN w:val="0"/>
              <w:bidi/>
              <w:adjustRightInd w:val="0"/>
              <w:contextualSpacing/>
              <w:jc w:val="center"/>
              <w:rPr>
                <w:rFonts w:asciiTheme="majorBidi" w:hAnsiTheme="majorBidi" w:cs="B Lotus"/>
                <w:sz w:val="22"/>
                <w:szCs w:val="22"/>
                <w:rtl/>
                <w:lang w:bidi="fa-IR"/>
              </w:rPr>
            </w:pPr>
            <w:r w:rsidRPr="00DE6EB9">
              <w:rPr>
                <w:rFonts w:asciiTheme="majorBidi" w:hAnsiTheme="majorBidi" w:cs="B Lotus"/>
                <w:sz w:val="22"/>
                <w:szCs w:val="22"/>
                <w:rtl/>
              </w:rPr>
              <w:t xml:space="preserve"> </w:t>
            </w:r>
            <w:r w:rsidR="009D5395" w:rsidRPr="00DE6EB9">
              <w:rPr>
                <w:rFonts w:asciiTheme="majorBidi" w:hAnsiTheme="majorBidi" w:cs="B Lotus"/>
                <w:sz w:val="22"/>
                <w:szCs w:val="22"/>
                <w:rtl/>
              </w:rPr>
              <w:t>(فراي،</w:t>
            </w:r>
            <w:r w:rsidR="00A65C2A" w:rsidRPr="00DE6EB9">
              <w:rPr>
                <w:rFonts w:asciiTheme="majorBidi" w:hAnsiTheme="majorBidi" w:cs="B Lotus" w:hint="cs"/>
                <w:sz w:val="22"/>
                <w:szCs w:val="22"/>
                <w:rtl/>
              </w:rPr>
              <w:t xml:space="preserve"> </w:t>
            </w:r>
            <w:r w:rsidR="009D5395" w:rsidRPr="00DE6EB9">
              <w:rPr>
                <w:rFonts w:asciiTheme="majorBidi" w:hAnsiTheme="majorBidi" w:cs="B Lotus"/>
                <w:sz w:val="22"/>
                <w:szCs w:val="22"/>
                <w:rtl/>
              </w:rPr>
              <w:t>١٣٧٣)</w:t>
            </w:r>
          </w:p>
        </w:tc>
        <w:tc>
          <w:tcPr>
            <w:tcW w:w="5093" w:type="dxa"/>
          </w:tcPr>
          <w:p w14:paraId="321FA838" w14:textId="2DF13B1D" w:rsidR="009D5395" w:rsidRPr="00DE6EB9" w:rsidRDefault="009D5395" w:rsidP="00DE6EB9">
            <w:pPr>
              <w:bidi/>
              <w:jc w:val="center"/>
              <w:rPr>
                <w:rFonts w:asciiTheme="majorBidi" w:hAnsiTheme="majorBidi" w:cs="B Lotus"/>
                <w:b/>
                <w:bCs/>
                <w:sz w:val="22"/>
                <w:szCs w:val="22"/>
                <w:rtl/>
              </w:rPr>
            </w:pPr>
            <w:r w:rsidRPr="00DE6EB9">
              <w:rPr>
                <w:rFonts w:asciiTheme="majorBidi" w:hAnsiTheme="majorBidi" w:cs="B Lotus"/>
                <w:sz w:val="22"/>
                <w:szCs w:val="22"/>
                <w:rtl/>
              </w:rPr>
              <w:t xml:space="preserve">شرایط اقلیمی‌ و جغرافیایی‌ ایران، نظیر کمبود نزولات جوي و </w:t>
            </w:r>
            <w:r w:rsidR="008C2123">
              <w:rPr>
                <w:rFonts w:asciiTheme="majorBidi" w:hAnsiTheme="majorBidi" w:cs="B Lotus"/>
                <w:sz w:val="22"/>
                <w:szCs w:val="22"/>
                <w:rtl/>
              </w:rPr>
              <w:t>رودخانه‌ها</w:t>
            </w:r>
            <w:r w:rsidR="008C2123">
              <w:rPr>
                <w:rFonts w:asciiTheme="majorBidi" w:hAnsiTheme="majorBidi" w:cs="B Lotus" w:hint="cs"/>
                <w:sz w:val="22"/>
                <w:szCs w:val="22"/>
                <w:rtl/>
              </w:rPr>
              <w:t>ی</w:t>
            </w:r>
            <w:r w:rsidRPr="00DE6EB9">
              <w:rPr>
                <w:rFonts w:asciiTheme="majorBidi" w:hAnsiTheme="majorBidi" w:cs="B Lotus"/>
                <w:sz w:val="22"/>
                <w:szCs w:val="22"/>
                <w:rtl/>
              </w:rPr>
              <w:t xml:space="preserve"> دائمی‌ طبیعی‌، شیوه ها و روش هاي آبیاري مـصنوعی‌</w:t>
            </w:r>
          </w:p>
          <w:p w14:paraId="03854C08" w14:textId="77777777" w:rsidR="009D5395" w:rsidRPr="00DE6EB9" w:rsidRDefault="009D5395" w:rsidP="00DE6EB9">
            <w:pPr>
              <w:bidi/>
              <w:jc w:val="center"/>
              <w:rPr>
                <w:rFonts w:asciiTheme="majorBidi" w:hAnsiTheme="majorBidi" w:cs="B Lotus"/>
                <w:b/>
                <w:bCs/>
                <w:sz w:val="22"/>
                <w:szCs w:val="22"/>
                <w:rtl/>
              </w:rPr>
            </w:pPr>
            <w:r w:rsidRPr="00DE6EB9">
              <w:rPr>
                <w:rFonts w:asciiTheme="majorBidi" w:hAnsiTheme="majorBidi" w:cs="B Lotus"/>
                <w:noProof/>
                <w:rtl/>
                <w:lang w:bidi="ar-SA"/>
              </w:rPr>
              <mc:AlternateContent>
                <mc:Choice Requires="wps">
                  <w:drawing>
                    <wp:anchor distT="0" distB="0" distL="114300" distR="114300" simplePos="0" relativeHeight="251667456" behindDoc="0" locked="0" layoutInCell="1" allowOverlap="1" wp14:anchorId="6BBCA48D" wp14:editId="3F01B846">
                      <wp:simplePos x="0" y="0"/>
                      <wp:positionH relativeFrom="column">
                        <wp:posOffset>1354455</wp:posOffset>
                      </wp:positionH>
                      <wp:positionV relativeFrom="paragraph">
                        <wp:posOffset>6350</wp:posOffset>
                      </wp:positionV>
                      <wp:extent cx="209550" cy="190500"/>
                      <wp:effectExtent l="19050" t="0" r="19050" b="38100"/>
                      <wp:wrapNone/>
                      <wp:docPr id="1" name="Arrow: Down 1"/>
                      <wp:cNvGraphicFramePr/>
                      <a:graphic xmlns:a="http://schemas.openxmlformats.org/drawingml/2006/main">
                        <a:graphicData uri="http://schemas.microsoft.com/office/word/2010/wordprocessingShape">
                          <wps:wsp>
                            <wps:cNvSpPr/>
                            <wps:spPr>
                              <a:xfrm>
                                <a:off x="0" y="0"/>
                                <a:ext cx="209550" cy="19050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type w14:anchorId="7EC3781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 o:spid="_x0000_s1026" type="#_x0000_t67" style="position:absolute;left:0;text-align:left;margin-left:106.65pt;margin-top:.5pt;width:16.5pt;height:1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" adj="10800" fillcolor="black [3200]" strokecolor="black [1600]" strokeweight="1pt"/>
                  </w:pict>
                </mc:Fallback>
              </mc:AlternateContent>
            </w:r>
          </w:p>
          <w:p w14:paraId="2BC280A9" w14:textId="77777777" w:rsidR="009D5395" w:rsidRPr="00DE6EB9" w:rsidRDefault="009D5395" w:rsidP="00DE6EB9">
            <w:pPr>
              <w:bidi/>
              <w:jc w:val="center"/>
              <w:rPr>
                <w:rFonts w:asciiTheme="majorBidi" w:hAnsiTheme="majorBidi" w:cs="B Lotus"/>
                <w:b/>
                <w:bCs/>
                <w:sz w:val="22"/>
                <w:szCs w:val="22"/>
                <w:rtl/>
              </w:rPr>
            </w:pPr>
            <w:r w:rsidRPr="00DE6EB9">
              <w:rPr>
                <w:rFonts w:asciiTheme="majorBidi" w:hAnsiTheme="majorBidi" w:cs="B Lotus"/>
                <w:sz w:val="22"/>
                <w:szCs w:val="22"/>
                <w:rtl/>
              </w:rPr>
              <w:t>کهن ترین کانون زراعت در ایران: هزارة چهارم پیش‌ از میلاد</w:t>
            </w:r>
          </w:p>
          <w:p w14:paraId="5FCE9E3F" w14:textId="6F23F789" w:rsidR="009D5395" w:rsidRPr="00DE6EB9" w:rsidRDefault="009D5395" w:rsidP="00DE6EB9">
            <w:pPr>
              <w:bidi/>
              <w:jc w:val="center"/>
              <w:rPr>
                <w:rFonts w:asciiTheme="majorBidi" w:hAnsiTheme="majorBidi" w:cs="B Lotus"/>
                <w:b/>
                <w:bCs/>
                <w:sz w:val="22"/>
                <w:szCs w:val="22"/>
                <w:rtl/>
              </w:rPr>
            </w:pPr>
            <w:r w:rsidRPr="00DE6EB9">
              <w:rPr>
                <w:rFonts w:asciiTheme="majorBidi" w:hAnsiTheme="majorBidi" w:cs="B Lotus"/>
                <w:sz w:val="22"/>
                <w:szCs w:val="22"/>
                <w:rtl/>
              </w:rPr>
              <w:t xml:space="preserve">یکی‌ از </w:t>
            </w:r>
            <w:r w:rsidR="008C2123">
              <w:rPr>
                <w:rFonts w:asciiTheme="majorBidi" w:hAnsiTheme="majorBidi" w:cs="B Lotus"/>
                <w:sz w:val="22"/>
                <w:szCs w:val="22"/>
                <w:rtl/>
              </w:rPr>
              <w:t>راه‌ها</w:t>
            </w:r>
            <w:r w:rsidR="008C2123">
              <w:rPr>
                <w:rFonts w:asciiTheme="majorBidi" w:hAnsiTheme="majorBidi" w:cs="B Lotus" w:hint="cs"/>
                <w:sz w:val="22"/>
                <w:szCs w:val="22"/>
                <w:rtl/>
              </w:rPr>
              <w:t>ی</w:t>
            </w:r>
            <w:r w:rsidRPr="00DE6EB9">
              <w:rPr>
                <w:rFonts w:asciiTheme="majorBidi" w:hAnsiTheme="majorBidi" w:cs="B Lotus"/>
                <w:sz w:val="22"/>
                <w:szCs w:val="22"/>
                <w:rtl/>
              </w:rPr>
              <w:t xml:space="preserve"> انتقال آب از منابع‌ زیرزمینی‌، از راه قنات یا کاریز بوده، </w:t>
            </w:r>
            <w:r w:rsidR="008C2123">
              <w:rPr>
                <w:rFonts w:asciiTheme="majorBidi" w:hAnsiTheme="majorBidi" w:cs="B Lotus"/>
                <w:sz w:val="22"/>
                <w:szCs w:val="22"/>
                <w:rtl/>
              </w:rPr>
              <w:t>سامانه‌ا</w:t>
            </w:r>
            <w:r w:rsidR="008C2123">
              <w:rPr>
                <w:rFonts w:asciiTheme="majorBidi" w:hAnsiTheme="majorBidi" w:cs="B Lotus" w:hint="cs"/>
                <w:sz w:val="22"/>
                <w:szCs w:val="22"/>
                <w:rtl/>
              </w:rPr>
              <w:t>ی</w:t>
            </w:r>
            <w:r w:rsidRPr="00DE6EB9">
              <w:rPr>
                <w:rFonts w:asciiTheme="majorBidi" w:hAnsiTheme="majorBidi" w:cs="B Lotus"/>
                <w:sz w:val="22"/>
                <w:szCs w:val="22"/>
                <w:rtl/>
              </w:rPr>
              <w:t xml:space="preserve"> که‌ زندگی‌ یک‌جانشینی‌ و کشاورزي را تضمین‌ </w:t>
            </w:r>
            <w:r w:rsidR="008C2123">
              <w:rPr>
                <w:rFonts w:asciiTheme="majorBidi" w:hAnsiTheme="majorBidi" w:cs="B Lotus"/>
                <w:sz w:val="22"/>
                <w:szCs w:val="22"/>
                <w:rtl/>
              </w:rPr>
              <w:t>م</w:t>
            </w:r>
            <w:r w:rsidR="008C2123">
              <w:rPr>
                <w:rFonts w:asciiTheme="majorBidi" w:hAnsiTheme="majorBidi" w:cs="B Lotus" w:hint="cs"/>
                <w:sz w:val="22"/>
                <w:szCs w:val="22"/>
                <w:rtl/>
              </w:rPr>
              <w:t>ی‌</w:t>
            </w:r>
            <w:r w:rsidR="008C2123">
              <w:rPr>
                <w:rFonts w:asciiTheme="majorBidi" w:hAnsiTheme="majorBidi" w:cs="B Lotus" w:hint="eastAsia"/>
                <w:sz w:val="22"/>
                <w:szCs w:val="22"/>
                <w:rtl/>
              </w:rPr>
              <w:t>کرده</w:t>
            </w:r>
            <w:r w:rsidRPr="00DE6EB9">
              <w:rPr>
                <w:rFonts w:asciiTheme="majorBidi" w:hAnsiTheme="majorBidi" w:cs="B Lotus"/>
                <w:sz w:val="22"/>
                <w:szCs w:val="22"/>
                <w:rtl/>
              </w:rPr>
              <w:t xml:space="preserve"> است‌</w:t>
            </w:r>
            <w:r w:rsidRPr="00DE6EB9">
              <w:rPr>
                <w:rFonts w:asciiTheme="majorBidi" w:hAnsiTheme="majorBidi" w:cs="B Lotus"/>
                <w:b/>
                <w:bCs/>
                <w:sz w:val="22"/>
                <w:szCs w:val="22"/>
                <w:rtl/>
              </w:rPr>
              <w:t>.</w:t>
            </w:r>
          </w:p>
        </w:tc>
      </w:tr>
      <w:tr w:rsidR="009D5395" w:rsidRPr="00011BE6" w14:paraId="037BF1CC" w14:textId="77777777" w:rsidTr="00DE6EB9">
        <w:tc>
          <w:tcPr>
            <w:tcW w:w="4535" w:type="dxa"/>
          </w:tcPr>
          <w:p w14:paraId="69C122D9" w14:textId="1F8FA5A7" w:rsidR="009D5395" w:rsidRPr="00DE6EB9" w:rsidRDefault="009D5395" w:rsidP="00DE6EB9">
            <w:pPr>
              <w:bidi/>
              <w:jc w:val="center"/>
              <w:rPr>
                <w:rFonts w:asciiTheme="majorBidi" w:hAnsiTheme="majorBidi" w:cs="B Lotus"/>
                <w:b/>
                <w:bCs/>
                <w:sz w:val="22"/>
                <w:szCs w:val="22"/>
                <w:rtl/>
              </w:rPr>
            </w:pPr>
            <w:r w:rsidRPr="00DE6EB9">
              <w:rPr>
                <w:rFonts w:asciiTheme="majorBidi" w:hAnsiTheme="majorBidi" w:cs="B Lotus"/>
                <w:b/>
                <w:bCs/>
                <w:sz w:val="22"/>
                <w:szCs w:val="22"/>
                <w:rtl/>
              </w:rPr>
              <w:t>مراحل ابداع قنات</w:t>
            </w:r>
          </w:p>
          <w:p w14:paraId="3162D538" w14:textId="4C5127D0" w:rsidR="009D5395" w:rsidRPr="00DE6EB9" w:rsidRDefault="009D5395" w:rsidP="00DE6EB9">
            <w:pPr>
              <w:bidi/>
              <w:jc w:val="center"/>
              <w:rPr>
                <w:rFonts w:asciiTheme="majorBidi" w:hAnsiTheme="majorBidi" w:cs="B Lotus"/>
                <w:sz w:val="22"/>
                <w:szCs w:val="22"/>
                <w:rtl/>
              </w:rPr>
            </w:pPr>
            <w:r w:rsidRPr="00DE6EB9">
              <w:rPr>
                <w:rFonts w:asciiTheme="majorBidi" w:hAnsiTheme="majorBidi" w:cs="B Lotus"/>
                <w:sz w:val="22"/>
                <w:szCs w:val="22"/>
                <w:rtl/>
              </w:rPr>
              <w:t xml:space="preserve">(محل ظهور: </w:t>
            </w:r>
            <w:r w:rsidR="008C2123">
              <w:rPr>
                <w:rFonts w:asciiTheme="majorBidi" w:hAnsiTheme="majorBidi" w:cs="B Lotus"/>
                <w:sz w:val="22"/>
                <w:szCs w:val="22"/>
                <w:rtl/>
              </w:rPr>
              <w:t>آذربا</w:t>
            </w:r>
            <w:r w:rsidR="008C2123">
              <w:rPr>
                <w:rFonts w:asciiTheme="majorBidi" w:hAnsiTheme="majorBidi" w:cs="B Lotus" w:hint="cs"/>
                <w:sz w:val="22"/>
                <w:szCs w:val="22"/>
                <w:rtl/>
              </w:rPr>
              <w:t>ی</w:t>
            </w:r>
            <w:r w:rsidR="008C2123">
              <w:rPr>
                <w:rFonts w:asciiTheme="majorBidi" w:hAnsiTheme="majorBidi" w:cs="B Lotus" w:hint="eastAsia"/>
                <w:sz w:val="22"/>
                <w:szCs w:val="22"/>
                <w:rtl/>
              </w:rPr>
              <w:t>جان</w:t>
            </w:r>
            <w:r w:rsidRPr="00DE6EB9">
              <w:rPr>
                <w:rFonts w:asciiTheme="majorBidi" w:hAnsiTheme="majorBidi" w:cs="B Lotus"/>
                <w:sz w:val="22"/>
                <w:szCs w:val="22"/>
                <w:rtl/>
              </w:rPr>
              <w:t xml:space="preserve"> غربی‌ ایران و شرق ترکیه‌)</w:t>
            </w:r>
          </w:p>
          <w:p w14:paraId="379A9EE2" w14:textId="77777777" w:rsidR="009D5395" w:rsidRPr="00DE6EB9" w:rsidRDefault="009D5395" w:rsidP="00DE6EB9">
            <w:pPr>
              <w:bidi/>
              <w:jc w:val="center"/>
              <w:rPr>
                <w:rFonts w:asciiTheme="majorBidi" w:hAnsiTheme="majorBidi" w:cs="B Lotus"/>
                <w:b/>
                <w:bCs/>
                <w:sz w:val="22"/>
                <w:szCs w:val="22"/>
                <w:rtl/>
              </w:rPr>
            </w:pPr>
            <w:r w:rsidRPr="00DE6EB9">
              <w:rPr>
                <w:rFonts w:asciiTheme="majorBidi" w:hAnsiTheme="majorBidi" w:cs="B Lotus"/>
                <w:sz w:val="22"/>
                <w:szCs w:val="22"/>
                <w:rtl/>
              </w:rPr>
              <w:t>(گوبلو، ١٣٧١)</w:t>
            </w:r>
          </w:p>
        </w:tc>
        <w:tc>
          <w:tcPr>
            <w:tcW w:w="5093" w:type="dxa"/>
          </w:tcPr>
          <w:p w14:paraId="41CE2043" w14:textId="72372A4E" w:rsidR="009D5395" w:rsidRPr="00DE6EB9" w:rsidRDefault="009D5395" w:rsidP="00DE6EB9">
            <w:pPr>
              <w:bidi/>
              <w:jc w:val="center"/>
              <w:rPr>
                <w:rFonts w:asciiTheme="majorBidi" w:hAnsiTheme="majorBidi" w:cs="B Lotus"/>
                <w:b/>
                <w:bCs/>
                <w:sz w:val="22"/>
                <w:szCs w:val="22"/>
                <w:rtl/>
              </w:rPr>
            </w:pPr>
            <w:r w:rsidRPr="00DE6EB9">
              <w:rPr>
                <w:rFonts w:asciiTheme="majorBidi" w:hAnsiTheme="majorBidi" w:cs="B Lotus"/>
                <w:b/>
                <w:bCs/>
                <w:sz w:val="22"/>
                <w:szCs w:val="22"/>
                <w:rtl/>
              </w:rPr>
              <w:t>ابداع قنات با تکیه‌ بر تکنیک‌ معدن</w:t>
            </w:r>
          </w:p>
          <w:p w14:paraId="1BB89437" w14:textId="495EE474" w:rsidR="009D5395" w:rsidRPr="00DE6EB9" w:rsidRDefault="006D24AE" w:rsidP="00DE6EB9">
            <w:pPr>
              <w:bidi/>
              <w:jc w:val="center"/>
              <w:rPr>
                <w:rFonts w:asciiTheme="majorBidi" w:hAnsiTheme="majorBidi" w:cs="B Lotus"/>
                <w:sz w:val="22"/>
                <w:szCs w:val="22"/>
                <w:rtl/>
              </w:rPr>
            </w:pPr>
            <w:r w:rsidRPr="00DE6EB9">
              <w:rPr>
                <w:rFonts w:asciiTheme="majorBidi" w:hAnsiTheme="majorBidi" w:cs="B Lotus"/>
                <w:b/>
                <w:bCs/>
                <w:noProof/>
                <w:rtl/>
                <w:lang w:bidi="ar-SA"/>
              </w:rPr>
              <mc:AlternateContent>
                <mc:Choice Requires="wps">
                  <w:drawing>
                    <wp:anchor distT="0" distB="0" distL="114300" distR="114300" simplePos="0" relativeHeight="251668480" behindDoc="0" locked="0" layoutInCell="1" allowOverlap="1" wp14:anchorId="4007236E" wp14:editId="4B7C20A8">
                      <wp:simplePos x="0" y="0"/>
                      <wp:positionH relativeFrom="column">
                        <wp:posOffset>1395730</wp:posOffset>
                      </wp:positionH>
                      <wp:positionV relativeFrom="paragraph">
                        <wp:posOffset>32385</wp:posOffset>
                      </wp:positionV>
                      <wp:extent cx="209550" cy="190500"/>
                      <wp:effectExtent l="19050" t="0" r="19050" b="38100"/>
                      <wp:wrapNone/>
                      <wp:docPr id="3" name="Arrow: Down 3"/>
                      <wp:cNvGraphicFramePr/>
                      <a:graphic xmlns:a="http://schemas.openxmlformats.org/drawingml/2006/main">
                        <a:graphicData uri="http://schemas.microsoft.com/office/word/2010/wordprocessingShape">
                          <wps:wsp>
                            <wps:cNvSpPr/>
                            <wps:spPr>
                              <a:xfrm>
                                <a:off x="0" y="0"/>
                                <a:ext cx="209550" cy="19050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w14:anchorId="4A60C760" id="Arrow: Down 3" o:spid="_x0000_s1026" type="#_x0000_t67" style="position:absolute;left:0;text-align:left;margin-left:109.9pt;margin-top:2.55pt;width:16.5pt;height:1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" adj="10800" fillcolor="black [3200]" strokecolor="black [1600]" strokeweight="1pt"/>
                  </w:pict>
                </mc:Fallback>
              </mc:AlternateContent>
            </w:r>
          </w:p>
          <w:p w14:paraId="131ACEB6" w14:textId="77777777" w:rsidR="009D5395" w:rsidRPr="00DE6EB9" w:rsidRDefault="009D5395" w:rsidP="00DE6EB9">
            <w:pPr>
              <w:bidi/>
              <w:jc w:val="center"/>
              <w:rPr>
                <w:rFonts w:asciiTheme="majorBidi" w:hAnsiTheme="majorBidi" w:cs="B Lotus"/>
                <w:sz w:val="22"/>
                <w:szCs w:val="22"/>
                <w:rtl/>
              </w:rPr>
            </w:pPr>
            <w:r w:rsidRPr="00DE6EB9">
              <w:rPr>
                <w:rFonts w:asciiTheme="majorBidi" w:hAnsiTheme="majorBidi" w:cs="B Lotus"/>
                <w:sz w:val="22"/>
                <w:szCs w:val="22"/>
                <w:rtl/>
              </w:rPr>
              <w:t>ظهـور کـشاورزي و تقاضا جهـت‌ یافـتن‌ سـنگ‌ چخماق</w:t>
            </w:r>
          </w:p>
          <w:p w14:paraId="0678CF99" w14:textId="77777777" w:rsidR="009D5395" w:rsidRPr="00DE6EB9" w:rsidRDefault="009D5395" w:rsidP="00DE6EB9">
            <w:pPr>
              <w:bidi/>
              <w:jc w:val="center"/>
              <w:rPr>
                <w:rFonts w:asciiTheme="majorBidi" w:hAnsiTheme="majorBidi" w:cs="B Lotus"/>
                <w:sz w:val="22"/>
                <w:szCs w:val="22"/>
                <w:rtl/>
              </w:rPr>
            </w:pPr>
            <w:r w:rsidRPr="00DE6EB9">
              <w:rPr>
                <w:rFonts w:asciiTheme="majorBidi" w:hAnsiTheme="majorBidi" w:cs="B Lotus"/>
                <w:sz w:val="22"/>
                <w:szCs w:val="22"/>
                <w:rtl/>
              </w:rPr>
              <w:t>پیـدایش‌ نخـستین‌ معـادن</w:t>
            </w:r>
          </w:p>
          <w:p w14:paraId="63C0CBE4" w14:textId="77777777" w:rsidR="009D5395" w:rsidRPr="00DE6EB9" w:rsidRDefault="009D5395" w:rsidP="00DE6EB9">
            <w:pPr>
              <w:bidi/>
              <w:jc w:val="center"/>
              <w:rPr>
                <w:rFonts w:asciiTheme="majorBidi" w:hAnsiTheme="majorBidi" w:cs="B Lotus"/>
                <w:sz w:val="22"/>
                <w:szCs w:val="22"/>
                <w:rtl/>
              </w:rPr>
            </w:pPr>
            <w:r w:rsidRPr="00DE6EB9">
              <w:rPr>
                <w:rFonts w:asciiTheme="majorBidi" w:hAnsiTheme="majorBidi" w:cs="B Lotus"/>
                <w:sz w:val="22"/>
                <w:szCs w:val="22"/>
                <w:rtl/>
              </w:rPr>
              <w:t>کشف‌ فلزات</w:t>
            </w:r>
          </w:p>
          <w:p w14:paraId="765AC337" w14:textId="03C6B8FF" w:rsidR="009D5395" w:rsidRPr="00DE6EB9" w:rsidRDefault="009D5395" w:rsidP="00DE6EB9">
            <w:pPr>
              <w:bidi/>
              <w:jc w:val="center"/>
              <w:rPr>
                <w:rFonts w:asciiTheme="majorBidi" w:hAnsiTheme="majorBidi" w:cs="B Lotus"/>
                <w:sz w:val="22"/>
                <w:szCs w:val="22"/>
                <w:rtl/>
              </w:rPr>
            </w:pPr>
            <w:r w:rsidRPr="00DE6EB9">
              <w:rPr>
                <w:rFonts w:asciiTheme="majorBidi" w:hAnsiTheme="majorBidi" w:cs="B Lotus"/>
                <w:sz w:val="22"/>
                <w:szCs w:val="22"/>
                <w:rtl/>
              </w:rPr>
              <w:t xml:space="preserve">وجود آب در سفره هاي </w:t>
            </w:r>
            <w:r w:rsidR="008C2123">
              <w:rPr>
                <w:rFonts w:asciiTheme="majorBidi" w:hAnsiTheme="majorBidi" w:cs="B Lotus"/>
                <w:sz w:val="22"/>
                <w:szCs w:val="22"/>
                <w:rtl/>
              </w:rPr>
              <w:t>ز</w:t>
            </w:r>
            <w:r w:rsidR="008C2123">
              <w:rPr>
                <w:rFonts w:asciiTheme="majorBidi" w:hAnsiTheme="majorBidi" w:cs="B Lotus" w:hint="cs"/>
                <w:sz w:val="22"/>
                <w:szCs w:val="22"/>
                <w:rtl/>
              </w:rPr>
              <w:t>ی</w:t>
            </w:r>
            <w:r w:rsidR="008C2123">
              <w:rPr>
                <w:rFonts w:asciiTheme="majorBidi" w:hAnsiTheme="majorBidi" w:cs="B Lotus" w:hint="eastAsia"/>
                <w:sz w:val="22"/>
                <w:szCs w:val="22"/>
                <w:rtl/>
              </w:rPr>
              <w:t>رزم</w:t>
            </w:r>
            <w:r w:rsidR="008C2123">
              <w:rPr>
                <w:rFonts w:asciiTheme="majorBidi" w:hAnsiTheme="majorBidi" w:cs="B Lotus" w:hint="cs"/>
                <w:sz w:val="22"/>
                <w:szCs w:val="22"/>
                <w:rtl/>
              </w:rPr>
              <w:t>ی</w:t>
            </w:r>
            <w:r w:rsidR="008C2123">
              <w:rPr>
                <w:rFonts w:asciiTheme="majorBidi" w:hAnsiTheme="majorBidi" w:cs="B Lotus" w:hint="eastAsia"/>
                <w:sz w:val="22"/>
                <w:szCs w:val="22"/>
                <w:rtl/>
              </w:rPr>
              <w:t>ن</w:t>
            </w:r>
            <w:r w:rsidR="008C2123">
              <w:rPr>
                <w:rFonts w:asciiTheme="majorBidi" w:hAnsiTheme="majorBidi" w:cs="B Lotus" w:hint="cs"/>
                <w:sz w:val="22"/>
                <w:szCs w:val="22"/>
                <w:rtl/>
              </w:rPr>
              <w:t>ی</w:t>
            </w:r>
            <w:r w:rsidRPr="00DE6EB9">
              <w:rPr>
                <w:rFonts w:asciiTheme="majorBidi" w:hAnsiTheme="majorBidi" w:cs="B Lotus"/>
                <w:sz w:val="22"/>
                <w:szCs w:val="22"/>
                <w:rtl/>
              </w:rPr>
              <w:t>‌ به عنوان عامل مزاحم</w:t>
            </w:r>
          </w:p>
          <w:p w14:paraId="13000992" w14:textId="4E26F5FA" w:rsidR="009D5395" w:rsidRPr="00DE6EB9" w:rsidRDefault="009D5395" w:rsidP="00DE6EB9">
            <w:pPr>
              <w:bidi/>
              <w:jc w:val="center"/>
              <w:rPr>
                <w:rFonts w:asciiTheme="majorBidi" w:hAnsiTheme="majorBidi" w:cs="B Lotus"/>
                <w:b/>
                <w:bCs/>
                <w:sz w:val="22"/>
                <w:szCs w:val="22"/>
                <w:rtl/>
              </w:rPr>
            </w:pPr>
            <w:r w:rsidRPr="00DE6EB9">
              <w:rPr>
                <w:rFonts w:asciiTheme="majorBidi" w:hAnsiTheme="majorBidi" w:cs="B Lotus"/>
                <w:sz w:val="22"/>
                <w:szCs w:val="22"/>
                <w:rtl/>
              </w:rPr>
              <w:t xml:space="preserve">زه کشی‌ </w:t>
            </w:r>
            <w:r w:rsidR="008C2123">
              <w:rPr>
                <w:rFonts w:asciiTheme="majorBidi" w:hAnsiTheme="majorBidi" w:cs="B Lotus"/>
                <w:sz w:val="22"/>
                <w:szCs w:val="22"/>
                <w:rtl/>
              </w:rPr>
              <w:t>آب‌ها</w:t>
            </w:r>
            <w:r w:rsidR="008C2123">
              <w:rPr>
                <w:rFonts w:asciiTheme="majorBidi" w:hAnsiTheme="majorBidi" w:cs="B Lotus" w:hint="cs"/>
                <w:sz w:val="22"/>
                <w:szCs w:val="22"/>
                <w:rtl/>
              </w:rPr>
              <w:t>ی</w:t>
            </w:r>
            <w:r w:rsidRPr="00DE6EB9">
              <w:rPr>
                <w:rFonts w:asciiTheme="majorBidi" w:hAnsiTheme="majorBidi" w:cs="B Lotus"/>
                <w:sz w:val="22"/>
                <w:szCs w:val="22"/>
                <w:rtl/>
              </w:rPr>
              <w:t xml:space="preserve"> مزاحم‌ از معدن و ایجاد بستر برای ظهور اولین قنات‌ها</w:t>
            </w:r>
          </w:p>
        </w:tc>
      </w:tr>
      <w:tr w:rsidR="009D5395" w:rsidRPr="00011BE6" w14:paraId="125EE343" w14:textId="77777777" w:rsidTr="00DE6EB9">
        <w:tc>
          <w:tcPr>
            <w:tcW w:w="4535" w:type="dxa"/>
          </w:tcPr>
          <w:p w14:paraId="44F7C4B9" w14:textId="12730923" w:rsidR="009D5395" w:rsidRPr="00DE6EB9" w:rsidRDefault="009D5395" w:rsidP="00DE6EB9">
            <w:pPr>
              <w:bidi/>
              <w:jc w:val="center"/>
              <w:rPr>
                <w:rFonts w:asciiTheme="majorBidi" w:hAnsiTheme="majorBidi" w:cs="B Lotus"/>
                <w:b/>
                <w:bCs/>
                <w:sz w:val="22"/>
                <w:szCs w:val="22"/>
                <w:rtl/>
              </w:rPr>
            </w:pPr>
            <w:r w:rsidRPr="00DE6EB9">
              <w:rPr>
                <w:rFonts w:asciiTheme="majorBidi" w:hAnsiTheme="majorBidi" w:cs="B Lotus"/>
                <w:b/>
                <w:bCs/>
                <w:sz w:val="22"/>
                <w:szCs w:val="22"/>
                <w:rtl/>
              </w:rPr>
              <w:t xml:space="preserve">مطالعات </w:t>
            </w:r>
            <w:r w:rsidR="008C2123">
              <w:rPr>
                <w:rFonts w:asciiTheme="majorBidi" w:hAnsiTheme="majorBidi" w:cs="B Lotus"/>
                <w:b/>
                <w:bCs/>
                <w:sz w:val="22"/>
                <w:szCs w:val="22"/>
                <w:rtl/>
              </w:rPr>
              <w:t>باستان‌شناس</w:t>
            </w:r>
            <w:r w:rsidR="008C2123">
              <w:rPr>
                <w:rFonts w:asciiTheme="majorBidi" w:hAnsiTheme="majorBidi" w:cs="B Lotus" w:hint="cs"/>
                <w:b/>
                <w:bCs/>
                <w:sz w:val="22"/>
                <w:szCs w:val="22"/>
                <w:rtl/>
              </w:rPr>
              <w:t>ی</w:t>
            </w:r>
            <w:r w:rsidRPr="00DE6EB9">
              <w:rPr>
                <w:rFonts w:asciiTheme="majorBidi" w:hAnsiTheme="majorBidi" w:cs="B Lotus"/>
                <w:b/>
                <w:bCs/>
                <w:sz w:val="22"/>
                <w:szCs w:val="22"/>
                <w:rtl/>
              </w:rPr>
              <w:t xml:space="preserve"> ظهور قنات در ایران</w:t>
            </w:r>
          </w:p>
          <w:p w14:paraId="7042CE16" w14:textId="77777777" w:rsidR="009D5395" w:rsidRPr="00DE6EB9" w:rsidRDefault="009D5395" w:rsidP="00DE6EB9">
            <w:pPr>
              <w:bidi/>
              <w:jc w:val="center"/>
              <w:rPr>
                <w:rFonts w:asciiTheme="majorBidi" w:hAnsiTheme="majorBidi" w:cs="B Lotus"/>
                <w:sz w:val="22"/>
                <w:szCs w:val="22"/>
                <w:rtl/>
              </w:rPr>
            </w:pPr>
            <w:r w:rsidRPr="00DE6EB9">
              <w:rPr>
                <w:rFonts w:asciiTheme="majorBidi" w:hAnsiTheme="majorBidi" w:cs="B Lotus"/>
                <w:sz w:val="22"/>
                <w:szCs w:val="22"/>
                <w:rtl/>
              </w:rPr>
              <w:t>(لباف خانیکی، 1383)</w:t>
            </w:r>
          </w:p>
          <w:p w14:paraId="4DE91CE0" w14:textId="77777777" w:rsidR="009D5395" w:rsidRPr="00DE6EB9" w:rsidRDefault="009D5395" w:rsidP="00DE6EB9">
            <w:pPr>
              <w:bidi/>
              <w:jc w:val="center"/>
              <w:rPr>
                <w:rFonts w:asciiTheme="majorBidi" w:hAnsiTheme="majorBidi" w:cs="B Lotus"/>
                <w:sz w:val="22"/>
                <w:szCs w:val="22"/>
                <w:rtl/>
              </w:rPr>
            </w:pPr>
            <w:r w:rsidRPr="00DE6EB9">
              <w:rPr>
                <w:rFonts w:asciiTheme="majorBidi" w:hAnsiTheme="majorBidi" w:cs="B Lotus"/>
                <w:sz w:val="22"/>
                <w:szCs w:val="22"/>
                <w:rtl/>
              </w:rPr>
              <w:t>(قبادیـانی‌، ١٣٥٦)</w:t>
            </w:r>
          </w:p>
        </w:tc>
        <w:tc>
          <w:tcPr>
            <w:tcW w:w="5093" w:type="dxa"/>
          </w:tcPr>
          <w:p w14:paraId="03059306" w14:textId="77777777" w:rsidR="009D5395" w:rsidRPr="00DE6EB9" w:rsidRDefault="009D5395" w:rsidP="00DE6EB9">
            <w:pPr>
              <w:bidi/>
              <w:jc w:val="center"/>
              <w:rPr>
                <w:rFonts w:asciiTheme="majorBidi" w:hAnsiTheme="majorBidi" w:cs="B Lotus"/>
                <w:sz w:val="22"/>
                <w:szCs w:val="22"/>
                <w:rtl/>
              </w:rPr>
            </w:pPr>
            <w:r w:rsidRPr="00DE6EB9">
              <w:rPr>
                <w:rFonts w:asciiTheme="majorBidi" w:hAnsiTheme="majorBidi" w:cs="B Lotus"/>
                <w:sz w:val="22"/>
                <w:szCs w:val="22"/>
                <w:rtl/>
              </w:rPr>
              <w:t>در دوران هخامنشی</w:t>
            </w:r>
          </w:p>
          <w:p w14:paraId="07E5F1E6" w14:textId="77777777" w:rsidR="009D5395" w:rsidRPr="00DE6EB9" w:rsidRDefault="009D5395" w:rsidP="00DE6EB9">
            <w:pPr>
              <w:bidi/>
              <w:jc w:val="center"/>
              <w:rPr>
                <w:rFonts w:asciiTheme="majorBidi" w:hAnsiTheme="majorBidi" w:cs="B Lotus"/>
                <w:sz w:val="22"/>
                <w:szCs w:val="22"/>
                <w:rtl/>
              </w:rPr>
            </w:pPr>
            <w:r w:rsidRPr="00DE6EB9">
              <w:rPr>
                <w:rFonts w:asciiTheme="majorBidi" w:hAnsiTheme="majorBidi" w:cs="B Lotus"/>
                <w:noProof/>
                <w:rtl/>
                <w:lang w:bidi="ar-SA"/>
              </w:rPr>
              <mc:AlternateContent>
                <mc:Choice Requires="wps">
                  <w:drawing>
                    <wp:anchor distT="0" distB="0" distL="114300" distR="114300" simplePos="0" relativeHeight="251669504" behindDoc="0" locked="0" layoutInCell="1" allowOverlap="1" wp14:anchorId="77644052" wp14:editId="5C048FFC">
                      <wp:simplePos x="0" y="0"/>
                      <wp:positionH relativeFrom="column">
                        <wp:posOffset>1248526</wp:posOffset>
                      </wp:positionH>
                      <wp:positionV relativeFrom="paragraph">
                        <wp:posOffset>37531</wp:posOffset>
                      </wp:positionV>
                      <wp:extent cx="209550" cy="190500"/>
                      <wp:effectExtent l="19050" t="0" r="19050" b="38100"/>
                      <wp:wrapNone/>
                      <wp:docPr id="8" name="Arrow: Down 8"/>
                      <wp:cNvGraphicFramePr/>
                      <a:graphic xmlns:a="http://schemas.openxmlformats.org/drawingml/2006/main">
                        <a:graphicData uri="http://schemas.microsoft.com/office/word/2010/wordprocessingShape">
                          <wps:wsp>
                            <wps:cNvSpPr/>
                            <wps:spPr>
                              <a:xfrm>
                                <a:off x="0" y="0"/>
                                <a:ext cx="209550" cy="19050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w14:anchorId="79530F13" id="Arrow: Down 8" o:spid="_x0000_s1026" type="#_x0000_t67" style="position:absolute;left:0;text-align:left;margin-left:98.3pt;margin-top:2.95pt;width:16.5pt;height:1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" adj="10800" fillcolor="black [3200]" strokecolor="black [1600]" strokeweight="1pt"/>
                  </w:pict>
                </mc:Fallback>
              </mc:AlternateContent>
            </w:r>
          </w:p>
          <w:p w14:paraId="1B7DB82F" w14:textId="77777777" w:rsidR="009D5395" w:rsidRPr="00DE6EB9" w:rsidRDefault="009D5395" w:rsidP="00DE6EB9">
            <w:pPr>
              <w:bidi/>
              <w:jc w:val="center"/>
              <w:rPr>
                <w:rFonts w:asciiTheme="majorBidi" w:hAnsiTheme="majorBidi" w:cs="B Lotus"/>
                <w:sz w:val="22"/>
                <w:szCs w:val="22"/>
                <w:rtl/>
              </w:rPr>
            </w:pPr>
            <w:r w:rsidRPr="00DE6EB9">
              <w:rPr>
                <w:rFonts w:asciiTheme="majorBidi" w:hAnsiTheme="majorBidi" w:cs="B Lotus"/>
                <w:sz w:val="22"/>
                <w:szCs w:val="22"/>
                <w:rtl/>
              </w:rPr>
              <w:t>قنات قصبه‌ گناباد</w:t>
            </w:r>
          </w:p>
          <w:p w14:paraId="410FB350" w14:textId="20A32A1D" w:rsidR="009D5395" w:rsidRPr="00DE6EB9" w:rsidRDefault="008C2123" w:rsidP="00DE6EB9">
            <w:pPr>
              <w:bidi/>
              <w:jc w:val="center"/>
              <w:rPr>
                <w:rFonts w:asciiTheme="majorBidi" w:hAnsiTheme="majorBidi" w:cs="B Lotus"/>
                <w:b/>
                <w:bCs/>
                <w:sz w:val="22"/>
                <w:szCs w:val="22"/>
                <w:rtl/>
              </w:rPr>
            </w:pPr>
            <w:r>
              <w:rPr>
                <w:rFonts w:asciiTheme="majorBidi" w:hAnsiTheme="majorBidi" w:cs="B Lotus"/>
                <w:sz w:val="22"/>
                <w:szCs w:val="22"/>
                <w:rtl/>
              </w:rPr>
              <w:t>محوطه‌ا</w:t>
            </w:r>
            <w:r>
              <w:rPr>
                <w:rFonts w:asciiTheme="majorBidi" w:hAnsiTheme="majorBidi" w:cs="B Lotus" w:hint="cs"/>
                <w:sz w:val="22"/>
                <w:szCs w:val="22"/>
                <w:rtl/>
              </w:rPr>
              <w:t>ی</w:t>
            </w:r>
            <w:r w:rsidR="009D5395" w:rsidRPr="00DE6EB9">
              <w:rPr>
                <w:rFonts w:asciiTheme="majorBidi" w:hAnsiTheme="majorBidi" w:cs="B Lotus"/>
                <w:sz w:val="22"/>
                <w:szCs w:val="22"/>
                <w:rtl/>
              </w:rPr>
              <w:t xml:space="preserve"> باستانی‌ (رودخانه‌ کال شور)</w:t>
            </w:r>
          </w:p>
        </w:tc>
      </w:tr>
      <w:tr w:rsidR="009D5395" w:rsidRPr="00011BE6" w14:paraId="2B29555D" w14:textId="77777777" w:rsidTr="00DE6EB9">
        <w:trPr>
          <w:trHeight w:val="918"/>
        </w:trPr>
        <w:tc>
          <w:tcPr>
            <w:tcW w:w="9628" w:type="dxa"/>
            <w:gridSpan w:val="2"/>
          </w:tcPr>
          <w:p w14:paraId="5D413F61" w14:textId="2340C847" w:rsidR="009D5395" w:rsidRPr="00DE6EB9" w:rsidRDefault="009D5395" w:rsidP="00DE6EB9">
            <w:pPr>
              <w:bidi/>
              <w:jc w:val="both"/>
              <w:rPr>
                <w:rFonts w:asciiTheme="majorBidi" w:hAnsiTheme="majorBidi" w:cs="B Lotus"/>
                <w:sz w:val="22"/>
                <w:szCs w:val="22"/>
                <w:rtl/>
              </w:rPr>
            </w:pPr>
            <w:r w:rsidRPr="00DE6EB9">
              <w:rPr>
                <w:rFonts w:asciiTheme="majorBidi" w:hAnsiTheme="majorBidi" w:cs="B Lotus"/>
                <w:sz w:val="22"/>
                <w:szCs w:val="22"/>
                <w:rtl/>
              </w:rPr>
              <w:t xml:space="preserve">قنات یکی از پیچیده‌ترین نوآوری‌های بشری برای آبرسانی به مناطق کم‌آب است که در ایران ابداع و </w:t>
            </w:r>
            <w:r w:rsidR="008C2123">
              <w:rPr>
                <w:rFonts w:asciiTheme="majorBidi" w:hAnsiTheme="majorBidi" w:cs="B Lotus"/>
                <w:sz w:val="22"/>
                <w:szCs w:val="22"/>
                <w:rtl/>
              </w:rPr>
              <w:t>تکامل‌</w:t>
            </w:r>
            <w:r w:rsidR="008C2123">
              <w:rPr>
                <w:rFonts w:asciiTheme="majorBidi" w:hAnsiTheme="majorBidi" w:cs="B Lotus" w:hint="cs"/>
                <w:sz w:val="22"/>
                <w:szCs w:val="22"/>
                <w:rtl/>
              </w:rPr>
              <w:t>ی</w:t>
            </w:r>
            <w:r w:rsidR="008C2123">
              <w:rPr>
                <w:rFonts w:asciiTheme="majorBidi" w:hAnsiTheme="majorBidi" w:cs="B Lotus" w:hint="eastAsia"/>
                <w:sz w:val="22"/>
                <w:szCs w:val="22"/>
                <w:rtl/>
              </w:rPr>
              <w:t>افته</w:t>
            </w:r>
            <w:r w:rsidRPr="00DE6EB9">
              <w:rPr>
                <w:rFonts w:asciiTheme="majorBidi" w:hAnsiTheme="majorBidi" w:cs="B Lotus"/>
                <w:sz w:val="22"/>
                <w:szCs w:val="22"/>
                <w:rtl/>
              </w:rPr>
              <w:t xml:space="preserve"> و سپس به سایر مناطق </w:t>
            </w:r>
            <w:r w:rsidR="008C2123">
              <w:rPr>
                <w:rFonts w:asciiTheme="majorBidi" w:hAnsiTheme="majorBidi" w:cs="B Lotus"/>
                <w:sz w:val="22"/>
                <w:szCs w:val="22"/>
                <w:rtl/>
              </w:rPr>
              <w:t>منتقل</w:t>
            </w:r>
            <w:r w:rsidR="008C2123">
              <w:rPr>
                <w:rFonts w:asciiTheme="majorBidi" w:hAnsiTheme="majorBidi" w:cs="B Lotus" w:hint="cs"/>
                <w:sz w:val="22"/>
                <w:szCs w:val="22"/>
                <w:rtl/>
              </w:rPr>
              <w:t xml:space="preserve"> </w:t>
            </w:r>
            <w:r w:rsidR="008C2123">
              <w:rPr>
                <w:rFonts w:asciiTheme="majorBidi" w:hAnsiTheme="majorBidi" w:cs="B Lotus"/>
                <w:sz w:val="22"/>
                <w:szCs w:val="22"/>
                <w:rtl/>
              </w:rPr>
              <w:t>‌شده</w:t>
            </w:r>
            <w:r w:rsidRPr="00DE6EB9">
              <w:rPr>
                <w:rFonts w:asciiTheme="majorBidi" w:hAnsiTheme="majorBidi" w:cs="B Lotus"/>
                <w:sz w:val="22"/>
                <w:szCs w:val="22"/>
                <w:rtl/>
              </w:rPr>
              <w:t xml:space="preserve"> است. ایرانیان با استفاده از قنات‌ها آب لایه‌های زیرزمینی را به دشت‌ها منتقل کرده و بسیاری از شهرها و تمدن‌ها را در مناطق خشک آباد کرده‌اند.</w:t>
            </w:r>
          </w:p>
        </w:tc>
      </w:tr>
    </w:tbl>
    <w:p w14:paraId="02747E54" w14:textId="0152B83D" w:rsidR="00E71B45" w:rsidRPr="00DE6EB9" w:rsidRDefault="00E71B45" w:rsidP="00DE6EB9">
      <w:pPr>
        <w:bidi/>
        <w:spacing w:after="0" w:line="240" w:lineRule="auto"/>
        <w:jc w:val="both"/>
        <w:rPr>
          <w:rFonts w:asciiTheme="majorBidi" w:hAnsiTheme="majorBidi" w:cs="B Lotus"/>
          <w:sz w:val="24"/>
          <w:szCs w:val="24"/>
          <w:rtl/>
        </w:rPr>
      </w:pPr>
      <w:r w:rsidRPr="00DE6EB9">
        <w:rPr>
          <w:rFonts w:asciiTheme="majorBidi" w:hAnsiTheme="majorBidi" w:cs="B Lotus"/>
          <w:sz w:val="24"/>
          <w:szCs w:val="24"/>
          <w:rtl/>
        </w:rPr>
        <w:lastRenderedPageBreak/>
        <w:t>پژوهش‌هاي زیادي در خصوص قنات در داخل و خارج از ایران انجام شده است.</w:t>
      </w:r>
      <w:r w:rsidRPr="00DE6EB9">
        <w:rPr>
          <w:rFonts w:asciiTheme="majorBidi" w:hAnsiTheme="majorBidi" w:cs="B Lotus"/>
          <w:sz w:val="24"/>
          <w:szCs w:val="24"/>
        </w:rPr>
        <w:t xml:space="preserve"> </w:t>
      </w:r>
      <w:r w:rsidRPr="00DE6EB9">
        <w:rPr>
          <w:rFonts w:asciiTheme="majorBidi" w:hAnsiTheme="majorBidi" w:cs="B Lotus"/>
          <w:sz w:val="24"/>
          <w:szCs w:val="24"/>
          <w:rtl/>
        </w:rPr>
        <w:t>الکرجی، در سده چهارم، جزء نخستین کسانی است که در خصوص قنات و اصول حفر آن با عنوان کتاب «النباط المیاء الخفیه» به معناي استخراج آب‌هاي پنهانی نوشت</w:t>
      </w:r>
      <w:r w:rsidR="00C21C2B">
        <w:rPr>
          <w:rFonts w:asciiTheme="majorBidi" w:hAnsiTheme="majorBidi" w:cs="B Lotus"/>
          <w:sz w:val="24"/>
          <w:szCs w:val="24"/>
          <w:rtl/>
        </w:rPr>
        <w:t xml:space="preserve">؛ </w:t>
      </w:r>
      <w:r w:rsidRPr="00DE6EB9">
        <w:rPr>
          <w:rFonts w:asciiTheme="majorBidi" w:hAnsiTheme="majorBidi" w:cs="B Lotus"/>
          <w:sz w:val="24"/>
          <w:szCs w:val="24"/>
          <w:rtl/>
        </w:rPr>
        <w:t>اما بیش از همه پژوهش گوبلو (1371)</w:t>
      </w:r>
      <w:r w:rsidRPr="00DE6EB9">
        <w:rPr>
          <w:rFonts w:asciiTheme="majorBidi" w:hAnsiTheme="majorBidi" w:cs="B Lotus"/>
          <w:sz w:val="24"/>
          <w:szCs w:val="24"/>
        </w:rPr>
        <w:t xml:space="preserve"> </w:t>
      </w:r>
      <w:r w:rsidRPr="00DE6EB9">
        <w:rPr>
          <w:rFonts w:asciiTheme="majorBidi" w:hAnsiTheme="majorBidi" w:cs="B Lotus"/>
          <w:sz w:val="24"/>
          <w:szCs w:val="24"/>
          <w:rtl/>
        </w:rPr>
        <w:t>محقق فرانسوي با عنوان «قنات فنی</w:t>
      </w:r>
      <w:r w:rsidRPr="00DE6EB9">
        <w:rPr>
          <w:rFonts w:asciiTheme="majorBidi" w:hAnsiTheme="majorBidi" w:cs="B Lotus"/>
          <w:sz w:val="24"/>
          <w:szCs w:val="24"/>
        </w:rPr>
        <w:t xml:space="preserve"> </w:t>
      </w:r>
      <w:r w:rsidRPr="00DE6EB9">
        <w:rPr>
          <w:rFonts w:asciiTheme="majorBidi" w:hAnsiTheme="majorBidi" w:cs="B Lotus"/>
          <w:sz w:val="24"/>
          <w:szCs w:val="24"/>
          <w:rtl/>
        </w:rPr>
        <w:t>براي دستیابی به آب» مشهور است. وولف</w:t>
      </w:r>
      <w:r w:rsidRPr="00DE6EB9">
        <w:rPr>
          <w:rFonts w:asciiTheme="majorBidi" w:hAnsiTheme="majorBidi" w:cs="B Lotus"/>
          <w:sz w:val="24"/>
          <w:szCs w:val="24"/>
          <w:vertAlign w:val="superscript"/>
          <w:rtl/>
        </w:rPr>
        <w:footnoteReference w:id="1"/>
      </w:r>
      <w:r w:rsidRPr="00DE6EB9">
        <w:rPr>
          <w:rFonts w:asciiTheme="majorBidi" w:hAnsiTheme="majorBidi" w:cs="B Lotus"/>
          <w:sz w:val="24"/>
          <w:szCs w:val="24"/>
          <w:rtl/>
        </w:rPr>
        <w:t xml:space="preserve"> در مطالعه قنات‌هاي ایران معتقد است که قنات، بسیاري از مناطق خشک و غیر قابل سکونت ایران را، به باغ‌هاي سرسبز، زمین‌هاي زراعی، مناطق </w:t>
      </w:r>
      <w:r w:rsidR="00BB6FA1" w:rsidRPr="00DE6EB9">
        <w:rPr>
          <w:rFonts w:asciiTheme="majorBidi" w:hAnsiTheme="majorBidi" w:cs="B Lotus"/>
          <w:sz w:val="24"/>
          <w:szCs w:val="24"/>
          <w:rtl/>
        </w:rPr>
        <w:t>شهري و روستایی تبدیل نموده است</w:t>
      </w:r>
      <w:r w:rsidRPr="00DE6EB9">
        <w:rPr>
          <w:rFonts w:asciiTheme="majorBidi" w:hAnsiTheme="majorBidi" w:cs="B Lotus"/>
          <w:sz w:val="24"/>
          <w:szCs w:val="24"/>
          <w:rtl/>
        </w:rPr>
        <w:t>.</w:t>
      </w:r>
    </w:p>
    <w:p w14:paraId="4A1F02BB" w14:textId="5D72A6A5" w:rsidR="00E71B45" w:rsidRPr="00DE6EB9" w:rsidRDefault="00E71B45" w:rsidP="00DE6EB9">
      <w:pPr>
        <w:bidi/>
        <w:spacing w:after="0" w:line="240" w:lineRule="auto"/>
        <w:jc w:val="both"/>
        <w:rPr>
          <w:rFonts w:asciiTheme="majorBidi" w:hAnsiTheme="majorBidi" w:cs="B Lotus"/>
          <w:sz w:val="24"/>
          <w:szCs w:val="24"/>
          <w:rtl/>
        </w:rPr>
      </w:pPr>
      <w:r w:rsidRPr="00DE6EB9">
        <w:rPr>
          <w:rFonts w:asciiTheme="majorBidi" w:hAnsiTheme="majorBidi" w:cs="B Lotus"/>
          <w:sz w:val="24"/>
          <w:szCs w:val="24"/>
          <w:rtl/>
        </w:rPr>
        <w:t xml:space="preserve"> مهدوي و اندرسون</w:t>
      </w:r>
      <w:r w:rsidR="00CC537A" w:rsidRPr="00DE6EB9">
        <w:rPr>
          <w:rStyle w:val="FootnoteReference"/>
          <w:rFonts w:asciiTheme="majorBidi" w:hAnsiTheme="majorBidi" w:cs="B Lotus"/>
          <w:sz w:val="24"/>
          <w:szCs w:val="24"/>
          <w:rtl/>
          <w:lang w:bidi="fa-IR"/>
        </w:rPr>
        <w:footnoteReference w:id="2"/>
      </w:r>
      <w:r w:rsidR="00CC537A" w:rsidRPr="00DE6EB9">
        <w:rPr>
          <w:rFonts w:asciiTheme="majorBidi" w:hAnsiTheme="majorBidi" w:cs="B Lotus" w:hint="cs"/>
          <w:sz w:val="24"/>
          <w:szCs w:val="24"/>
          <w:rtl/>
          <w:lang w:bidi="fa-IR"/>
        </w:rPr>
        <w:t xml:space="preserve"> (1938)</w:t>
      </w:r>
      <w:r w:rsidR="00CC537A" w:rsidRPr="00DE6EB9">
        <w:rPr>
          <w:rFonts w:asciiTheme="majorBidi" w:hAnsiTheme="majorBidi" w:cs="B Lotus" w:hint="cs"/>
          <w:sz w:val="24"/>
          <w:szCs w:val="24"/>
          <w:rtl/>
        </w:rPr>
        <w:t xml:space="preserve"> </w:t>
      </w:r>
      <w:r w:rsidRPr="00DE6EB9">
        <w:rPr>
          <w:rFonts w:asciiTheme="majorBidi" w:hAnsiTheme="majorBidi" w:cs="B Lotus"/>
          <w:sz w:val="24"/>
          <w:szCs w:val="24"/>
          <w:rtl/>
        </w:rPr>
        <w:t>سیستم ذخیره آب را در منطقه دشت کویر و ایران مرکزي مطالعه کرده‌اند و لایتفوت</w:t>
      </w:r>
      <w:r w:rsidRPr="00DE6EB9">
        <w:rPr>
          <w:rFonts w:asciiTheme="majorBidi" w:hAnsiTheme="majorBidi" w:cs="B Lotus"/>
          <w:sz w:val="20"/>
          <w:szCs w:val="20"/>
          <w:vertAlign w:val="superscript"/>
          <w:rtl/>
        </w:rPr>
        <w:footnoteReference w:id="3"/>
      </w:r>
      <w:r w:rsidRPr="00DE6EB9">
        <w:rPr>
          <w:rFonts w:asciiTheme="majorBidi" w:hAnsiTheme="majorBidi" w:cs="B Lotus"/>
          <w:sz w:val="24"/>
          <w:szCs w:val="24"/>
        </w:rPr>
        <w:t xml:space="preserve"> </w:t>
      </w:r>
      <w:r w:rsidRPr="00DE6EB9">
        <w:rPr>
          <w:rFonts w:asciiTheme="majorBidi" w:hAnsiTheme="majorBidi" w:cs="B Lotus"/>
          <w:sz w:val="24"/>
          <w:szCs w:val="24"/>
          <w:rtl/>
        </w:rPr>
        <w:t>در مطالعه قنات‌هاي تمدن شرقی به تکنولوژي هیدرولیک در مناطق پیرامونی امپراتوري‌هاي نخستین پرداخته است (</w:t>
      </w:r>
      <w:r w:rsidRPr="00DE6EB9">
        <w:rPr>
          <w:rFonts w:asciiTheme="majorBidi" w:hAnsiTheme="majorBidi" w:cs="B Lotus"/>
          <w:sz w:val="20"/>
          <w:szCs w:val="20"/>
        </w:rPr>
        <w:t>Lightfoot, 1997</w:t>
      </w:r>
      <w:r w:rsidRPr="00DE6EB9">
        <w:rPr>
          <w:rFonts w:asciiTheme="majorBidi" w:hAnsiTheme="majorBidi" w:cs="B Lotus"/>
          <w:sz w:val="24"/>
          <w:szCs w:val="24"/>
          <w:rtl/>
        </w:rPr>
        <w:t>). بیومونت</w:t>
      </w:r>
      <w:r w:rsidRPr="00DE6EB9">
        <w:rPr>
          <w:rFonts w:asciiTheme="majorBidi" w:hAnsiTheme="majorBidi" w:cs="B Lotus"/>
          <w:sz w:val="20"/>
          <w:szCs w:val="20"/>
          <w:vertAlign w:val="superscript"/>
          <w:rtl/>
        </w:rPr>
        <w:footnoteReference w:id="4"/>
      </w:r>
      <w:r w:rsidRPr="00DE6EB9">
        <w:rPr>
          <w:rFonts w:asciiTheme="majorBidi" w:hAnsiTheme="majorBidi" w:cs="B Lotus"/>
          <w:sz w:val="24"/>
          <w:szCs w:val="24"/>
          <w:rtl/>
        </w:rPr>
        <w:t xml:space="preserve"> در مطالعه حدود 81 رشته قنات در دشت ورامین، به اهمیت قنات در حیات اقتصادي و اجتماعی روستاهاي دشت ورامین اشاره دارد (</w:t>
      </w:r>
      <w:r w:rsidRPr="00DE6EB9">
        <w:rPr>
          <w:rFonts w:asciiTheme="majorBidi" w:hAnsiTheme="majorBidi" w:cs="B Lotus"/>
          <w:sz w:val="20"/>
          <w:szCs w:val="20"/>
        </w:rPr>
        <w:t>Beaumont, 1968</w:t>
      </w:r>
      <w:r w:rsidRPr="00DE6EB9">
        <w:rPr>
          <w:rFonts w:asciiTheme="majorBidi" w:hAnsiTheme="majorBidi" w:cs="B Lotus"/>
          <w:sz w:val="20"/>
          <w:szCs w:val="20"/>
          <w:rtl/>
        </w:rPr>
        <w:t>).</w:t>
      </w:r>
    </w:p>
    <w:p w14:paraId="22B88BD7" w14:textId="40A55FE4" w:rsidR="00E71B45" w:rsidRPr="00DE6EB9" w:rsidRDefault="00E71B45" w:rsidP="00DE6EB9">
      <w:pPr>
        <w:bidi/>
        <w:spacing w:after="0" w:line="240" w:lineRule="auto"/>
        <w:jc w:val="both"/>
        <w:rPr>
          <w:rFonts w:asciiTheme="majorBidi" w:hAnsiTheme="majorBidi" w:cs="B Lotus"/>
          <w:sz w:val="24"/>
          <w:szCs w:val="24"/>
          <w:rtl/>
        </w:rPr>
      </w:pPr>
      <w:r w:rsidRPr="00DE6EB9">
        <w:rPr>
          <w:rFonts w:asciiTheme="majorBidi" w:hAnsiTheme="majorBidi" w:cs="B Lotus"/>
          <w:sz w:val="24"/>
          <w:szCs w:val="24"/>
          <w:rtl/>
        </w:rPr>
        <w:t>محققانی نظیر شولز</w:t>
      </w:r>
      <w:r w:rsidRPr="00DE6EB9">
        <w:rPr>
          <w:rFonts w:asciiTheme="majorBidi" w:hAnsiTheme="majorBidi" w:cs="B Lotus"/>
          <w:sz w:val="20"/>
          <w:szCs w:val="20"/>
          <w:vertAlign w:val="superscript"/>
          <w:rtl/>
        </w:rPr>
        <w:footnoteReference w:id="5"/>
      </w:r>
      <w:r w:rsidRPr="00DE6EB9">
        <w:rPr>
          <w:rFonts w:asciiTheme="majorBidi" w:hAnsiTheme="majorBidi" w:cs="B Lotus"/>
          <w:sz w:val="24"/>
          <w:szCs w:val="24"/>
          <w:rtl/>
        </w:rPr>
        <w:t xml:space="preserve"> (2010) به بررسی نقش ساختارهاي غیر متمرکز در پایداري سیماي سرزمین پرداخته و در مطالعه خود بیان می‌نمایند که سیستم‌هاي چند عملکردي و غیرمتمرکز نظیر قنات ضمن تضمین ایمنی و سلامت عمومی، ترمیم کننده سیماي سرزمین هستند. اسکات</w:t>
      </w:r>
      <w:r w:rsidR="00DE04C2" w:rsidRPr="00DE6EB9">
        <w:rPr>
          <w:rFonts w:asciiTheme="majorBidi" w:hAnsiTheme="majorBidi" w:cs="B Lotus" w:hint="cs"/>
          <w:sz w:val="24"/>
          <w:szCs w:val="24"/>
          <w:rtl/>
        </w:rPr>
        <w:t>، مزا، وارادی، تیه</w:t>
      </w:r>
      <w:r w:rsidR="00DE04C2" w:rsidRPr="00DE6EB9">
        <w:rPr>
          <w:rFonts w:asciiTheme="majorBidi" w:hAnsiTheme="majorBidi" w:cs="B Lotus"/>
          <w:sz w:val="24"/>
          <w:szCs w:val="24"/>
          <w:rtl/>
        </w:rPr>
        <w:softHyphen/>
      </w:r>
      <w:r w:rsidR="00DE04C2" w:rsidRPr="00DE6EB9">
        <w:rPr>
          <w:rFonts w:asciiTheme="majorBidi" w:hAnsiTheme="majorBidi" w:cs="B Lotus" w:hint="cs"/>
          <w:sz w:val="24"/>
          <w:szCs w:val="24"/>
          <w:rtl/>
        </w:rPr>
        <w:t>سن، مک</w:t>
      </w:r>
      <w:r w:rsidR="00DE04C2" w:rsidRPr="00DE6EB9">
        <w:rPr>
          <w:rFonts w:asciiTheme="majorBidi" w:hAnsiTheme="majorBidi" w:cs="B Lotus"/>
          <w:sz w:val="24"/>
          <w:szCs w:val="24"/>
          <w:rtl/>
        </w:rPr>
        <w:softHyphen/>
      </w:r>
      <w:r w:rsidR="00DE04C2" w:rsidRPr="00DE6EB9">
        <w:rPr>
          <w:rFonts w:asciiTheme="majorBidi" w:hAnsiTheme="majorBidi" w:cs="B Lotus" w:hint="cs"/>
          <w:sz w:val="24"/>
          <w:szCs w:val="24"/>
          <w:rtl/>
        </w:rPr>
        <w:t>ایووی، گارفین</w:t>
      </w:r>
      <w:r w:rsidRPr="00DE6EB9">
        <w:rPr>
          <w:rFonts w:asciiTheme="majorBidi" w:hAnsiTheme="majorBidi" w:cs="B Lotus"/>
          <w:sz w:val="20"/>
          <w:szCs w:val="20"/>
          <w:vertAlign w:val="superscript"/>
          <w:rtl/>
        </w:rPr>
        <w:footnoteReference w:id="6"/>
      </w:r>
      <w:r w:rsidRPr="00DE6EB9">
        <w:rPr>
          <w:rFonts w:asciiTheme="majorBidi" w:hAnsiTheme="majorBidi" w:cs="B Lotus"/>
          <w:sz w:val="24"/>
          <w:szCs w:val="24"/>
        </w:rPr>
        <w:t xml:space="preserve"> </w:t>
      </w:r>
      <w:r w:rsidR="00DE04C2" w:rsidRPr="00DE6EB9">
        <w:rPr>
          <w:rFonts w:asciiTheme="majorBidi" w:hAnsiTheme="majorBidi" w:cs="B Lotus" w:hint="cs"/>
          <w:sz w:val="24"/>
          <w:szCs w:val="24"/>
          <w:rtl/>
        </w:rPr>
        <w:t xml:space="preserve">و همکاران </w:t>
      </w:r>
      <w:r w:rsidRPr="00DE6EB9">
        <w:rPr>
          <w:rFonts w:asciiTheme="majorBidi" w:hAnsiTheme="majorBidi" w:cs="B Lotus"/>
          <w:sz w:val="24"/>
          <w:szCs w:val="24"/>
          <w:rtl/>
        </w:rPr>
        <w:t>(</w:t>
      </w:r>
      <w:r w:rsidR="00DE04C2" w:rsidRPr="00DE6EB9">
        <w:rPr>
          <w:rFonts w:asciiTheme="majorBidi" w:hAnsiTheme="majorBidi" w:cs="B Lotus" w:hint="cs"/>
          <w:sz w:val="24"/>
          <w:szCs w:val="24"/>
          <w:rtl/>
        </w:rPr>
        <w:t>2013</w:t>
      </w:r>
      <w:r w:rsidRPr="00DE6EB9">
        <w:rPr>
          <w:rFonts w:asciiTheme="majorBidi" w:hAnsiTheme="majorBidi" w:cs="B Lotus"/>
          <w:sz w:val="24"/>
          <w:szCs w:val="24"/>
          <w:rtl/>
        </w:rPr>
        <w:t xml:space="preserve">) معتقدند که اکثر سیستم‌هاي پایدار منابع آب شامل ترکیبی از سیستم سنتی و جدید است که سازگار با طبیعت و شرایط اکولوژیک منطقه می‌باشد. ازاین رو اتخاذ راه حل‌هاي غیرمتمرکز و سازگار با شرایط محیطی در مدیریت منابع آبی می‌تواند </w:t>
      </w:r>
      <w:r w:rsidR="008C2123">
        <w:rPr>
          <w:rFonts w:asciiTheme="majorBidi" w:hAnsiTheme="majorBidi" w:cs="B Lotus"/>
          <w:sz w:val="24"/>
          <w:szCs w:val="24"/>
          <w:rtl/>
        </w:rPr>
        <w:t>زم</w:t>
      </w:r>
      <w:r w:rsidR="008C2123">
        <w:rPr>
          <w:rFonts w:asciiTheme="majorBidi" w:hAnsiTheme="majorBidi" w:cs="B Lotus" w:hint="cs"/>
          <w:sz w:val="24"/>
          <w:szCs w:val="24"/>
          <w:rtl/>
        </w:rPr>
        <w:t>ینه‌ای</w:t>
      </w:r>
      <w:r w:rsidRPr="00DE6EB9">
        <w:rPr>
          <w:rFonts w:asciiTheme="majorBidi" w:hAnsiTheme="majorBidi" w:cs="B Lotus"/>
          <w:sz w:val="24"/>
          <w:szCs w:val="24"/>
          <w:rtl/>
        </w:rPr>
        <w:t xml:space="preserve"> را براي پاید</w:t>
      </w:r>
      <w:r w:rsidR="00BB6FA1" w:rsidRPr="00DE6EB9">
        <w:rPr>
          <w:rFonts w:asciiTheme="majorBidi" w:hAnsiTheme="majorBidi" w:cs="B Lotus"/>
          <w:sz w:val="24"/>
          <w:szCs w:val="24"/>
          <w:rtl/>
        </w:rPr>
        <w:t xml:space="preserve">اري و </w:t>
      </w:r>
      <w:r w:rsidR="008C2123">
        <w:rPr>
          <w:rFonts w:asciiTheme="majorBidi" w:hAnsiTheme="majorBidi" w:cs="B Lotus"/>
          <w:sz w:val="24"/>
          <w:szCs w:val="24"/>
          <w:rtl/>
        </w:rPr>
        <w:t>تاب‌آور</w:t>
      </w:r>
      <w:r w:rsidR="008C2123">
        <w:rPr>
          <w:rFonts w:asciiTheme="majorBidi" w:hAnsiTheme="majorBidi" w:cs="B Lotus" w:hint="cs"/>
          <w:sz w:val="24"/>
          <w:szCs w:val="24"/>
          <w:rtl/>
        </w:rPr>
        <w:t>ی</w:t>
      </w:r>
      <w:r w:rsidR="00BB6FA1" w:rsidRPr="00DE6EB9">
        <w:rPr>
          <w:rFonts w:asciiTheme="majorBidi" w:hAnsiTheme="majorBidi" w:cs="B Lotus"/>
          <w:sz w:val="24"/>
          <w:szCs w:val="24"/>
          <w:rtl/>
        </w:rPr>
        <w:t xml:space="preserve"> شهري فراهم آورد</w:t>
      </w:r>
      <w:r w:rsidRPr="00DE6EB9">
        <w:rPr>
          <w:rFonts w:asciiTheme="majorBidi" w:hAnsiTheme="majorBidi" w:cs="B Lotus"/>
          <w:sz w:val="24"/>
          <w:szCs w:val="24"/>
          <w:rtl/>
        </w:rPr>
        <w:t>.</w:t>
      </w:r>
    </w:p>
    <w:p w14:paraId="1CD981A9" w14:textId="69273370" w:rsidR="00E71B45" w:rsidRPr="00011BE6" w:rsidRDefault="00E71B45" w:rsidP="00DE6EB9">
      <w:pPr>
        <w:bidi/>
        <w:spacing w:after="0" w:line="240" w:lineRule="auto"/>
        <w:jc w:val="both"/>
        <w:rPr>
          <w:rFonts w:asciiTheme="majorBidi" w:hAnsiTheme="majorBidi" w:cs="B Lotus"/>
          <w:sz w:val="26"/>
          <w:szCs w:val="26"/>
          <w:rtl/>
        </w:rPr>
      </w:pPr>
      <w:r w:rsidRPr="00011BE6">
        <w:rPr>
          <w:rFonts w:asciiTheme="majorBidi" w:hAnsiTheme="majorBidi" w:cs="B Lotus"/>
          <w:sz w:val="26"/>
          <w:szCs w:val="26"/>
          <w:rtl/>
        </w:rPr>
        <w:t xml:space="preserve"> مروري بر پیشینه سازه‌هاي آبی سنتی در ایران بر این امر تأکید دارد</w:t>
      </w:r>
      <w:r w:rsidR="00C21C2B">
        <w:rPr>
          <w:rFonts w:asciiTheme="majorBidi" w:hAnsiTheme="majorBidi" w:cs="B Lotus"/>
          <w:sz w:val="26"/>
          <w:szCs w:val="26"/>
          <w:rtl/>
        </w:rPr>
        <w:t xml:space="preserve"> </w:t>
      </w:r>
      <w:r w:rsidRPr="00011BE6">
        <w:rPr>
          <w:rFonts w:asciiTheme="majorBidi" w:hAnsiTheme="majorBidi" w:cs="B Lotus"/>
          <w:sz w:val="26"/>
          <w:szCs w:val="26"/>
          <w:rtl/>
        </w:rPr>
        <w:t xml:space="preserve">که این سازه‌هاي آبی قرن‌ها قدمت داشته و بعضی از آن‌ها هنوز هم وظایف عمده خود را که شامل </w:t>
      </w:r>
      <w:r w:rsidR="008C2123">
        <w:rPr>
          <w:rFonts w:asciiTheme="majorBidi" w:hAnsiTheme="majorBidi" w:cs="B Lotus"/>
          <w:sz w:val="26"/>
          <w:szCs w:val="26"/>
          <w:rtl/>
        </w:rPr>
        <w:t>آب‌رسان</w:t>
      </w:r>
      <w:r w:rsidR="008C2123">
        <w:rPr>
          <w:rFonts w:asciiTheme="majorBidi" w:hAnsiTheme="majorBidi" w:cs="B Lotus" w:hint="cs"/>
          <w:sz w:val="26"/>
          <w:szCs w:val="26"/>
          <w:rtl/>
        </w:rPr>
        <w:t>ی</w:t>
      </w:r>
      <w:r w:rsidRPr="00011BE6">
        <w:rPr>
          <w:rFonts w:asciiTheme="majorBidi" w:hAnsiTheme="majorBidi" w:cs="B Lotus"/>
          <w:sz w:val="26"/>
          <w:szCs w:val="26"/>
          <w:rtl/>
        </w:rPr>
        <w:t xml:space="preserve"> به اراضی کشاورزي، مهار سیلاب و یا ذخیره آب می‌باشد را </w:t>
      </w:r>
      <w:r w:rsidR="008C2123">
        <w:rPr>
          <w:rFonts w:asciiTheme="majorBidi" w:hAnsiTheme="majorBidi" w:cs="B Lotus"/>
          <w:sz w:val="26"/>
          <w:szCs w:val="26"/>
          <w:rtl/>
        </w:rPr>
        <w:t>به‌خوب</w:t>
      </w:r>
      <w:r w:rsidR="008C2123">
        <w:rPr>
          <w:rFonts w:asciiTheme="majorBidi" w:hAnsiTheme="majorBidi" w:cs="B Lotus" w:hint="cs"/>
          <w:sz w:val="26"/>
          <w:szCs w:val="26"/>
          <w:rtl/>
        </w:rPr>
        <w:t>ی</w:t>
      </w:r>
      <w:r w:rsidRPr="00011BE6">
        <w:rPr>
          <w:rFonts w:asciiTheme="majorBidi" w:hAnsiTheme="majorBidi" w:cs="B Lotus"/>
          <w:sz w:val="26"/>
          <w:szCs w:val="26"/>
          <w:rtl/>
        </w:rPr>
        <w:t xml:space="preserve"> انجام می‌دهند. نمونه‌هاي بارز این سازه‌هاي آبی، سد میزان و مجموعه آبشار (آسیاب شوشتر در خوزستان، سد داریوش، پل) بند امیر و شبکه فاضلاب تخت جمشید، سد کریت در خراسان جنوبی، پل زمان خان بر زاینده‌رود و قنات‌هاي یزد است که بسیاري از آن‌ها با مشخصات پیشین همچنان در حال بهره‌برداري است، برخی مرمت، بازسازي و حفاظت شده و یا به کاربري‌هاي مشابه و جدید </w:t>
      </w:r>
      <w:r w:rsidR="00BB6FA1">
        <w:rPr>
          <w:rFonts w:asciiTheme="majorBidi" w:hAnsiTheme="majorBidi" w:cs="B Lotus"/>
          <w:sz w:val="26"/>
          <w:szCs w:val="26"/>
          <w:rtl/>
        </w:rPr>
        <w:t>اختصاص یافته است. بهنیا (1367)</w:t>
      </w:r>
      <w:r w:rsidRPr="00011BE6">
        <w:rPr>
          <w:rFonts w:asciiTheme="majorBidi" w:hAnsiTheme="majorBidi" w:cs="B Lotus"/>
          <w:sz w:val="26"/>
          <w:szCs w:val="26"/>
          <w:rtl/>
        </w:rPr>
        <w:t>، پاپلی یزدي و لباف خانیکی (</w:t>
      </w:r>
      <w:r w:rsidRPr="00EE2915">
        <w:rPr>
          <w:rFonts w:asciiTheme="majorBidi" w:hAnsiTheme="majorBidi" w:cs="B Lotus"/>
          <w:sz w:val="26"/>
          <w:szCs w:val="26"/>
          <w:rtl/>
        </w:rPr>
        <w:t>1379)، حائري (1386)،</w:t>
      </w:r>
      <w:r w:rsidRPr="00011BE6">
        <w:rPr>
          <w:rFonts w:asciiTheme="majorBidi" w:hAnsiTheme="majorBidi" w:cs="B Lotus"/>
          <w:sz w:val="26"/>
          <w:szCs w:val="26"/>
          <w:rtl/>
        </w:rPr>
        <w:t xml:space="preserve"> سمسار یزدي (1389)، </w:t>
      </w:r>
      <w:r w:rsidRPr="00EE2915">
        <w:rPr>
          <w:rFonts w:asciiTheme="majorBidi" w:hAnsiTheme="majorBidi" w:cs="B Lotus"/>
          <w:sz w:val="26"/>
          <w:szCs w:val="26"/>
          <w:rtl/>
        </w:rPr>
        <w:t>بوزرجمهري و حاتمی (1397) در خصوص</w:t>
      </w:r>
      <w:r w:rsidRPr="00011BE6">
        <w:rPr>
          <w:rFonts w:asciiTheme="majorBidi" w:hAnsiTheme="majorBidi" w:cs="B Lotus"/>
          <w:sz w:val="26"/>
          <w:szCs w:val="26"/>
          <w:rtl/>
        </w:rPr>
        <w:t xml:space="preserve"> سازه‌هاي آب قنات ایران و ویژگی‌هاي آن مطالعه </w:t>
      </w:r>
      <w:r w:rsidRPr="00EE2915">
        <w:rPr>
          <w:rFonts w:asciiTheme="majorBidi" w:hAnsiTheme="majorBidi" w:cs="B Lotus"/>
          <w:sz w:val="26"/>
          <w:szCs w:val="26"/>
          <w:rtl/>
        </w:rPr>
        <w:t>کرده‌اند. زیاري (1379) در مطالعات</w:t>
      </w:r>
      <w:r w:rsidRPr="00011BE6">
        <w:rPr>
          <w:rFonts w:asciiTheme="majorBidi" w:hAnsiTheme="majorBidi" w:cs="B Lotus"/>
          <w:sz w:val="26"/>
          <w:szCs w:val="26"/>
          <w:rtl/>
        </w:rPr>
        <w:t xml:space="preserve"> خود بیان می‌کند که هدف از قنات ایجاد سکونتگاه، اجتماعات پایدار، توسعه کشاورزي و رونق اقتصادي بوده است و قنات، زندگی یکجانشینی و کشاورزي را در فلات مرکزي ایران تضمین کرده است (میرجعفري</w:t>
      </w:r>
      <w:r w:rsidR="00A06211">
        <w:rPr>
          <w:rFonts w:asciiTheme="majorBidi" w:hAnsiTheme="majorBidi" w:cs="B Lotus" w:hint="cs"/>
          <w:sz w:val="26"/>
          <w:szCs w:val="26"/>
          <w:rtl/>
        </w:rPr>
        <w:t>،</w:t>
      </w:r>
      <w:r w:rsidR="00A06211" w:rsidRPr="00A06211">
        <w:rPr>
          <w:rFonts w:ascii="B Nazanin" w:hAnsi="B Nazanin" w:cs="B Lotus"/>
          <w:rtl/>
        </w:rPr>
        <w:t xml:space="preserve"> </w:t>
      </w:r>
      <w:r w:rsidR="00A06211" w:rsidRPr="00A06211">
        <w:rPr>
          <w:rFonts w:asciiTheme="majorBidi" w:hAnsiTheme="majorBidi" w:cs="B Lotus"/>
          <w:sz w:val="26"/>
          <w:szCs w:val="26"/>
          <w:rtl/>
        </w:rPr>
        <w:t>االله</w:t>
      </w:r>
      <w:r w:rsidR="00A06211" w:rsidRPr="00A06211">
        <w:rPr>
          <w:rFonts w:asciiTheme="majorBidi" w:hAnsiTheme="majorBidi" w:cs="B Lotus"/>
          <w:sz w:val="26"/>
          <w:szCs w:val="26"/>
          <w:rtl/>
        </w:rPr>
        <w:softHyphen/>
      </w:r>
      <w:r w:rsidR="00A06211" w:rsidRPr="00A06211">
        <w:rPr>
          <w:rFonts w:asciiTheme="majorBidi" w:hAnsiTheme="majorBidi" w:cs="B Lotus" w:hint="cs"/>
          <w:sz w:val="26"/>
          <w:szCs w:val="26"/>
          <w:rtl/>
        </w:rPr>
        <w:t>ی</w:t>
      </w:r>
      <w:r w:rsidR="00A06211" w:rsidRPr="00A06211">
        <w:rPr>
          <w:rFonts w:asciiTheme="majorBidi" w:hAnsiTheme="majorBidi" w:cs="B Lotus" w:hint="eastAsia"/>
          <w:sz w:val="26"/>
          <w:szCs w:val="26"/>
          <w:rtl/>
        </w:rPr>
        <w:t>ار</w:t>
      </w:r>
      <w:r w:rsidR="00A06211" w:rsidRPr="00A06211">
        <w:rPr>
          <w:rFonts w:asciiTheme="majorBidi" w:hAnsiTheme="majorBidi" w:cs="B Lotus" w:hint="cs"/>
          <w:sz w:val="26"/>
          <w:szCs w:val="26"/>
          <w:rtl/>
        </w:rPr>
        <w:t>ی</w:t>
      </w:r>
      <w:r w:rsidR="00A06211" w:rsidRPr="00A06211">
        <w:rPr>
          <w:rFonts w:asciiTheme="majorBidi" w:hAnsiTheme="majorBidi" w:cs="B Lotus" w:hint="eastAsia"/>
          <w:sz w:val="26"/>
          <w:szCs w:val="26"/>
          <w:rtl/>
        </w:rPr>
        <w:t>،</w:t>
      </w:r>
      <w:r w:rsidR="00A06211" w:rsidRPr="00A06211">
        <w:rPr>
          <w:rFonts w:asciiTheme="majorBidi" w:hAnsiTheme="majorBidi" w:cs="B Lotus"/>
          <w:sz w:val="26"/>
          <w:szCs w:val="26"/>
          <w:rtl/>
        </w:rPr>
        <w:t xml:space="preserve"> بهن</w:t>
      </w:r>
      <w:r w:rsidR="00A06211" w:rsidRPr="00A06211">
        <w:rPr>
          <w:rFonts w:asciiTheme="majorBidi" w:hAnsiTheme="majorBidi" w:cs="B Lotus" w:hint="cs"/>
          <w:sz w:val="26"/>
          <w:szCs w:val="26"/>
          <w:rtl/>
        </w:rPr>
        <w:t>ی</w:t>
      </w:r>
      <w:r w:rsidR="00A06211" w:rsidRPr="00A06211">
        <w:rPr>
          <w:rFonts w:asciiTheme="majorBidi" w:hAnsiTheme="majorBidi" w:cs="B Lotus" w:hint="eastAsia"/>
          <w:sz w:val="26"/>
          <w:szCs w:val="26"/>
          <w:rtl/>
        </w:rPr>
        <w:t>ا</w:t>
      </w:r>
      <w:r w:rsidR="00A06211">
        <w:rPr>
          <w:rFonts w:asciiTheme="majorBidi" w:hAnsiTheme="majorBidi" w:cs="B Lotus" w:hint="cs"/>
          <w:sz w:val="26"/>
          <w:szCs w:val="26"/>
          <w:rtl/>
        </w:rPr>
        <w:t xml:space="preserve"> </w:t>
      </w:r>
      <w:r w:rsidR="00A06211" w:rsidRPr="00A06211">
        <w:rPr>
          <w:rFonts w:asciiTheme="majorBidi" w:hAnsiTheme="majorBidi" w:cs="B Lotus"/>
          <w:sz w:val="26"/>
          <w:szCs w:val="26"/>
          <w:rtl/>
        </w:rPr>
        <w:t>و چراغ</w:t>
      </w:r>
      <w:r w:rsidR="00A06211" w:rsidRPr="00A06211">
        <w:rPr>
          <w:rFonts w:asciiTheme="majorBidi" w:hAnsiTheme="majorBidi" w:cs="B Lotus" w:hint="cs"/>
          <w:sz w:val="26"/>
          <w:szCs w:val="26"/>
          <w:rtl/>
        </w:rPr>
        <w:t>ی</w:t>
      </w:r>
      <w:r w:rsidRPr="00011BE6">
        <w:rPr>
          <w:rFonts w:asciiTheme="majorBidi" w:hAnsiTheme="majorBidi" w:cs="B Lotus"/>
          <w:sz w:val="26"/>
          <w:szCs w:val="26"/>
          <w:rtl/>
        </w:rPr>
        <w:t>، 1388).</w:t>
      </w:r>
    </w:p>
    <w:p w14:paraId="5F4FFFF7" w14:textId="6A309CC3" w:rsidR="00E71B45" w:rsidRPr="00011BE6" w:rsidRDefault="00E71B45" w:rsidP="00DE6EB9">
      <w:pPr>
        <w:bidi/>
        <w:spacing w:after="0" w:line="240" w:lineRule="auto"/>
        <w:jc w:val="both"/>
        <w:rPr>
          <w:rFonts w:asciiTheme="majorBidi" w:hAnsiTheme="majorBidi" w:cs="B Lotus"/>
          <w:sz w:val="26"/>
          <w:szCs w:val="26"/>
          <w:rtl/>
        </w:rPr>
      </w:pPr>
      <w:r w:rsidRPr="00011BE6">
        <w:rPr>
          <w:rFonts w:asciiTheme="majorBidi" w:hAnsiTheme="majorBidi" w:cs="B Lotus"/>
          <w:sz w:val="26"/>
          <w:szCs w:val="26"/>
          <w:rtl/>
        </w:rPr>
        <w:t xml:space="preserve"> پاپلی یزدي و لباف خانیکی معتقدند که حیات اجتماعی و اقتصادي اجتماعات شهري و روستایی فلات مرکزي ایران بر محور قنات است و بدون قنات اساساً تمدن در این بخش از سرزمین ایران شکل نمی‌گرفت (پاپلی</w:t>
      </w:r>
      <w:r w:rsidR="000A5B43" w:rsidRPr="00011BE6">
        <w:rPr>
          <w:rFonts w:asciiTheme="majorBidi" w:hAnsiTheme="majorBidi" w:cs="B Lotus"/>
          <w:sz w:val="26"/>
          <w:szCs w:val="26"/>
          <w:rtl/>
        </w:rPr>
        <w:t xml:space="preserve"> </w:t>
      </w:r>
      <w:r w:rsidRPr="00011BE6">
        <w:rPr>
          <w:rFonts w:asciiTheme="majorBidi" w:hAnsiTheme="majorBidi" w:cs="B Lotus"/>
          <w:sz w:val="26"/>
          <w:szCs w:val="26"/>
          <w:rtl/>
        </w:rPr>
        <w:t>یزدي و لباف</w:t>
      </w:r>
      <w:r w:rsidR="000A5B43" w:rsidRPr="00011BE6">
        <w:rPr>
          <w:rFonts w:asciiTheme="majorBidi" w:hAnsiTheme="majorBidi" w:cs="B Lotus"/>
          <w:sz w:val="26"/>
          <w:szCs w:val="26"/>
          <w:rtl/>
        </w:rPr>
        <w:t xml:space="preserve"> </w:t>
      </w:r>
      <w:r w:rsidRPr="00011BE6">
        <w:rPr>
          <w:rFonts w:asciiTheme="majorBidi" w:hAnsiTheme="majorBidi" w:cs="B Lotus"/>
          <w:sz w:val="26"/>
          <w:szCs w:val="26"/>
          <w:rtl/>
        </w:rPr>
        <w:t>خانیکی، 1379). در مناطق با میزان بارش بیشتر، طول قنات کوتاه‌تر و عمق مادر چاه کم ژرفتر است و برعکس با میزان بارش کمتر، طول قنات افز</w:t>
      </w:r>
      <w:r w:rsidR="00EE2915">
        <w:rPr>
          <w:rFonts w:asciiTheme="majorBidi" w:hAnsiTheme="majorBidi" w:cs="B Lotus"/>
          <w:sz w:val="26"/>
          <w:szCs w:val="26"/>
          <w:rtl/>
        </w:rPr>
        <w:t>ایش و عمق مادرچاه ژرفتر می‌شود</w:t>
      </w:r>
      <w:r w:rsidR="00EE2915">
        <w:rPr>
          <w:rFonts w:asciiTheme="majorBidi" w:hAnsiTheme="majorBidi" w:cs="B Lotus" w:hint="cs"/>
          <w:sz w:val="26"/>
          <w:szCs w:val="26"/>
          <w:rtl/>
        </w:rPr>
        <w:t>.</w:t>
      </w:r>
      <w:r w:rsidRPr="00011BE6">
        <w:rPr>
          <w:rFonts w:asciiTheme="majorBidi" w:hAnsiTheme="majorBidi" w:cs="B Lotus"/>
          <w:sz w:val="26"/>
          <w:szCs w:val="26"/>
          <w:rtl/>
        </w:rPr>
        <w:t xml:space="preserve"> حتی بزرگی و کوچکی سکونتگاه‌هاي شکل گرفته، تابعی از وسعت و توان آبدهی قنات‌ها بوده است. شرایط خاص اکولوژیک در فلات مرکزي ایران نه تنها منجر به خلق چنین سازه‌هایی شده، </w:t>
      </w:r>
      <w:r w:rsidRPr="00011BE6">
        <w:rPr>
          <w:rFonts w:asciiTheme="majorBidi" w:hAnsiTheme="majorBidi" w:cs="B Lotus"/>
          <w:sz w:val="26"/>
          <w:szCs w:val="26"/>
          <w:rtl/>
        </w:rPr>
        <w:lastRenderedPageBreak/>
        <w:t>بلکه شکل دهنده اکولوژي اجتماعی- فرهنگی ساکنان این خطه‌هاي کویري نیز بوده است. این سازه‌ها، گذشته از تأمین آب مورد نیاز آبیاري و شرب اهالی، به تأمین نیازهاي فرهنگی و مذهبی، همچون تأمین آب مسجد، مدرسه، حمام و آب مورد نیاز براي مراسم تدفین و مانند آن می‌پرداختند (سعیدي، 1367).</w:t>
      </w:r>
    </w:p>
    <w:p w14:paraId="1B1BA330" w14:textId="0AA0AC07" w:rsidR="00E71B45" w:rsidRPr="00EE2915" w:rsidRDefault="00E71B45" w:rsidP="00DE6EB9">
      <w:pPr>
        <w:bidi/>
        <w:spacing w:after="0" w:line="240" w:lineRule="auto"/>
        <w:jc w:val="both"/>
        <w:rPr>
          <w:rFonts w:asciiTheme="majorBidi" w:hAnsiTheme="majorBidi" w:cs="B Lotus"/>
          <w:sz w:val="26"/>
          <w:szCs w:val="26"/>
          <w:rtl/>
        </w:rPr>
      </w:pPr>
      <w:r w:rsidRPr="00011BE6">
        <w:rPr>
          <w:rFonts w:asciiTheme="majorBidi" w:hAnsiTheme="majorBidi" w:cs="B Lotus"/>
          <w:sz w:val="26"/>
          <w:szCs w:val="26"/>
          <w:rtl/>
        </w:rPr>
        <w:t xml:space="preserve">قنات به عنوان سیستم آبیاري مطمئن و سازگار با طبیعت براي سالیان متمادي </w:t>
      </w:r>
      <w:r w:rsidR="008C2123">
        <w:rPr>
          <w:rFonts w:asciiTheme="majorBidi" w:hAnsiTheme="majorBidi" w:cs="B Lotus"/>
          <w:sz w:val="26"/>
          <w:szCs w:val="26"/>
          <w:rtl/>
        </w:rPr>
        <w:t>مهم‌تر</w:t>
      </w:r>
      <w:r w:rsidR="008C2123">
        <w:rPr>
          <w:rFonts w:asciiTheme="majorBidi" w:hAnsiTheme="majorBidi" w:cs="B Lotus" w:hint="cs"/>
          <w:sz w:val="26"/>
          <w:szCs w:val="26"/>
          <w:rtl/>
        </w:rPr>
        <w:t>ین</w:t>
      </w:r>
      <w:r w:rsidRPr="00011BE6">
        <w:rPr>
          <w:rFonts w:asciiTheme="majorBidi" w:hAnsiTheme="majorBidi" w:cs="B Lotus"/>
          <w:sz w:val="26"/>
          <w:szCs w:val="26"/>
          <w:rtl/>
        </w:rPr>
        <w:t xml:space="preserve"> رکن زندگی اجتماعی و توسعه در ایران بوده است، </w:t>
      </w:r>
      <w:r w:rsidR="008C2123">
        <w:rPr>
          <w:rFonts w:asciiTheme="majorBidi" w:hAnsiTheme="majorBidi" w:cs="B Lotus"/>
          <w:sz w:val="26"/>
          <w:szCs w:val="26"/>
          <w:rtl/>
        </w:rPr>
        <w:t>به‌گونه‌ا</w:t>
      </w:r>
      <w:r w:rsidR="008C2123">
        <w:rPr>
          <w:rFonts w:asciiTheme="majorBidi" w:hAnsiTheme="majorBidi" w:cs="B Lotus" w:hint="cs"/>
          <w:sz w:val="26"/>
          <w:szCs w:val="26"/>
          <w:rtl/>
        </w:rPr>
        <w:t>ی</w:t>
      </w:r>
      <w:r w:rsidRPr="00011BE6">
        <w:rPr>
          <w:rFonts w:asciiTheme="majorBidi" w:hAnsiTheme="majorBidi" w:cs="B Lotus"/>
          <w:sz w:val="26"/>
          <w:szCs w:val="26"/>
          <w:rtl/>
        </w:rPr>
        <w:t xml:space="preserve"> که تا دهه 1960 اکثر مناطق واقع در نواحی مرکزي ایران نیازهاي آبی خود را از قنات تأمین می‌کردند (جمعه</w:t>
      </w:r>
      <w:r w:rsidR="007D0961">
        <w:rPr>
          <w:rFonts w:asciiTheme="majorBidi" w:hAnsiTheme="majorBidi" w:cs="B Lotus"/>
          <w:sz w:val="26"/>
          <w:szCs w:val="26"/>
          <w:rtl/>
        </w:rPr>
        <w:softHyphen/>
      </w:r>
      <w:r w:rsidRPr="00011BE6">
        <w:rPr>
          <w:rFonts w:asciiTheme="majorBidi" w:hAnsiTheme="majorBidi" w:cs="B Lotus"/>
          <w:sz w:val="26"/>
          <w:szCs w:val="26"/>
          <w:rtl/>
        </w:rPr>
        <w:t>پور، 1385). ازاین رو فداکار داورانی (1388) معتقد است که قنات یک سرمایه اجتماعی بزرگ و قوي براي ایرانیان است</w:t>
      </w:r>
      <w:r w:rsidRPr="00EE2915">
        <w:rPr>
          <w:rFonts w:asciiTheme="majorBidi" w:hAnsiTheme="majorBidi" w:cs="B Lotus"/>
          <w:sz w:val="26"/>
          <w:szCs w:val="26"/>
          <w:rtl/>
        </w:rPr>
        <w:t xml:space="preserve">. </w:t>
      </w:r>
      <w:r w:rsidR="00EE2915" w:rsidRPr="00EE2915">
        <w:rPr>
          <w:rFonts w:asciiTheme="majorBidi" w:hAnsiTheme="majorBidi" w:cs="B Lotus"/>
          <w:sz w:val="26"/>
          <w:szCs w:val="26"/>
          <w:rtl/>
        </w:rPr>
        <w:t>قدس</w:t>
      </w:r>
      <w:r w:rsidR="00EE2915" w:rsidRPr="00EE2915">
        <w:rPr>
          <w:rFonts w:asciiTheme="majorBidi" w:hAnsiTheme="majorBidi" w:cs="B Lotus" w:hint="cs"/>
          <w:sz w:val="26"/>
          <w:szCs w:val="26"/>
          <w:rtl/>
        </w:rPr>
        <w:t xml:space="preserve">، اصغرزاده و </w:t>
      </w:r>
      <w:r w:rsidR="00C21C2B">
        <w:rPr>
          <w:rFonts w:asciiTheme="majorBidi" w:hAnsiTheme="majorBidi" w:cs="B Lotus"/>
          <w:sz w:val="26"/>
          <w:szCs w:val="26"/>
          <w:rtl/>
        </w:rPr>
        <w:t>ملک</w:t>
      </w:r>
      <w:r w:rsidR="00C21C2B">
        <w:rPr>
          <w:rFonts w:asciiTheme="majorBidi" w:hAnsiTheme="majorBidi" w:cs="B Lotus" w:hint="cs"/>
          <w:sz w:val="26"/>
          <w:szCs w:val="26"/>
          <w:rtl/>
        </w:rPr>
        <w:t>ی</w:t>
      </w:r>
      <w:r w:rsidR="00C21C2B">
        <w:rPr>
          <w:rFonts w:asciiTheme="majorBidi" w:hAnsiTheme="majorBidi" w:cs="B Lotus"/>
          <w:sz w:val="26"/>
          <w:szCs w:val="26"/>
          <w:rtl/>
        </w:rPr>
        <w:t xml:space="preserve"> (</w:t>
      </w:r>
      <w:r w:rsidRPr="00EE2915">
        <w:rPr>
          <w:rFonts w:asciiTheme="majorBidi" w:hAnsiTheme="majorBidi" w:cs="B Lotus"/>
          <w:sz w:val="26"/>
          <w:szCs w:val="26"/>
          <w:rtl/>
        </w:rPr>
        <w:t>1394)</w:t>
      </w:r>
      <w:r w:rsidRPr="00011BE6">
        <w:rPr>
          <w:rFonts w:asciiTheme="majorBidi" w:hAnsiTheme="majorBidi" w:cs="B Lotus"/>
          <w:sz w:val="26"/>
          <w:szCs w:val="26"/>
          <w:rtl/>
        </w:rPr>
        <w:t xml:space="preserve"> سازه کهن آبی قنات را به عنوان یک سـازمان طبیعی مدون و منسجم معرفی نموده‌اند</w:t>
      </w:r>
      <w:r w:rsidR="00C21C2B">
        <w:rPr>
          <w:rFonts w:asciiTheme="majorBidi" w:hAnsiTheme="majorBidi" w:cs="B Lotus"/>
          <w:sz w:val="26"/>
          <w:szCs w:val="26"/>
          <w:rtl/>
        </w:rPr>
        <w:t xml:space="preserve"> </w:t>
      </w:r>
      <w:r w:rsidRPr="00011BE6">
        <w:rPr>
          <w:rFonts w:asciiTheme="majorBidi" w:hAnsiTheme="majorBidi" w:cs="B Lotus"/>
          <w:sz w:val="26"/>
          <w:szCs w:val="26"/>
          <w:rtl/>
        </w:rPr>
        <w:t xml:space="preserve">که علاوه بر </w:t>
      </w:r>
      <w:r w:rsidR="008C2123">
        <w:rPr>
          <w:rFonts w:asciiTheme="majorBidi" w:hAnsiTheme="majorBidi" w:cs="B Lotus"/>
          <w:sz w:val="26"/>
          <w:szCs w:val="26"/>
          <w:rtl/>
        </w:rPr>
        <w:t>آب‌رسان</w:t>
      </w:r>
      <w:r w:rsidR="008C2123">
        <w:rPr>
          <w:rFonts w:asciiTheme="majorBidi" w:hAnsiTheme="majorBidi" w:cs="B Lotus" w:hint="cs"/>
          <w:sz w:val="26"/>
          <w:szCs w:val="26"/>
          <w:rtl/>
        </w:rPr>
        <w:t>ی</w:t>
      </w:r>
      <w:r w:rsidRPr="00011BE6">
        <w:rPr>
          <w:rFonts w:asciiTheme="majorBidi" w:hAnsiTheme="majorBidi" w:cs="B Lotus"/>
          <w:sz w:val="26"/>
          <w:szCs w:val="26"/>
          <w:rtl/>
        </w:rPr>
        <w:t xml:space="preserve"> به صورت مستقیم، به صورت غیرمستقیم بر ساختار فرهنگی، اجتماعی، اقتصادي، سیاسی، معماري و شهرسازي جوامع نیز تأثیر گذاشته است. تأثیراتی بنیادین در جوامع شهري-روستایی که منجر بـه بروز بازخوردهایی در سـطح خرد و کلان شده است. بر این اساس نحوه عملکرد و ارتباط میان قنات و محـیط اطـراف، رابطـه‌اي </w:t>
      </w:r>
      <w:r w:rsidRPr="00EE2915">
        <w:rPr>
          <w:rFonts w:asciiTheme="majorBidi" w:hAnsiTheme="majorBidi" w:cs="B Lotus"/>
          <w:sz w:val="26"/>
          <w:szCs w:val="26"/>
          <w:rtl/>
        </w:rPr>
        <w:t>هوشمند، هماهنـگ بـا طبیعـت داشته و در راستاي پایدارسازي محیط عمل نموده است.</w:t>
      </w:r>
    </w:p>
    <w:p w14:paraId="0E5036F7" w14:textId="43B8289C" w:rsidR="00E71B45" w:rsidRPr="00011BE6" w:rsidRDefault="00E71B45" w:rsidP="00DE6EB9">
      <w:pPr>
        <w:bidi/>
        <w:spacing w:after="0" w:line="240" w:lineRule="auto"/>
        <w:jc w:val="both"/>
        <w:rPr>
          <w:rFonts w:asciiTheme="majorBidi" w:hAnsiTheme="majorBidi" w:cs="B Lotus"/>
          <w:sz w:val="26"/>
          <w:szCs w:val="26"/>
          <w:rtl/>
        </w:rPr>
      </w:pPr>
      <w:r w:rsidRPr="00EE2915">
        <w:rPr>
          <w:rFonts w:asciiTheme="majorBidi" w:hAnsiTheme="majorBidi" w:cs="B Lotus"/>
          <w:sz w:val="26"/>
          <w:szCs w:val="26"/>
          <w:rtl/>
        </w:rPr>
        <w:t xml:space="preserve"> یاسی (1395) در</w:t>
      </w:r>
      <w:r w:rsidRPr="00011BE6">
        <w:rPr>
          <w:rFonts w:asciiTheme="majorBidi" w:hAnsiTheme="majorBidi" w:cs="B Lotus"/>
          <w:sz w:val="26"/>
          <w:szCs w:val="26"/>
          <w:rtl/>
        </w:rPr>
        <w:t xml:space="preserve"> مطالعه خود با عنوان «مرمت، </w:t>
      </w:r>
      <w:r w:rsidR="008C2123">
        <w:rPr>
          <w:rFonts w:asciiTheme="majorBidi" w:hAnsiTheme="majorBidi" w:cs="B Lotus"/>
          <w:sz w:val="26"/>
          <w:szCs w:val="26"/>
          <w:rtl/>
        </w:rPr>
        <w:t>شب</w:t>
      </w:r>
      <w:r w:rsidR="008C2123">
        <w:rPr>
          <w:rFonts w:asciiTheme="majorBidi" w:hAnsiTheme="majorBidi" w:cs="B Lotus" w:hint="cs"/>
          <w:sz w:val="26"/>
          <w:szCs w:val="26"/>
          <w:rtl/>
        </w:rPr>
        <w:t>یه‌سازی</w:t>
      </w:r>
      <w:r w:rsidRPr="00011BE6">
        <w:rPr>
          <w:rFonts w:asciiTheme="majorBidi" w:hAnsiTheme="majorBidi" w:cs="B Lotus"/>
          <w:sz w:val="26"/>
          <w:szCs w:val="26"/>
          <w:rtl/>
        </w:rPr>
        <w:t xml:space="preserve"> و نوآوري سازه‌هاي بدیع آبی: راه‌گشاي میراث آیندگان ایران» بیان می‌نماید که حفاظت و مرمت سازه‌هاي تاریخی و ماندگار آب ایران براي توسعه دانش </w:t>
      </w:r>
      <w:r w:rsidRPr="00EE2915">
        <w:rPr>
          <w:rFonts w:asciiTheme="majorBidi" w:hAnsiTheme="majorBidi" w:cs="B Lotus"/>
          <w:sz w:val="26"/>
          <w:szCs w:val="26"/>
          <w:rtl/>
        </w:rPr>
        <w:t>فنی، بومی و احیاء صنعت گردشگري ضروري است</w:t>
      </w:r>
      <w:r w:rsidR="00C21C2B">
        <w:rPr>
          <w:rFonts w:asciiTheme="majorBidi" w:hAnsiTheme="majorBidi" w:cs="B Lotus"/>
          <w:sz w:val="26"/>
          <w:szCs w:val="26"/>
          <w:rtl/>
        </w:rPr>
        <w:t xml:space="preserve"> </w:t>
      </w:r>
      <w:r w:rsidRPr="00EE2915">
        <w:rPr>
          <w:rFonts w:asciiTheme="majorBidi" w:hAnsiTheme="majorBidi" w:cs="B Lotus"/>
          <w:sz w:val="26"/>
          <w:szCs w:val="26"/>
          <w:rtl/>
        </w:rPr>
        <w:t>تا با تلفیق روش‌ها و مصالح ساخت سنتی و مدرن به دوام طرح براي بازه زمانی طولانی در کنار نوآوري در طراحی و ساخت سازه‌هاي بدیع آبی بپردازد. رنجبر نائینی و همکاران (1396) در</w:t>
      </w:r>
      <w:r w:rsidRPr="00011BE6">
        <w:rPr>
          <w:rFonts w:asciiTheme="majorBidi" w:hAnsiTheme="majorBidi" w:cs="B Lotus"/>
          <w:sz w:val="26"/>
          <w:szCs w:val="26"/>
          <w:rtl/>
        </w:rPr>
        <w:t xml:space="preserve"> مطالعه خود به مقایسه نقش قنوات، چاه‌ها و چشمه‌ها در تخلیه سفره‌هاي آب زیرزمینی در حوزه‌هاي آبخیز اصلی کشور پرداختند و در نتایج خود مطرح می‌کنند که استفاده از سازه‌هاي تاریخی مانند قنات در حفظ بیلان طبیعی آبی اهمیت بسزایی دارد و تعدد چاه‌هاي </w:t>
      </w:r>
      <w:r w:rsidR="008C2123">
        <w:rPr>
          <w:rFonts w:asciiTheme="majorBidi" w:hAnsiTheme="majorBidi" w:cs="B Lotus"/>
          <w:sz w:val="26"/>
          <w:szCs w:val="26"/>
          <w:rtl/>
        </w:rPr>
        <w:t>بهره‌بردار</w:t>
      </w:r>
      <w:r w:rsidR="008C2123">
        <w:rPr>
          <w:rFonts w:asciiTheme="majorBidi" w:hAnsiTheme="majorBidi" w:cs="B Lotus" w:hint="cs"/>
          <w:sz w:val="26"/>
          <w:szCs w:val="26"/>
          <w:rtl/>
        </w:rPr>
        <w:t>ی</w:t>
      </w:r>
      <w:r w:rsidRPr="00011BE6">
        <w:rPr>
          <w:rFonts w:asciiTheme="majorBidi" w:hAnsiTheme="majorBidi" w:cs="B Lotus"/>
          <w:sz w:val="26"/>
          <w:szCs w:val="26"/>
          <w:rtl/>
        </w:rPr>
        <w:t xml:space="preserve"> از آبخوان‌هاي کشور، بروز مشکلاتی همچون افت سطح آب زیرزمینی، خشک شدن قنوات، کاهش دبی رودخانه و آب دریاچه‌ها، پایین آمدن کیفیت آب، افزایش هزینه پمپاژ و استحصال آب و نشست زمین را به دنبال دارد.</w:t>
      </w:r>
    </w:p>
    <w:p w14:paraId="6A322AF1" w14:textId="52525E42" w:rsidR="002E24B5" w:rsidRDefault="00E71B45" w:rsidP="00DE6EB9">
      <w:pPr>
        <w:bidi/>
        <w:spacing w:after="0" w:line="240" w:lineRule="auto"/>
        <w:jc w:val="both"/>
        <w:rPr>
          <w:rFonts w:asciiTheme="majorBidi" w:hAnsiTheme="majorBidi" w:cs="B Lotus"/>
          <w:sz w:val="26"/>
          <w:szCs w:val="26"/>
          <w:rtl/>
          <w:lang w:bidi="fa-IR"/>
        </w:rPr>
      </w:pPr>
      <w:r w:rsidRPr="00011BE6">
        <w:rPr>
          <w:rFonts w:asciiTheme="majorBidi" w:hAnsiTheme="majorBidi" w:cs="B Lotus"/>
          <w:sz w:val="26"/>
          <w:szCs w:val="26"/>
          <w:rtl/>
        </w:rPr>
        <w:t xml:space="preserve"> یزدیان و همکاران (1398) در مطالعه‌اي با عنوان «تحقق امنیت آبی در سازه‌هاي آبی تاریخی شهرهاي کویري» بیان می‌نمایند که کارکرد سازه‌هاي آبی کهن شهرهاي کویري (اقتصادي- اجتماعی- فرهنگی- اکولوژیکی) با سطوح تحلیلی امنیت آبی (امنیت اجتماعی آب، امنیت اقتصادي آب، امنیت محیط زیستی آب، امنیت شهري آب، </w:t>
      </w:r>
      <w:r w:rsidR="008C2123">
        <w:rPr>
          <w:rFonts w:asciiTheme="majorBidi" w:hAnsiTheme="majorBidi" w:cs="B Lotus"/>
          <w:sz w:val="26"/>
          <w:szCs w:val="26"/>
          <w:rtl/>
        </w:rPr>
        <w:t>تاب‌آور</w:t>
      </w:r>
      <w:r w:rsidR="008C2123">
        <w:rPr>
          <w:rFonts w:asciiTheme="majorBidi" w:hAnsiTheme="majorBidi" w:cs="B Lotus" w:hint="cs"/>
          <w:sz w:val="26"/>
          <w:szCs w:val="26"/>
          <w:rtl/>
        </w:rPr>
        <w:t>ی</w:t>
      </w:r>
      <w:r w:rsidRPr="00011BE6">
        <w:rPr>
          <w:rFonts w:asciiTheme="majorBidi" w:hAnsiTheme="majorBidi" w:cs="B Lotus"/>
          <w:sz w:val="26"/>
          <w:szCs w:val="26"/>
          <w:rtl/>
        </w:rPr>
        <w:t xml:space="preserve"> در مقابل بحران‌ها) همراستا است. یزدیان و ردایی (1398) در مطالعه دیگري با عنوان «تبیین سیستم مدیریت پایدار منابع آب با تأکید بر ارزش‌هاي نهفته در سازه‌هاي آبی تاریخی» ضمن ارائه مدل تطبیقی ساختار و عملکرد سازه‌هاي آبی تاریخی شهرهاي کویري با چارچوب مدیریت پایدار منابع آب، اظهار می‌نمایند که بسیاري از سازه‌هاي آبی تاریخی ضمن تأمین آب با کمیت و کیفیت مناسب براي مصارف شهري، کشاورزي، صنعتی، </w:t>
      </w:r>
      <w:r w:rsidR="008C2123">
        <w:rPr>
          <w:rFonts w:asciiTheme="majorBidi" w:hAnsiTheme="majorBidi" w:cs="B Lotus"/>
          <w:sz w:val="26"/>
          <w:szCs w:val="26"/>
          <w:rtl/>
        </w:rPr>
        <w:t>ارائه‌دهنده</w:t>
      </w:r>
      <w:r w:rsidRPr="00011BE6">
        <w:rPr>
          <w:rFonts w:asciiTheme="majorBidi" w:hAnsiTheme="majorBidi" w:cs="B Lotus"/>
          <w:sz w:val="26"/>
          <w:szCs w:val="26"/>
          <w:rtl/>
        </w:rPr>
        <w:t xml:space="preserve"> سیستم چندعملکردي، غیرمتمرکز و تاب آور براي انتقال، ذخیره، </w:t>
      </w:r>
      <w:r w:rsidR="008C2123">
        <w:rPr>
          <w:rFonts w:asciiTheme="majorBidi" w:hAnsiTheme="majorBidi" w:cs="B Lotus"/>
          <w:sz w:val="26"/>
          <w:szCs w:val="26"/>
          <w:rtl/>
        </w:rPr>
        <w:t>بهره‌بردار</w:t>
      </w:r>
      <w:r w:rsidR="008C2123">
        <w:rPr>
          <w:rFonts w:asciiTheme="majorBidi" w:hAnsiTheme="majorBidi" w:cs="B Lotus" w:hint="cs"/>
          <w:sz w:val="26"/>
          <w:szCs w:val="26"/>
          <w:rtl/>
        </w:rPr>
        <w:t>ی</w:t>
      </w:r>
      <w:r w:rsidRPr="00011BE6">
        <w:rPr>
          <w:rFonts w:asciiTheme="majorBidi" w:hAnsiTheme="majorBidi" w:cs="B Lotus"/>
          <w:sz w:val="26"/>
          <w:szCs w:val="26"/>
          <w:rtl/>
        </w:rPr>
        <w:t>، تغذیه، تصفیه و توزیع مناسب آب بودند</w:t>
      </w:r>
      <w:r w:rsidR="00C21C2B">
        <w:rPr>
          <w:rFonts w:asciiTheme="majorBidi" w:hAnsiTheme="majorBidi" w:cs="B Lotus"/>
          <w:sz w:val="26"/>
          <w:szCs w:val="26"/>
          <w:rtl/>
        </w:rPr>
        <w:t xml:space="preserve"> </w:t>
      </w:r>
      <w:r w:rsidRPr="00011BE6">
        <w:rPr>
          <w:rFonts w:asciiTheme="majorBidi" w:hAnsiTheme="majorBidi" w:cs="B Lotus"/>
          <w:sz w:val="26"/>
          <w:szCs w:val="26"/>
          <w:rtl/>
        </w:rPr>
        <w:t xml:space="preserve">که با مدیریت </w:t>
      </w:r>
      <w:r w:rsidR="008C2123">
        <w:rPr>
          <w:rFonts w:asciiTheme="majorBidi" w:hAnsiTheme="majorBidi" w:cs="B Lotus"/>
          <w:sz w:val="26"/>
          <w:szCs w:val="26"/>
          <w:rtl/>
        </w:rPr>
        <w:t>بهره‌بردار</w:t>
      </w:r>
      <w:r w:rsidR="008C2123">
        <w:rPr>
          <w:rFonts w:asciiTheme="majorBidi" w:hAnsiTheme="majorBidi" w:cs="B Lotus" w:hint="cs"/>
          <w:sz w:val="26"/>
          <w:szCs w:val="26"/>
          <w:rtl/>
        </w:rPr>
        <w:t>ی</w:t>
      </w:r>
      <w:r w:rsidRPr="00011BE6">
        <w:rPr>
          <w:rFonts w:asciiTheme="majorBidi" w:hAnsiTheme="majorBidi" w:cs="B Lotus"/>
          <w:sz w:val="26"/>
          <w:szCs w:val="26"/>
          <w:rtl/>
        </w:rPr>
        <w:t xml:space="preserve"> و ذخیره آب، ضمن تأمین </w:t>
      </w:r>
      <w:r w:rsidR="008C2123">
        <w:rPr>
          <w:rFonts w:asciiTheme="majorBidi" w:hAnsiTheme="majorBidi" w:cs="B Lotus"/>
          <w:sz w:val="26"/>
          <w:szCs w:val="26"/>
          <w:rtl/>
        </w:rPr>
        <w:t>تاب‌آور</w:t>
      </w:r>
      <w:r w:rsidR="008C2123">
        <w:rPr>
          <w:rFonts w:asciiTheme="majorBidi" w:hAnsiTheme="majorBidi" w:cs="B Lotus" w:hint="cs"/>
          <w:sz w:val="26"/>
          <w:szCs w:val="26"/>
          <w:rtl/>
        </w:rPr>
        <w:t>ی</w:t>
      </w:r>
      <w:r w:rsidRPr="00011BE6">
        <w:rPr>
          <w:rFonts w:asciiTheme="majorBidi" w:hAnsiTheme="majorBidi" w:cs="B Lotus"/>
          <w:sz w:val="26"/>
          <w:szCs w:val="26"/>
          <w:rtl/>
        </w:rPr>
        <w:t xml:space="preserve"> در برابر بحران‌هاي طبیعی، کاهش مصرف انرژي، حفظ طبیعی آب، حداقل تولید پسماند و تخریب، از حداقل تأثیر منفی بر محیط طبیعی و حداکثر کارایی برخوردار بوده اند. اگرچه تمام مطالعات بر اهمیت سازه هاي آبی و بازآفرینی مفاهیم و ارزش‌هاي نهفته در آن تأکید دارند، اما کمتر مطالعه‌اي به طور مشخص به بازشناسی چگونگی </w:t>
      </w:r>
      <w:r w:rsidR="008C2123">
        <w:rPr>
          <w:rFonts w:asciiTheme="majorBidi" w:hAnsiTheme="majorBidi" w:cs="B Lotus"/>
          <w:sz w:val="26"/>
          <w:szCs w:val="26"/>
          <w:rtl/>
        </w:rPr>
        <w:t>شکل‌گ</w:t>
      </w:r>
      <w:r w:rsidR="008C2123">
        <w:rPr>
          <w:rFonts w:asciiTheme="majorBidi" w:hAnsiTheme="majorBidi" w:cs="B Lotus" w:hint="cs"/>
          <w:sz w:val="26"/>
          <w:szCs w:val="26"/>
          <w:rtl/>
        </w:rPr>
        <w:t>یری</w:t>
      </w:r>
      <w:r w:rsidRPr="00011BE6">
        <w:rPr>
          <w:rFonts w:asciiTheme="majorBidi" w:hAnsiTheme="majorBidi" w:cs="B Lotus"/>
          <w:sz w:val="26"/>
          <w:szCs w:val="26"/>
          <w:rtl/>
        </w:rPr>
        <w:t xml:space="preserve"> شهرهای تاریخی به واسطه وجود </w:t>
      </w:r>
      <w:r w:rsidR="008C2123">
        <w:rPr>
          <w:rFonts w:asciiTheme="majorBidi" w:hAnsiTheme="majorBidi" w:cs="B Lotus"/>
          <w:sz w:val="26"/>
          <w:szCs w:val="26"/>
          <w:rtl/>
        </w:rPr>
        <w:t>قنات‌ها</w:t>
      </w:r>
      <w:r w:rsidRPr="00011BE6">
        <w:rPr>
          <w:rFonts w:asciiTheme="majorBidi" w:hAnsiTheme="majorBidi" w:cs="B Lotus"/>
          <w:sz w:val="26"/>
          <w:szCs w:val="26"/>
          <w:rtl/>
        </w:rPr>
        <w:t xml:space="preserve"> پرداخته است.</w:t>
      </w:r>
    </w:p>
    <w:p w14:paraId="7A3EC86C" w14:textId="77777777" w:rsidR="00DE6EB9" w:rsidRPr="00DE6EB9" w:rsidRDefault="00DE6EB9" w:rsidP="00DE6EB9">
      <w:pPr>
        <w:bidi/>
        <w:spacing w:after="0" w:line="240" w:lineRule="auto"/>
        <w:jc w:val="both"/>
        <w:rPr>
          <w:rFonts w:asciiTheme="majorBidi" w:hAnsiTheme="majorBidi" w:cs="B Lotus"/>
          <w:sz w:val="20"/>
          <w:szCs w:val="20"/>
          <w:rtl/>
          <w:lang w:bidi="fa-IR"/>
        </w:rPr>
      </w:pPr>
    </w:p>
    <w:p w14:paraId="50A1ADDB" w14:textId="080CC747" w:rsidR="00E71B45" w:rsidRPr="00011BE6" w:rsidRDefault="00E71B45" w:rsidP="00DE6EB9">
      <w:pPr>
        <w:bidi/>
        <w:spacing w:line="240" w:lineRule="auto"/>
        <w:contextualSpacing/>
        <w:jc w:val="center"/>
        <w:rPr>
          <w:rFonts w:asciiTheme="majorBidi" w:hAnsiTheme="majorBidi" w:cs="B Lotus"/>
          <w:sz w:val="20"/>
          <w:szCs w:val="20"/>
          <w:rtl/>
        </w:rPr>
      </w:pPr>
      <w:r w:rsidRPr="00DE6EB9">
        <w:rPr>
          <w:rFonts w:asciiTheme="majorBidi" w:hAnsiTheme="majorBidi" w:cs="B Lotus"/>
          <w:b/>
          <w:bCs/>
          <w:sz w:val="20"/>
          <w:szCs w:val="20"/>
          <w:rtl/>
        </w:rPr>
        <w:lastRenderedPageBreak/>
        <w:t>جدول 1:</w:t>
      </w:r>
      <w:r w:rsidRPr="00011BE6">
        <w:rPr>
          <w:rFonts w:asciiTheme="majorBidi" w:hAnsiTheme="majorBidi" w:cs="B Lotus"/>
          <w:sz w:val="20"/>
          <w:szCs w:val="20"/>
          <w:rtl/>
        </w:rPr>
        <w:t xml:space="preserve"> </w:t>
      </w:r>
      <w:r w:rsidR="008C2123">
        <w:rPr>
          <w:rFonts w:asciiTheme="majorBidi" w:hAnsiTheme="majorBidi" w:cs="B Lotus"/>
          <w:sz w:val="20"/>
          <w:szCs w:val="20"/>
          <w:rtl/>
        </w:rPr>
        <w:t>پژوهش‌ها</w:t>
      </w:r>
      <w:r w:rsidR="008C2123">
        <w:rPr>
          <w:rFonts w:asciiTheme="majorBidi" w:hAnsiTheme="majorBidi" w:cs="B Lotus" w:hint="cs"/>
          <w:sz w:val="20"/>
          <w:szCs w:val="20"/>
          <w:rtl/>
        </w:rPr>
        <w:t>ی</w:t>
      </w:r>
      <w:r w:rsidRPr="00011BE6">
        <w:rPr>
          <w:rFonts w:asciiTheme="majorBidi" w:hAnsiTheme="majorBidi" w:cs="B Lotus"/>
          <w:sz w:val="20"/>
          <w:szCs w:val="20"/>
          <w:rtl/>
        </w:rPr>
        <w:t xml:space="preserve"> صورت گرفته در زمینه نقش قنات بر سکونتگاه‌های مناطق گرم و خشک (نگارنده)</w:t>
      </w:r>
    </w:p>
    <w:tbl>
      <w:tblPr>
        <w:tblStyle w:val="TableGrid"/>
        <w:bidiVisua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077"/>
        <w:gridCol w:w="2126"/>
        <w:gridCol w:w="4813"/>
      </w:tblGrid>
      <w:tr w:rsidR="00E71B45" w:rsidRPr="00DE6EB9" w14:paraId="22490289" w14:textId="77777777" w:rsidTr="00DE6EB9">
        <w:trPr>
          <w:jc w:val="center"/>
        </w:trPr>
        <w:tc>
          <w:tcPr>
            <w:tcW w:w="2077" w:type="dxa"/>
          </w:tcPr>
          <w:p w14:paraId="65977EC7" w14:textId="77777777" w:rsidR="00E71B45" w:rsidRPr="00DE6EB9" w:rsidRDefault="00E71B45" w:rsidP="00DE6EB9">
            <w:pPr>
              <w:bidi/>
              <w:jc w:val="both"/>
              <w:rPr>
                <w:rFonts w:asciiTheme="majorBidi" w:hAnsiTheme="majorBidi" w:cs="B Lotus"/>
                <w:b/>
                <w:bCs/>
                <w:sz w:val="22"/>
                <w:szCs w:val="22"/>
                <w:rtl/>
              </w:rPr>
            </w:pPr>
            <w:r w:rsidRPr="00DE6EB9">
              <w:rPr>
                <w:rFonts w:asciiTheme="majorBidi" w:hAnsiTheme="majorBidi" w:cs="B Lotus"/>
                <w:b/>
                <w:bCs/>
                <w:sz w:val="22"/>
                <w:szCs w:val="22"/>
                <w:rtl/>
              </w:rPr>
              <w:t>نام نویسندگان/ سال</w:t>
            </w:r>
          </w:p>
        </w:tc>
        <w:tc>
          <w:tcPr>
            <w:tcW w:w="2126" w:type="dxa"/>
          </w:tcPr>
          <w:p w14:paraId="7FE7786C" w14:textId="77777777" w:rsidR="00E71B45" w:rsidRPr="00DE6EB9" w:rsidRDefault="00E71B45" w:rsidP="00DE6EB9">
            <w:pPr>
              <w:bidi/>
              <w:jc w:val="both"/>
              <w:rPr>
                <w:rFonts w:asciiTheme="majorBidi" w:hAnsiTheme="majorBidi" w:cs="B Lotus"/>
                <w:b/>
                <w:bCs/>
                <w:sz w:val="22"/>
                <w:szCs w:val="22"/>
                <w:rtl/>
              </w:rPr>
            </w:pPr>
            <w:r w:rsidRPr="00DE6EB9">
              <w:rPr>
                <w:rFonts w:asciiTheme="majorBidi" w:hAnsiTheme="majorBidi" w:cs="B Lotus"/>
                <w:b/>
                <w:bCs/>
                <w:sz w:val="22"/>
                <w:szCs w:val="22"/>
                <w:rtl/>
              </w:rPr>
              <w:t>عنوان پژوهش</w:t>
            </w:r>
          </w:p>
        </w:tc>
        <w:tc>
          <w:tcPr>
            <w:tcW w:w="4813" w:type="dxa"/>
          </w:tcPr>
          <w:p w14:paraId="6E03C928" w14:textId="77777777" w:rsidR="00E71B45" w:rsidRPr="00DE6EB9" w:rsidRDefault="00E71B45" w:rsidP="00DE6EB9">
            <w:pPr>
              <w:bidi/>
              <w:jc w:val="both"/>
              <w:rPr>
                <w:rFonts w:asciiTheme="majorBidi" w:hAnsiTheme="majorBidi" w:cs="B Lotus"/>
                <w:b/>
                <w:bCs/>
                <w:sz w:val="22"/>
                <w:szCs w:val="22"/>
                <w:rtl/>
              </w:rPr>
            </w:pPr>
            <w:r w:rsidRPr="00DE6EB9">
              <w:rPr>
                <w:rFonts w:asciiTheme="majorBidi" w:hAnsiTheme="majorBidi" w:cs="B Lotus"/>
                <w:b/>
                <w:bCs/>
                <w:sz w:val="22"/>
                <w:szCs w:val="22"/>
                <w:rtl/>
              </w:rPr>
              <w:t>خلاصه نتایج</w:t>
            </w:r>
          </w:p>
        </w:tc>
      </w:tr>
      <w:tr w:rsidR="00E71B45" w:rsidRPr="00DE6EB9" w14:paraId="2FC3660B" w14:textId="77777777" w:rsidTr="00DE6EB9">
        <w:trPr>
          <w:jc w:val="center"/>
        </w:trPr>
        <w:tc>
          <w:tcPr>
            <w:tcW w:w="2077" w:type="dxa"/>
          </w:tcPr>
          <w:p w14:paraId="39CA891B" w14:textId="0328FA6D" w:rsidR="00E71B45" w:rsidRPr="00DE6EB9" w:rsidRDefault="002032A3" w:rsidP="00DE6EB9">
            <w:pPr>
              <w:bidi/>
              <w:jc w:val="both"/>
              <w:rPr>
                <w:rFonts w:asciiTheme="majorBidi" w:hAnsiTheme="majorBidi" w:cs="B Lotus"/>
                <w:sz w:val="22"/>
                <w:szCs w:val="22"/>
                <w:rtl/>
              </w:rPr>
            </w:pPr>
            <w:r w:rsidRPr="00DE6EB9">
              <w:rPr>
                <w:rFonts w:asciiTheme="majorBidi" w:hAnsiTheme="majorBidi" w:cs="B Lotus" w:hint="cs"/>
                <w:sz w:val="22"/>
                <w:szCs w:val="22"/>
                <w:rtl/>
              </w:rPr>
              <w:t>سلطانی محمدی و یوسفی (1397)</w:t>
            </w:r>
          </w:p>
        </w:tc>
        <w:tc>
          <w:tcPr>
            <w:tcW w:w="2126" w:type="dxa"/>
          </w:tcPr>
          <w:p w14:paraId="29FA94EC" w14:textId="77777777" w:rsidR="00E71B45" w:rsidRPr="00DE6EB9" w:rsidRDefault="00E71B45" w:rsidP="00DE6EB9">
            <w:pPr>
              <w:bidi/>
              <w:jc w:val="both"/>
              <w:rPr>
                <w:rFonts w:asciiTheme="majorBidi" w:hAnsiTheme="majorBidi" w:cs="B Lotus"/>
                <w:sz w:val="22"/>
                <w:szCs w:val="22"/>
                <w:rtl/>
              </w:rPr>
            </w:pPr>
            <w:r w:rsidRPr="00DE6EB9">
              <w:rPr>
                <w:rFonts w:asciiTheme="majorBidi" w:hAnsiTheme="majorBidi" w:cs="B Lotus"/>
                <w:sz w:val="22"/>
                <w:szCs w:val="22"/>
                <w:rtl/>
              </w:rPr>
              <w:t>بازشناسی اثر قنات بر سکونتگاه‌های منطقه مرکزی</w:t>
            </w:r>
          </w:p>
          <w:p w14:paraId="0D2FD97C" w14:textId="77777777" w:rsidR="00E71B45" w:rsidRPr="00DE6EB9" w:rsidRDefault="00E71B45" w:rsidP="00DE6EB9">
            <w:pPr>
              <w:bidi/>
              <w:jc w:val="both"/>
              <w:rPr>
                <w:rFonts w:asciiTheme="majorBidi" w:hAnsiTheme="majorBidi" w:cs="B Lotus"/>
                <w:sz w:val="22"/>
                <w:szCs w:val="22"/>
                <w:rtl/>
              </w:rPr>
            </w:pPr>
            <w:r w:rsidRPr="00DE6EB9">
              <w:rPr>
                <w:rFonts w:asciiTheme="majorBidi" w:hAnsiTheme="majorBidi" w:cs="B Lotus"/>
                <w:sz w:val="22"/>
                <w:szCs w:val="22"/>
                <w:rtl/>
              </w:rPr>
              <w:t>(مطالعه موردی: روستای محمدیه نائین)</w:t>
            </w:r>
          </w:p>
        </w:tc>
        <w:tc>
          <w:tcPr>
            <w:tcW w:w="4813" w:type="dxa"/>
          </w:tcPr>
          <w:p w14:paraId="7FB722EA" w14:textId="33D28FA5" w:rsidR="00E71B45" w:rsidRPr="00DE6EB9" w:rsidRDefault="009D5395" w:rsidP="00DE6EB9">
            <w:pPr>
              <w:bidi/>
              <w:jc w:val="both"/>
              <w:rPr>
                <w:rFonts w:asciiTheme="majorBidi" w:hAnsiTheme="majorBidi" w:cs="B Lotus"/>
                <w:sz w:val="22"/>
                <w:szCs w:val="22"/>
                <w:rtl/>
              </w:rPr>
            </w:pPr>
            <w:r w:rsidRPr="00DE6EB9">
              <w:rPr>
                <w:rFonts w:asciiTheme="majorBidi" w:hAnsiTheme="majorBidi" w:cs="B Lotus"/>
                <w:sz w:val="22"/>
                <w:szCs w:val="22"/>
                <w:rtl/>
              </w:rPr>
              <w:t>تعامل سکونتگاه با منابع آب زیرزمینی، اهمیت قنات در پایداری و توسعه روستا، پیوند سکونتگاه با فن‌آوری قنات.</w:t>
            </w:r>
          </w:p>
        </w:tc>
      </w:tr>
      <w:tr w:rsidR="00E71B45" w:rsidRPr="00DE6EB9" w14:paraId="0E05E38C" w14:textId="77777777" w:rsidTr="00DE6EB9">
        <w:trPr>
          <w:jc w:val="center"/>
        </w:trPr>
        <w:tc>
          <w:tcPr>
            <w:tcW w:w="2077" w:type="dxa"/>
          </w:tcPr>
          <w:p w14:paraId="762E715C" w14:textId="0CB99C86" w:rsidR="00E71B45" w:rsidRPr="00DE6EB9" w:rsidRDefault="00F274C5" w:rsidP="00DE6EB9">
            <w:pPr>
              <w:bidi/>
              <w:jc w:val="both"/>
              <w:rPr>
                <w:rFonts w:asciiTheme="majorBidi" w:hAnsiTheme="majorBidi" w:cs="B Lotus"/>
                <w:sz w:val="22"/>
                <w:szCs w:val="22"/>
                <w:rtl/>
                <w:lang w:bidi="fa-IR"/>
              </w:rPr>
            </w:pPr>
            <w:r w:rsidRPr="00DE6EB9">
              <w:rPr>
                <w:rFonts w:asciiTheme="majorBidi" w:hAnsiTheme="majorBidi" w:cs="B Lotus" w:hint="cs"/>
                <w:sz w:val="22"/>
                <w:szCs w:val="22"/>
                <w:rtl/>
              </w:rPr>
              <w:t>زیاری (1379)</w:t>
            </w:r>
          </w:p>
        </w:tc>
        <w:tc>
          <w:tcPr>
            <w:tcW w:w="2126" w:type="dxa"/>
          </w:tcPr>
          <w:p w14:paraId="6EBFCD8E" w14:textId="0431D5B8" w:rsidR="00E71B45" w:rsidRPr="00DE6EB9" w:rsidRDefault="00E71B45" w:rsidP="00DE6EB9">
            <w:pPr>
              <w:bidi/>
              <w:jc w:val="both"/>
              <w:rPr>
                <w:rFonts w:asciiTheme="majorBidi" w:hAnsiTheme="majorBidi" w:cs="B Lotus"/>
                <w:sz w:val="22"/>
                <w:szCs w:val="22"/>
                <w:rtl/>
              </w:rPr>
            </w:pPr>
            <w:r w:rsidRPr="00DE6EB9">
              <w:rPr>
                <w:rFonts w:asciiTheme="majorBidi" w:hAnsiTheme="majorBidi" w:cs="B Lotus"/>
                <w:sz w:val="22"/>
                <w:szCs w:val="22"/>
                <w:rtl/>
              </w:rPr>
              <w:t xml:space="preserve">تکنیک قنات و نقش آن در </w:t>
            </w:r>
            <w:r w:rsidR="008C2123">
              <w:rPr>
                <w:rFonts w:asciiTheme="majorBidi" w:hAnsiTheme="majorBidi" w:cs="B Lotus"/>
                <w:sz w:val="22"/>
                <w:szCs w:val="22"/>
                <w:rtl/>
              </w:rPr>
              <w:t>شکل‌گ</w:t>
            </w:r>
            <w:r w:rsidR="008C2123">
              <w:rPr>
                <w:rFonts w:asciiTheme="majorBidi" w:hAnsiTheme="majorBidi" w:cs="B Lotus" w:hint="cs"/>
                <w:sz w:val="22"/>
                <w:szCs w:val="22"/>
                <w:rtl/>
              </w:rPr>
              <w:t>ی</w:t>
            </w:r>
            <w:r w:rsidR="008C2123">
              <w:rPr>
                <w:rFonts w:asciiTheme="majorBidi" w:hAnsiTheme="majorBidi" w:cs="B Lotus" w:hint="eastAsia"/>
                <w:sz w:val="22"/>
                <w:szCs w:val="22"/>
                <w:rtl/>
              </w:rPr>
              <w:t>ر</w:t>
            </w:r>
            <w:r w:rsidR="008C2123">
              <w:rPr>
                <w:rFonts w:asciiTheme="majorBidi" w:hAnsiTheme="majorBidi" w:cs="B Lotus" w:hint="cs"/>
                <w:sz w:val="22"/>
                <w:szCs w:val="22"/>
                <w:rtl/>
              </w:rPr>
              <w:t>ی</w:t>
            </w:r>
            <w:r w:rsidRPr="00DE6EB9">
              <w:rPr>
                <w:rFonts w:asciiTheme="majorBidi" w:hAnsiTheme="majorBidi" w:cs="B Lotus"/>
                <w:sz w:val="22"/>
                <w:szCs w:val="22"/>
                <w:rtl/>
              </w:rPr>
              <w:t xml:space="preserve"> توسعه اولیه</w:t>
            </w:r>
            <w:r w:rsidRPr="00DE6EB9">
              <w:rPr>
                <w:rFonts w:asciiTheme="majorBidi" w:hAnsiTheme="majorBidi" w:cs="B Lotus"/>
                <w:sz w:val="22"/>
                <w:szCs w:val="22"/>
              </w:rPr>
              <w:t xml:space="preserve"> </w:t>
            </w:r>
            <w:r w:rsidRPr="00DE6EB9">
              <w:rPr>
                <w:rFonts w:asciiTheme="majorBidi" w:hAnsiTheme="majorBidi" w:cs="B Lotus"/>
                <w:sz w:val="22"/>
                <w:szCs w:val="22"/>
                <w:rtl/>
              </w:rPr>
              <w:t>سکونتگاه‌های روستایی</w:t>
            </w:r>
          </w:p>
        </w:tc>
        <w:tc>
          <w:tcPr>
            <w:tcW w:w="4813" w:type="dxa"/>
          </w:tcPr>
          <w:p w14:paraId="4F3DB998" w14:textId="1E74D20A" w:rsidR="00E71B45" w:rsidRPr="00DE6EB9" w:rsidRDefault="009D5395" w:rsidP="00DE6EB9">
            <w:pPr>
              <w:bidi/>
              <w:jc w:val="both"/>
              <w:rPr>
                <w:rFonts w:asciiTheme="majorBidi" w:hAnsiTheme="majorBidi" w:cs="B Lotus"/>
                <w:sz w:val="22"/>
                <w:szCs w:val="22"/>
                <w:rtl/>
              </w:rPr>
            </w:pPr>
            <w:r w:rsidRPr="00DE6EB9">
              <w:rPr>
                <w:rFonts w:asciiTheme="majorBidi" w:hAnsiTheme="majorBidi" w:cs="B Lotus"/>
                <w:sz w:val="22"/>
                <w:szCs w:val="22"/>
                <w:rtl/>
              </w:rPr>
              <w:t>نقش توپوگرافی و آب در شکل‌گیری و توسعه سکونتگاه‌ها، تأثیر مذهب، تجارت، سیاست و امنیت در جهت‌گیری مساکن و شبکه معابر</w:t>
            </w:r>
            <w:r w:rsidRPr="00DE6EB9">
              <w:rPr>
                <w:rFonts w:asciiTheme="majorBidi" w:hAnsiTheme="majorBidi" w:cs="B Lotus"/>
                <w:sz w:val="22"/>
                <w:szCs w:val="22"/>
              </w:rPr>
              <w:t>.</w:t>
            </w:r>
          </w:p>
        </w:tc>
      </w:tr>
      <w:tr w:rsidR="00E71B45" w:rsidRPr="00DE6EB9" w14:paraId="570F300D" w14:textId="77777777" w:rsidTr="00DE6EB9">
        <w:trPr>
          <w:trHeight w:val="70"/>
          <w:jc w:val="center"/>
        </w:trPr>
        <w:tc>
          <w:tcPr>
            <w:tcW w:w="2077" w:type="dxa"/>
          </w:tcPr>
          <w:p w14:paraId="312625F9" w14:textId="2A8B7423" w:rsidR="00E71B45" w:rsidRPr="00DE6EB9" w:rsidRDefault="00E71B45" w:rsidP="00DE6EB9">
            <w:pPr>
              <w:bidi/>
              <w:jc w:val="both"/>
              <w:rPr>
                <w:rFonts w:asciiTheme="majorBidi" w:hAnsiTheme="majorBidi" w:cs="B Lotus"/>
                <w:sz w:val="22"/>
                <w:szCs w:val="22"/>
                <w:rtl/>
              </w:rPr>
            </w:pPr>
            <w:r w:rsidRPr="00DE6EB9">
              <w:rPr>
                <w:rFonts w:asciiTheme="majorBidi" w:hAnsiTheme="majorBidi" w:cs="B Lotus"/>
                <w:sz w:val="22"/>
                <w:szCs w:val="22"/>
                <w:rtl/>
              </w:rPr>
              <w:t>سلطانی محمدی</w:t>
            </w:r>
            <w:r w:rsidR="00F274C5" w:rsidRPr="00DE6EB9">
              <w:rPr>
                <w:rFonts w:asciiTheme="majorBidi" w:hAnsiTheme="majorBidi" w:cs="B Lotus" w:hint="cs"/>
                <w:sz w:val="22"/>
                <w:szCs w:val="22"/>
                <w:rtl/>
              </w:rPr>
              <w:t xml:space="preserve"> (1396)</w:t>
            </w:r>
          </w:p>
        </w:tc>
        <w:tc>
          <w:tcPr>
            <w:tcW w:w="2126" w:type="dxa"/>
          </w:tcPr>
          <w:p w14:paraId="1F8B8665" w14:textId="28B4E70B" w:rsidR="00E71B45" w:rsidRPr="00DE6EB9" w:rsidRDefault="00E71B45" w:rsidP="00DE6EB9">
            <w:pPr>
              <w:bidi/>
              <w:jc w:val="both"/>
              <w:rPr>
                <w:rFonts w:asciiTheme="majorBidi" w:hAnsiTheme="majorBidi" w:cs="B Lotus"/>
                <w:sz w:val="22"/>
                <w:szCs w:val="22"/>
                <w:rtl/>
              </w:rPr>
            </w:pPr>
            <w:r w:rsidRPr="00DE6EB9">
              <w:rPr>
                <w:rFonts w:asciiTheme="majorBidi" w:hAnsiTheme="majorBidi" w:cs="B Lotus"/>
                <w:sz w:val="22"/>
                <w:szCs w:val="22"/>
                <w:rtl/>
              </w:rPr>
              <w:t xml:space="preserve">مطالعه </w:t>
            </w:r>
            <w:r w:rsidR="008C2123">
              <w:rPr>
                <w:rFonts w:asciiTheme="majorBidi" w:hAnsiTheme="majorBidi" w:cs="B Lotus"/>
                <w:sz w:val="22"/>
                <w:szCs w:val="22"/>
                <w:rtl/>
              </w:rPr>
              <w:t>تأث</w:t>
            </w:r>
            <w:r w:rsidR="008C2123">
              <w:rPr>
                <w:rFonts w:asciiTheme="majorBidi" w:hAnsiTheme="majorBidi" w:cs="B Lotus" w:hint="cs"/>
                <w:sz w:val="22"/>
                <w:szCs w:val="22"/>
                <w:rtl/>
              </w:rPr>
              <w:t>ی</w:t>
            </w:r>
            <w:r w:rsidR="008C2123">
              <w:rPr>
                <w:rFonts w:asciiTheme="majorBidi" w:hAnsiTheme="majorBidi" w:cs="B Lotus" w:hint="eastAsia"/>
                <w:sz w:val="22"/>
                <w:szCs w:val="22"/>
                <w:rtl/>
              </w:rPr>
              <w:t>رات</w:t>
            </w:r>
            <w:r w:rsidRPr="00DE6EB9">
              <w:rPr>
                <w:rFonts w:asciiTheme="majorBidi" w:hAnsiTheme="majorBidi" w:cs="B Lotus"/>
                <w:sz w:val="22"/>
                <w:szCs w:val="22"/>
                <w:rtl/>
              </w:rPr>
              <w:t xml:space="preserve"> قنات بر ساختار کالبدی بافت محمدیه نایین</w:t>
            </w:r>
          </w:p>
        </w:tc>
        <w:tc>
          <w:tcPr>
            <w:tcW w:w="4813" w:type="dxa"/>
          </w:tcPr>
          <w:p w14:paraId="46AF885D" w14:textId="24D9F6F3" w:rsidR="00E71B45" w:rsidRPr="00DE6EB9" w:rsidRDefault="009D5395" w:rsidP="00DE6EB9">
            <w:pPr>
              <w:bidi/>
              <w:jc w:val="both"/>
              <w:rPr>
                <w:rFonts w:asciiTheme="majorBidi" w:hAnsiTheme="majorBidi" w:cs="B Lotus"/>
                <w:sz w:val="22"/>
                <w:szCs w:val="22"/>
                <w:rtl/>
              </w:rPr>
            </w:pPr>
            <w:r w:rsidRPr="00DE6EB9">
              <w:rPr>
                <w:rFonts w:asciiTheme="majorBidi" w:hAnsiTheme="majorBidi" w:cs="B Lotus"/>
                <w:sz w:val="22"/>
                <w:szCs w:val="22"/>
                <w:shd w:val="clear" w:color="auto" w:fill="FFFFFF"/>
                <w:rtl/>
              </w:rPr>
              <w:t>وابستگی سکونتگاه‌های فلات ایران به منابع آب، شکل‌گیری و توسعه بر اساس نظام‌های حاکم بر آب، نمونه بارز پیوند سکونتگاه با قنات در محمدیه</w:t>
            </w:r>
            <w:r w:rsidRPr="00DE6EB9">
              <w:rPr>
                <w:rFonts w:asciiTheme="majorBidi" w:hAnsiTheme="majorBidi" w:cs="B Lotus"/>
                <w:sz w:val="22"/>
                <w:szCs w:val="22"/>
                <w:shd w:val="clear" w:color="auto" w:fill="FFFFFF"/>
              </w:rPr>
              <w:t>.</w:t>
            </w:r>
          </w:p>
        </w:tc>
      </w:tr>
      <w:tr w:rsidR="00E71B45" w:rsidRPr="00DE6EB9" w14:paraId="093B0017" w14:textId="77777777" w:rsidTr="00DE6EB9">
        <w:trPr>
          <w:jc w:val="center"/>
        </w:trPr>
        <w:tc>
          <w:tcPr>
            <w:tcW w:w="2077" w:type="dxa"/>
          </w:tcPr>
          <w:p w14:paraId="02FEF3CD" w14:textId="71281A72" w:rsidR="00E71B45" w:rsidRPr="00DE6EB9" w:rsidRDefault="002032A3" w:rsidP="00DE6EB9">
            <w:pPr>
              <w:bidi/>
              <w:jc w:val="both"/>
              <w:rPr>
                <w:rFonts w:asciiTheme="majorBidi" w:hAnsiTheme="majorBidi" w:cs="B Lotus"/>
                <w:sz w:val="22"/>
                <w:szCs w:val="22"/>
                <w:rtl/>
              </w:rPr>
            </w:pPr>
            <w:r w:rsidRPr="00DE6EB9">
              <w:rPr>
                <w:rFonts w:asciiTheme="majorBidi" w:hAnsiTheme="majorBidi" w:cs="B Lotus" w:hint="cs"/>
                <w:sz w:val="22"/>
                <w:szCs w:val="22"/>
                <w:rtl/>
                <w:lang w:bidi="fa-IR"/>
              </w:rPr>
              <w:t>نژاد</w:t>
            </w:r>
            <w:r w:rsidR="00E71B45" w:rsidRPr="00DE6EB9">
              <w:rPr>
                <w:rFonts w:asciiTheme="majorBidi" w:hAnsiTheme="majorBidi" w:cs="B Lotus"/>
                <w:sz w:val="22"/>
                <w:szCs w:val="22"/>
                <w:rtl/>
              </w:rPr>
              <w:t>ابراهیمی، کی</w:t>
            </w:r>
            <w:r w:rsidR="00F274C5" w:rsidRPr="00DE6EB9">
              <w:rPr>
                <w:rFonts w:asciiTheme="majorBidi" w:hAnsiTheme="majorBidi" w:cs="B Lotus"/>
                <w:sz w:val="22"/>
                <w:szCs w:val="22"/>
                <w:rtl/>
              </w:rPr>
              <w:softHyphen/>
            </w:r>
            <w:r w:rsidR="00E71B45" w:rsidRPr="00DE6EB9">
              <w:rPr>
                <w:rFonts w:asciiTheme="majorBidi" w:hAnsiTheme="majorBidi" w:cs="B Lotus"/>
                <w:sz w:val="22"/>
                <w:szCs w:val="22"/>
                <w:rtl/>
              </w:rPr>
              <w:t xml:space="preserve">نژاد </w:t>
            </w:r>
            <w:r w:rsidR="00F274C5" w:rsidRPr="00DE6EB9">
              <w:rPr>
                <w:rFonts w:asciiTheme="majorBidi" w:hAnsiTheme="majorBidi" w:cs="B Lotus" w:hint="cs"/>
                <w:sz w:val="22"/>
                <w:szCs w:val="22"/>
                <w:rtl/>
              </w:rPr>
              <w:t xml:space="preserve">و </w:t>
            </w:r>
            <w:r w:rsidR="00E71B45" w:rsidRPr="00DE6EB9">
              <w:rPr>
                <w:rFonts w:asciiTheme="majorBidi" w:hAnsiTheme="majorBidi" w:cs="B Lotus"/>
                <w:sz w:val="22"/>
                <w:szCs w:val="22"/>
                <w:rtl/>
              </w:rPr>
              <w:t>حیدری</w:t>
            </w:r>
            <w:r w:rsidR="00F274C5" w:rsidRPr="00DE6EB9">
              <w:rPr>
                <w:rFonts w:asciiTheme="majorBidi" w:hAnsiTheme="majorBidi" w:cs="B Lotus" w:hint="cs"/>
                <w:sz w:val="22"/>
                <w:szCs w:val="22"/>
                <w:rtl/>
              </w:rPr>
              <w:t xml:space="preserve"> (</w:t>
            </w:r>
            <w:r w:rsidR="00F274C5" w:rsidRPr="00DE6EB9">
              <w:rPr>
                <w:rFonts w:asciiTheme="majorBidi" w:hAnsiTheme="majorBidi" w:cs="B Lotus"/>
                <w:sz w:val="22"/>
                <w:szCs w:val="22"/>
                <w:rtl/>
              </w:rPr>
              <w:t>1400</w:t>
            </w:r>
            <w:r w:rsidR="00F274C5" w:rsidRPr="00DE6EB9">
              <w:rPr>
                <w:rFonts w:asciiTheme="majorBidi" w:hAnsiTheme="majorBidi" w:cs="B Lotus" w:hint="cs"/>
                <w:sz w:val="22"/>
                <w:szCs w:val="22"/>
                <w:rtl/>
              </w:rPr>
              <w:t>)</w:t>
            </w:r>
          </w:p>
        </w:tc>
        <w:tc>
          <w:tcPr>
            <w:tcW w:w="2126" w:type="dxa"/>
          </w:tcPr>
          <w:p w14:paraId="09DB9F78" w14:textId="77777777" w:rsidR="00E71B45" w:rsidRPr="00DE6EB9" w:rsidRDefault="00E71B45" w:rsidP="00DE6EB9">
            <w:pPr>
              <w:bidi/>
              <w:jc w:val="both"/>
              <w:rPr>
                <w:rFonts w:asciiTheme="majorBidi" w:hAnsiTheme="majorBidi" w:cs="B Lotus"/>
                <w:sz w:val="22"/>
                <w:szCs w:val="22"/>
                <w:rtl/>
              </w:rPr>
            </w:pPr>
            <w:r w:rsidRPr="00DE6EB9">
              <w:rPr>
                <w:rFonts w:asciiTheme="majorBidi" w:hAnsiTheme="majorBidi" w:cs="B Lotus"/>
                <w:sz w:val="22"/>
                <w:szCs w:val="22"/>
                <w:rtl/>
              </w:rPr>
              <w:t>تحلیلی بر نقش قنات سرچشمه در تحولات ساختار فضایی شهر زنجان در عصر قاجار</w:t>
            </w:r>
          </w:p>
        </w:tc>
        <w:tc>
          <w:tcPr>
            <w:tcW w:w="4813" w:type="dxa"/>
          </w:tcPr>
          <w:p w14:paraId="49818793" w14:textId="3837901A" w:rsidR="00E71B45" w:rsidRPr="00DE6EB9" w:rsidRDefault="009D5395" w:rsidP="00DE6EB9">
            <w:pPr>
              <w:shd w:val="clear" w:color="auto" w:fill="FFFFFF"/>
              <w:bidi/>
              <w:jc w:val="both"/>
              <w:rPr>
                <w:rFonts w:asciiTheme="majorBidi" w:hAnsiTheme="majorBidi" w:cs="B Lotus"/>
                <w:sz w:val="22"/>
                <w:szCs w:val="22"/>
              </w:rPr>
            </w:pPr>
            <w:r w:rsidRPr="00DE6EB9">
              <w:rPr>
                <w:rFonts w:asciiTheme="majorBidi" w:hAnsiTheme="majorBidi" w:cs="B Lotus"/>
                <w:sz w:val="22"/>
                <w:szCs w:val="22"/>
                <w:rtl/>
              </w:rPr>
              <w:t>نقش رودخانه زنجان‌چای در کشاورزی، نیاز شهر زنجان به قنات به‌دلیل خشکسالی‌ها و افزایش جمعیت، احداث قنوات در عصر قاجار</w:t>
            </w:r>
            <w:r w:rsidRPr="00DE6EB9">
              <w:rPr>
                <w:rFonts w:asciiTheme="majorBidi" w:hAnsiTheme="majorBidi" w:cs="B Lotus"/>
                <w:sz w:val="22"/>
                <w:szCs w:val="22"/>
              </w:rPr>
              <w:t>.</w:t>
            </w:r>
          </w:p>
        </w:tc>
      </w:tr>
      <w:tr w:rsidR="00E71B45" w:rsidRPr="00DE6EB9" w14:paraId="24DC5B7C" w14:textId="77777777" w:rsidTr="00DE6EB9">
        <w:trPr>
          <w:jc w:val="center"/>
        </w:trPr>
        <w:tc>
          <w:tcPr>
            <w:tcW w:w="2077" w:type="dxa"/>
          </w:tcPr>
          <w:p w14:paraId="26DD8B65" w14:textId="0E3A6457" w:rsidR="00E71B45" w:rsidRPr="00DE6EB9" w:rsidRDefault="00E71B45" w:rsidP="00DE6EB9">
            <w:pPr>
              <w:bidi/>
              <w:jc w:val="both"/>
              <w:rPr>
                <w:rFonts w:asciiTheme="majorBidi" w:hAnsiTheme="majorBidi" w:cs="B Lotus"/>
                <w:sz w:val="22"/>
                <w:szCs w:val="22"/>
                <w:rtl/>
              </w:rPr>
            </w:pPr>
            <w:r w:rsidRPr="00DE6EB9">
              <w:rPr>
                <w:rFonts w:asciiTheme="majorBidi" w:hAnsiTheme="majorBidi" w:cs="B Lotus"/>
                <w:sz w:val="22"/>
                <w:szCs w:val="22"/>
                <w:rtl/>
              </w:rPr>
              <w:t>حبیبی، یوسفی</w:t>
            </w:r>
            <w:r w:rsidR="00F274C5" w:rsidRPr="00DE6EB9">
              <w:rPr>
                <w:rFonts w:asciiTheme="majorBidi" w:hAnsiTheme="majorBidi" w:cs="B Lotus" w:hint="cs"/>
                <w:sz w:val="22"/>
                <w:szCs w:val="22"/>
                <w:rtl/>
              </w:rPr>
              <w:t xml:space="preserve"> نوید</w:t>
            </w:r>
            <w:r w:rsidRPr="00DE6EB9">
              <w:rPr>
                <w:rFonts w:asciiTheme="majorBidi" w:hAnsiTheme="majorBidi" w:cs="B Lotus"/>
                <w:sz w:val="22"/>
                <w:szCs w:val="22"/>
                <w:rtl/>
              </w:rPr>
              <w:t xml:space="preserve"> </w:t>
            </w:r>
            <w:r w:rsidR="00F274C5" w:rsidRPr="00DE6EB9">
              <w:rPr>
                <w:rFonts w:asciiTheme="majorBidi" w:hAnsiTheme="majorBidi" w:cs="B Lotus" w:hint="cs"/>
                <w:sz w:val="22"/>
                <w:szCs w:val="22"/>
                <w:rtl/>
              </w:rPr>
              <w:t xml:space="preserve">و </w:t>
            </w:r>
            <w:r w:rsidRPr="00DE6EB9">
              <w:rPr>
                <w:rFonts w:asciiTheme="majorBidi" w:hAnsiTheme="majorBidi" w:cs="B Lotus"/>
                <w:sz w:val="22"/>
                <w:szCs w:val="22"/>
                <w:rtl/>
              </w:rPr>
              <w:t>محمدی</w:t>
            </w:r>
            <w:r w:rsidR="00F274C5" w:rsidRPr="00DE6EB9">
              <w:rPr>
                <w:rFonts w:asciiTheme="majorBidi" w:hAnsiTheme="majorBidi" w:cs="B Lotus" w:hint="cs"/>
                <w:sz w:val="22"/>
                <w:szCs w:val="22"/>
                <w:rtl/>
              </w:rPr>
              <w:t xml:space="preserve"> (1394)</w:t>
            </w:r>
          </w:p>
        </w:tc>
        <w:tc>
          <w:tcPr>
            <w:tcW w:w="2126" w:type="dxa"/>
          </w:tcPr>
          <w:p w14:paraId="1C395CD0" w14:textId="77777777" w:rsidR="00E71B45" w:rsidRPr="00DE6EB9" w:rsidRDefault="00E71B45" w:rsidP="00DE6EB9">
            <w:pPr>
              <w:bidi/>
              <w:jc w:val="both"/>
              <w:rPr>
                <w:rFonts w:asciiTheme="majorBidi" w:hAnsiTheme="majorBidi" w:cs="B Lotus"/>
                <w:sz w:val="22"/>
                <w:szCs w:val="22"/>
                <w:rtl/>
              </w:rPr>
            </w:pPr>
            <w:r w:rsidRPr="00DE6EB9">
              <w:rPr>
                <w:rFonts w:asciiTheme="majorBidi" w:hAnsiTheme="majorBidi" w:cs="B Lotus"/>
                <w:sz w:val="22"/>
                <w:szCs w:val="22"/>
                <w:rtl/>
              </w:rPr>
              <w:t>نقش قنوات در هویت بخشی به شهرهای ایرانی-اسلامی، مورد مطالعه شهر همدان</w:t>
            </w:r>
          </w:p>
        </w:tc>
        <w:tc>
          <w:tcPr>
            <w:tcW w:w="4813" w:type="dxa"/>
          </w:tcPr>
          <w:p w14:paraId="5FAA571A" w14:textId="02CD4953" w:rsidR="00E71B45" w:rsidRPr="00DE6EB9" w:rsidRDefault="009D5395" w:rsidP="00DE6EB9">
            <w:pPr>
              <w:bidi/>
              <w:jc w:val="both"/>
              <w:rPr>
                <w:rFonts w:asciiTheme="majorBidi" w:hAnsiTheme="majorBidi" w:cs="B Lotus"/>
                <w:sz w:val="22"/>
                <w:szCs w:val="22"/>
                <w:rtl/>
              </w:rPr>
            </w:pPr>
            <w:r w:rsidRPr="00DE6EB9">
              <w:rPr>
                <w:rFonts w:asciiTheme="majorBidi" w:hAnsiTheme="majorBidi" w:cs="B Lotus"/>
                <w:sz w:val="22"/>
                <w:szCs w:val="22"/>
                <w:shd w:val="clear" w:color="auto" w:fill="FFFFFF"/>
                <w:rtl/>
              </w:rPr>
              <w:t>تأثیر قنات‌ها در هویت‌بخشی به شهر همدان، توجه به ویژگی‌های بومی و ملی در معماری و شهرسازی برای دستیابی به هویت پایدار</w:t>
            </w:r>
            <w:r w:rsidRPr="00DE6EB9">
              <w:rPr>
                <w:rFonts w:asciiTheme="majorBidi" w:hAnsiTheme="majorBidi" w:cs="B Lotus"/>
                <w:sz w:val="22"/>
                <w:szCs w:val="22"/>
                <w:shd w:val="clear" w:color="auto" w:fill="FFFFFF"/>
              </w:rPr>
              <w:t>.</w:t>
            </w:r>
          </w:p>
        </w:tc>
      </w:tr>
      <w:tr w:rsidR="00E71B45" w:rsidRPr="00DE6EB9" w14:paraId="13EC2BD9" w14:textId="77777777" w:rsidTr="00DE6EB9">
        <w:trPr>
          <w:jc w:val="center"/>
        </w:trPr>
        <w:tc>
          <w:tcPr>
            <w:tcW w:w="2077" w:type="dxa"/>
          </w:tcPr>
          <w:p w14:paraId="235CF371" w14:textId="73AE879C" w:rsidR="00E71B45" w:rsidRPr="00DE6EB9" w:rsidRDefault="00E71B45" w:rsidP="00DE6EB9">
            <w:pPr>
              <w:bidi/>
              <w:jc w:val="both"/>
              <w:rPr>
                <w:rFonts w:asciiTheme="majorBidi" w:hAnsiTheme="majorBidi" w:cs="B Lotus"/>
                <w:sz w:val="22"/>
                <w:szCs w:val="22"/>
                <w:rtl/>
              </w:rPr>
            </w:pPr>
            <w:r w:rsidRPr="00DE6EB9">
              <w:rPr>
                <w:rFonts w:asciiTheme="majorBidi" w:hAnsiTheme="majorBidi" w:cs="B Lotus"/>
                <w:sz w:val="22"/>
                <w:szCs w:val="22"/>
                <w:rtl/>
              </w:rPr>
              <w:t>دهقان</w:t>
            </w:r>
            <w:r w:rsidR="008C2123">
              <w:rPr>
                <w:rFonts w:asciiTheme="majorBidi" w:hAnsiTheme="majorBidi" w:cs="B Lotus" w:hint="cs"/>
                <w:sz w:val="22"/>
                <w:szCs w:val="22"/>
                <w:rtl/>
              </w:rPr>
              <w:softHyphen/>
            </w:r>
            <w:r w:rsidRPr="00DE6EB9">
              <w:rPr>
                <w:rFonts w:asciiTheme="majorBidi" w:hAnsiTheme="majorBidi" w:cs="B Lotus"/>
                <w:sz w:val="22"/>
                <w:szCs w:val="22"/>
                <w:rtl/>
              </w:rPr>
              <w:t>پورفراشاه، مینایی</w:t>
            </w:r>
            <w:r w:rsidR="00F274C5" w:rsidRPr="00DE6EB9">
              <w:rPr>
                <w:rFonts w:asciiTheme="majorBidi" w:hAnsiTheme="majorBidi" w:cs="B Lotus"/>
                <w:sz w:val="22"/>
                <w:szCs w:val="22"/>
                <w:rtl/>
              </w:rPr>
              <w:softHyphen/>
            </w:r>
            <w:r w:rsidRPr="00DE6EB9">
              <w:rPr>
                <w:rFonts w:asciiTheme="majorBidi" w:hAnsiTheme="majorBidi" w:cs="B Lotus"/>
                <w:sz w:val="22"/>
                <w:szCs w:val="22"/>
                <w:rtl/>
              </w:rPr>
              <w:t>فر،</w:t>
            </w:r>
            <w:r w:rsidR="00F274C5" w:rsidRPr="00DE6EB9">
              <w:rPr>
                <w:rFonts w:asciiTheme="majorBidi" w:hAnsiTheme="majorBidi" w:cs="B Lotus"/>
                <w:sz w:val="22"/>
                <w:szCs w:val="22"/>
                <w:rtl/>
              </w:rPr>
              <w:t xml:space="preserve"> دهقان</w:t>
            </w:r>
            <w:r w:rsidR="008C2123">
              <w:rPr>
                <w:rFonts w:asciiTheme="majorBidi" w:hAnsiTheme="majorBidi" w:cs="B Lotus" w:hint="cs"/>
                <w:sz w:val="22"/>
                <w:szCs w:val="22"/>
                <w:rtl/>
              </w:rPr>
              <w:softHyphen/>
            </w:r>
            <w:r w:rsidR="00F274C5" w:rsidRPr="00DE6EB9">
              <w:rPr>
                <w:rFonts w:asciiTheme="majorBidi" w:hAnsiTheme="majorBidi" w:cs="B Lotus"/>
                <w:sz w:val="22"/>
                <w:szCs w:val="22"/>
                <w:rtl/>
              </w:rPr>
              <w:t>پورفراشاه</w:t>
            </w:r>
            <w:r w:rsidR="00F274C5" w:rsidRPr="00DE6EB9">
              <w:rPr>
                <w:rFonts w:asciiTheme="majorBidi" w:hAnsiTheme="majorBidi" w:cs="B Lotus" w:hint="cs"/>
                <w:sz w:val="22"/>
                <w:szCs w:val="22"/>
                <w:rtl/>
              </w:rPr>
              <w:t xml:space="preserve"> و</w:t>
            </w:r>
            <w:r w:rsidRPr="00DE6EB9">
              <w:rPr>
                <w:rFonts w:asciiTheme="majorBidi" w:hAnsiTheme="majorBidi" w:cs="B Lotus"/>
                <w:sz w:val="22"/>
                <w:szCs w:val="22"/>
                <w:rtl/>
              </w:rPr>
              <w:t xml:space="preserve"> اصلانی</w:t>
            </w:r>
            <w:r w:rsidR="00F274C5" w:rsidRPr="00DE6EB9">
              <w:rPr>
                <w:rFonts w:asciiTheme="majorBidi" w:hAnsiTheme="majorBidi" w:cs="B Lotus" w:hint="cs"/>
                <w:sz w:val="22"/>
                <w:szCs w:val="22"/>
                <w:rtl/>
              </w:rPr>
              <w:t xml:space="preserve"> (</w:t>
            </w:r>
            <w:r w:rsidR="00F274C5" w:rsidRPr="00DE6EB9">
              <w:rPr>
                <w:rFonts w:asciiTheme="majorBidi" w:hAnsiTheme="majorBidi" w:cs="B Lotus"/>
                <w:sz w:val="22"/>
                <w:szCs w:val="22"/>
                <w:rtl/>
              </w:rPr>
              <w:t>1397</w:t>
            </w:r>
            <w:r w:rsidR="00F274C5" w:rsidRPr="00DE6EB9">
              <w:rPr>
                <w:rFonts w:asciiTheme="majorBidi" w:hAnsiTheme="majorBidi" w:cs="B Lotus" w:hint="cs"/>
                <w:sz w:val="22"/>
                <w:szCs w:val="22"/>
                <w:rtl/>
              </w:rPr>
              <w:t>)</w:t>
            </w:r>
          </w:p>
        </w:tc>
        <w:tc>
          <w:tcPr>
            <w:tcW w:w="2126" w:type="dxa"/>
          </w:tcPr>
          <w:p w14:paraId="3FF40A45" w14:textId="77777777" w:rsidR="00E71B45" w:rsidRPr="00DE6EB9" w:rsidRDefault="00E71B45" w:rsidP="00DE6EB9">
            <w:pPr>
              <w:bidi/>
              <w:jc w:val="both"/>
              <w:rPr>
                <w:rFonts w:asciiTheme="majorBidi" w:hAnsiTheme="majorBidi" w:cs="B Lotus"/>
                <w:sz w:val="22"/>
                <w:szCs w:val="22"/>
                <w:rtl/>
              </w:rPr>
            </w:pPr>
            <w:r w:rsidRPr="00DE6EB9">
              <w:rPr>
                <w:rFonts w:asciiTheme="majorBidi" w:hAnsiTheme="majorBidi" w:cs="B Lotus"/>
                <w:sz w:val="22"/>
                <w:szCs w:val="22"/>
                <w:rtl/>
              </w:rPr>
              <w:t>نقش تاریخی قنات در توسعه فضای سبز شهرهای اقلیم گرم و خشک ایران مبتنی بر بهبود زیست پذیری</w:t>
            </w:r>
          </w:p>
          <w:p w14:paraId="103AD934" w14:textId="77777777" w:rsidR="00E71B45" w:rsidRPr="00DE6EB9" w:rsidRDefault="00E71B45" w:rsidP="00DE6EB9">
            <w:pPr>
              <w:bidi/>
              <w:jc w:val="both"/>
              <w:rPr>
                <w:rFonts w:asciiTheme="majorBidi" w:hAnsiTheme="majorBidi" w:cs="B Lotus"/>
                <w:sz w:val="22"/>
                <w:szCs w:val="22"/>
                <w:rtl/>
              </w:rPr>
            </w:pPr>
            <w:r w:rsidRPr="00DE6EB9">
              <w:rPr>
                <w:rFonts w:asciiTheme="majorBidi" w:hAnsiTheme="majorBidi" w:cs="B Lotus"/>
                <w:sz w:val="22"/>
                <w:szCs w:val="22"/>
                <w:rtl/>
              </w:rPr>
              <w:t>(نمونه مورد مطالعه شهر یزد)</w:t>
            </w:r>
          </w:p>
        </w:tc>
        <w:tc>
          <w:tcPr>
            <w:tcW w:w="4813" w:type="dxa"/>
          </w:tcPr>
          <w:p w14:paraId="3CAB5517" w14:textId="1B69CC98" w:rsidR="00E71B45" w:rsidRPr="00DE6EB9" w:rsidRDefault="009D5395" w:rsidP="00DE6EB9">
            <w:pPr>
              <w:bidi/>
              <w:jc w:val="both"/>
              <w:rPr>
                <w:rFonts w:asciiTheme="majorBidi" w:hAnsiTheme="majorBidi" w:cs="B Lotus"/>
                <w:sz w:val="22"/>
                <w:szCs w:val="22"/>
                <w:rtl/>
              </w:rPr>
            </w:pPr>
            <w:r w:rsidRPr="00DE6EB9">
              <w:rPr>
                <w:rFonts w:asciiTheme="majorBidi" w:hAnsiTheme="majorBidi" w:cs="B Lotus"/>
                <w:sz w:val="22"/>
                <w:szCs w:val="22"/>
                <w:shd w:val="clear" w:color="auto" w:fill="FFFFFF"/>
                <w:rtl/>
              </w:rPr>
              <w:t>اهمیت انتقال آب از سفره‌های زیرزمینی در توسعه فضای سبز، نقش باغ ایرانی و الگوی حیاط مرکزی در شادابی محیطی و بهبود زیست‌پذیری در یزد</w:t>
            </w:r>
            <w:r w:rsidRPr="00DE6EB9">
              <w:rPr>
                <w:rFonts w:asciiTheme="majorBidi" w:hAnsiTheme="majorBidi" w:cs="B Lotus"/>
                <w:sz w:val="22"/>
                <w:szCs w:val="22"/>
                <w:shd w:val="clear" w:color="auto" w:fill="FFFFFF"/>
              </w:rPr>
              <w:t>.</w:t>
            </w:r>
          </w:p>
        </w:tc>
      </w:tr>
      <w:tr w:rsidR="00E71B45" w:rsidRPr="00DE6EB9" w14:paraId="12FDCFFB" w14:textId="77777777" w:rsidTr="00DE6EB9">
        <w:trPr>
          <w:jc w:val="center"/>
        </w:trPr>
        <w:tc>
          <w:tcPr>
            <w:tcW w:w="2077" w:type="dxa"/>
          </w:tcPr>
          <w:p w14:paraId="48FC8119" w14:textId="161A68FD" w:rsidR="00E71B45" w:rsidRPr="00DE6EB9" w:rsidRDefault="00E71B45" w:rsidP="00DE6EB9">
            <w:pPr>
              <w:bidi/>
              <w:jc w:val="both"/>
              <w:rPr>
                <w:rFonts w:asciiTheme="majorBidi" w:hAnsiTheme="majorBidi" w:cs="B Lotus"/>
                <w:sz w:val="22"/>
                <w:szCs w:val="22"/>
                <w:rtl/>
              </w:rPr>
            </w:pPr>
            <w:r w:rsidRPr="00DE6EB9">
              <w:rPr>
                <w:rFonts w:asciiTheme="majorBidi" w:hAnsiTheme="majorBidi" w:cs="B Lotus"/>
                <w:sz w:val="22"/>
                <w:szCs w:val="22"/>
                <w:rtl/>
              </w:rPr>
              <w:t>برهمند</w:t>
            </w:r>
            <w:r w:rsidR="008F0B08" w:rsidRPr="00DE6EB9">
              <w:rPr>
                <w:rFonts w:asciiTheme="majorBidi" w:hAnsiTheme="majorBidi" w:cs="B Lotus" w:hint="cs"/>
                <w:sz w:val="22"/>
                <w:szCs w:val="22"/>
                <w:rtl/>
              </w:rPr>
              <w:t xml:space="preserve"> (</w:t>
            </w:r>
            <w:r w:rsidR="008F0B08" w:rsidRPr="00DE6EB9">
              <w:rPr>
                <w:rFonts w:asciiTheme="majorBidi" w:hAnsiTheme="majorBidi" w:cs="B Lotus"/>
                <w:sz w:val="22"/>
                <w:szCs w:val="22"/>
                <w:rtl/>
              </w:rPr>
              <w:t>1387</w:t>
            </w:r>
            <w:r w:rsidR="008F0B08" w:rsidRPr="00DE6EB9">
              <w:rPr>
                <w:rFonts w:asciiTheme="majorBidi" w:hAnsiTheme="majorBidi" w:cs="B Lotus" w:hint="cs"/>
                <w:sz w:val="22"/>
                <w:szCs w:val="22"/>
                <w:rtl/>
              </w:rPr>
              <w:t>)</w:t>
            </w:r>
          </w:p>
        </w:tc>
        <w:tc>
          <w:tcPr>
            <w:tcW w:w="2126" w:type="dxa"/>
          </w:tcPr>
          <w:p w14:paraId="19F189EE" w14:textId="77777777" w:rsidR="00E71B45" w:rsidRPr="00DE6EB9" w:rsidRDefault="00E71B45" w:rsidP="00DE6EB9">
            <w:pPr>
              <w:bidi/>
              <w:jc w:val="both"/>
              <w:rPr>
                <w:rFonts w:asciiTheme="majorBidi" w:hAnsiTheme="majorBidi" w:cs="B Lotus"/>
                <w:sz w:val="22"/>
                <w:szCs w:val="22"/>
              </w:rPr>
            </w:pPr>
            <w:r w:rsidRPr="00DE6EB9">
              <w:rPr>
                <w:rFonts w:asciiTheme="majorBidi" w:hAnsiTheme="majorBidi" w:cs="B Lotus"/>
                <w:sz w:val="22"/>
                <w:szCs w:val="22"/>
                <w:rtl/>
              </w:rPr>
              <w:t>درآمدی بر سیر تاریخی پدیده قنات و نقش تمدنی آن در تجدد ایران</w:t>
            </w:r>
          </w:p>
        </w:tc>
        <w:tc>
          <w:tcPr>
            <w:tcW w:w="4813" w:type="dxa"/>
          </w:tcPr>
          <w:p w14:paraId="62452DE0" w14:textId="7181602C" w:rsidR="00E71B45" w:rsidRPr="00DE6EB9" w:rsidRDefault="009D5395" w:rsidP="00DE6EB9">
            <w:pPr>
              <w:bidi/>
              <w:jc w:val="both"/>
              <w:rPr>
                <w:rFonts w:asciiTheme="majorBidi" w:hAnsiTheme="majorBidi" w:cs="B Lotus"/>
                <w:sz w:val="22"/>
                <w:szCs w:val="22"/>
                <w:rtl/>
              </w:rPr>
            </w:pPr>
            <w:r w:rsidRPr="00DE6EB9">
              <w:rPr>
                <w:rFonts w:asciiTheme="majorBidi" w:hAnsiTheme="majorBidi" w:cs="B Lotus"/>
                <w:sz w:val="22"/>
                <w:szCs w:val="22"/>
                <w:shd w:val="clear" w:color="auto" w:fill="FFFFFF"/>
                <w:rtl/>
              </w:rPr>
              <w:t>ابداع قنات در پیش از تاریخ ایران، تکامل و بهره‌برداری گسترده در دوره‌های مختلف، نقش قنات در زندگی مادی و معنوی ساکنان ایران، انتقال فن‌آوری قنات به دیگر مناطق</w:t>
            </w:r>
            <w:r w:rsidRPr="00DE6EB9">
              <w:rPr>
                <w:rFonts w:asciiTheme="majorBidi" w:hAnsiTheme="majorBidi" w:cs="B Lotus"/>
                <w:sz w:val="22"/>
                <w:szCs w:val="22"/>
                <w:shd w:val="clear" w:color="auto" w:fill="FFFFFF"/>
              </w:rPr>
              <w:t>.</w:t>
            </w:r>
          </w:p>
        </w:tc>
      </w:tr>
    </w:tbl>
    <w:p w14:paraId="54D91E5A" w14:textId="11FC89EB" w:rsidR="00E14B41" w:rsidRPr="002A634E" w:rsidRDefault="00E14B41" w:rsidP="00DE6EB9">
      <w:pPr>
        <w:widowControl w:val="0"/>
        <w:bidi/>
        <w:spacing w:after="0" w:line="240" w:lineRule="auto"/>
        <w:jc w:val="both"/>
        <w:rPr>
          <w:rFonts w:ascii="Times New Roman" w:eastAsia="Calibri" w:hAnsi="Times New Roman" w:cs="B Nazanin"/>
          <w:b/>
          <w:bCs/>
          <w:sz w:val="26"/>
          <w:szCs w:val="26"/>
          <w:lang w:bidi="fa-IR"/>
        </w:rPr>
      </w:pPr>
    </w:p>
    <w:p w14:paraId="53AF026B" w14:textId="1CC95423" w:rsidR="009D5395" w:rsidRPr="00E452AC" w:rsidRDefault="00E452AC" w:rsidP="00DE6EB9">
      <w:pPr>
        <w:pStyle w:val="NormalWeb"/>
        <w:bidi/>
        <w:spacing w:before="0" w:beforeAutospacing="0" w:after="0" w:afterAutospacing="0"/>
        <w:jc w:val="both"/>
        <w:rPr>
          <w:rFonts w:eastAsia="Calibri" w:cs="B Zar"/>
          <w:b/>
          <w:bCs/>
          <w:sz w:val="28"/>
          <w:szCs w:val="28"/>
          <w:rtl/>
        </w:rPr>
      </w:pPr>
      <w:r w:rsidRPr="00E452AC">
        <w:rPr>
          <w:rFonts w:eastAsia="Calibri" w:cs="B Zar" w:hint="cs"/>
          <w:b/>
          <w:bCs/>
          <w:sz w:val="28"/>
          <w:szCs w:val="28"/>
          <w:rtl/>
          <w:lang w:bidi="fa-IR"/>
        </w:rPr>
        <w:t xml:space="preserve">3- </w:t>
      </w:r>
      <w:r w:rsidR="008C2123">
        <w:rPr>
          <w:rFonts w:eastAsia="Calibri" w:cs="B Zar"/>
          <w:b/>
          <w:bCs/>
          <w:sz w:val="28"/>
          <w:szCs w:val="28"/>
          <w:rtl/>
          <w:lang w:bidi="fa-IR"/>
        </w:rPr>
        <w:t>روش‌شناس</w:t>
      </w:r>
      <w:r w:rsidR="008C2123">
        <w:rPr>
          <w:rFonts w:eastAsia="Calibri" w:cs="B Zar" w:hint="cs"/>
          <w:b/>
          <w:bCs/>
          <w:sz w:val="28"/>
          <w:szCs w:val="28"/>
          <w:rtl/>
          <w:lang w:bidi="fa-IR"/>
        </w:rPr>
        <w:t>ی</w:t>
      </w:r>
    </w:p>
    <w:p w14:paraId="2E3A9B05" w14:textId="6996B7AD" w:rsidR="00744AE0" w:rsidRPr="00E452AC" w:rsidRDefault="00744AE0" w:rsidP="00DE6EB9">
      <w:pPr>
        <w:pStyle w:val="NormalWeb"/>
        <w:bidi/>
        <w:spacing w:before="0" w:beforeAutospacing="0" w:after="0" w:afterAutospacing="0"/>
        <w:jc w:val="both"/>
        <w:rPr>
          <w:rFonts w:ascii="B Nazanin" w:hAnsi="B Nazanin" w:cs="B Lotus"/>
          <w:rtl/>
        </w:rPr>
      </w:pPr>
      <w:r w:rsidRPr="00E452AC">
        <w:rPr>
          <w:rFonts w:ascii="B Nazanin" w:hAnsi="B Nazanin" w:cs="B Lotus" w:hint="cs"/>
          <w:rtl/>
        </w:rPr>
        <w:t>نگارش مقاله حاضر از رویکرد توصیفی-تحلیلی استفاده می‌کند. پژوهش با بررسی منابع تاریخی و بررسی ساختارهای کالبدی شهرها، تأثیر قنات‌ها در مکان‌یابی شهرها، شکل‌گیری شبکه‌های ارتباطی</w:t>
      </w:r>
      <w:r w:rsidR="00C21C2B">
        <w:rPr>
          <w:rFonts w:ascii="B Nazanin" w:hAnsi="B Nazanin" w:cs="B Lotus"/>
          <w:rtl/>
        </w:rPr>
        <w:t xml:space="preserve"> </w:t>
      </w:r>
      <w:r w:rsidRPr="00E452AC">
        <w:rPr>
          <w:rFonts w:ascii="B Nazanin" w:hAnsi="B Nazanin" w:cs="B Lotus" w:hint="cs"/>
          <w:rtl/>
        </w:rPr>
        <w:t xml:space="preserve">و ایجاد بناها و فضاهای معماری مورد نیاز سکونتگاه‌ها را </w:t>
      </w:r>
      <w:r w:rsidR="008C2123">
        <w:rPr>
          <w:rFonts w:ascii="B Nazanin" w:hAnsi="B Nazanin" w:cs="B Lotus"/>
          <w:rtl/>
        </w:rPr>
        <w:t>تجز</w:t>
      </w:r>
      <w:r w:rsidR="008C2123">
        <w:rPr>
          <w:rFonts w:ascii="B Nazanin" w:hAnsi="B Nazanin" w:cs="B Lotus" w:hint="cs"/>
          <w:rtl/>
        </w:rPr>
        <w:t>ی</w:t>
      </w:r>
      <w:r w:rsidR="008C2123">
        <w:rPr>
          <w:rFonts w:ascii="B Nazanin" w:hAnsi="B Nazanin" w:cs="B Lotus" w:hint="eastAsia"/>
          <w:rtl/>
        </w:rPr>
        <w:t>ه‌وتحل</w:t>
      </w:r>
      <w:r w:rsidR="008C2123">
        <w:rPr>
          <w:rFonts w:ascii="B Nazanin" w:hAnsi="B Nazanin" w:cs="B Lotus" w:hint="cs"/>
          <w:rtl/>
        </w:rPr>
        <w:t>ی</w:t>
      </w:r>
      <w:r w:rsidR="008C2123">
        <w:rPr>
          <w:rFonts w:ascii="B Nazanin" w:hAnsi="B Nazanin" w:cs="B Lotus" w:hint="eastAsia"/>
          <w:rtl/>
        </w:rPr>
        <w:t>ل</w:t>
      </w:r>
      <w:r w:rsidRPr="00E452AC">
        <w:rPr>
          <w:rFonts w:ascii="B Nazanin" w:hAnsi="B Nazanin" w:cs="B Lotus" w:hint="cs"/>
          <w:rtl/>
        </w:rPr>
        <w:t xml:space="preserve"> کرده است</w:t>
      </w:r>
      <w:r w:rsidRPr="00E452AC">
        <w:rPr>
          <w:rFonts w:ascii="B Nazanin" w:hAnsi="B Nazanin" w:cs="B Lotus" w:hint="cs"/>
        </w:rPr>
        <w:t>.</w:t>
      </w:r>
      <w:r w:rsidRPr="00E452AC">
        <w:rPr>
          <w:rFonts w:ascii="B Nazanin" w:hAnsi="B Nazanin" w:cs="B Lotus" w:hint="cs"/>
          <w:rtl/>
        </w:rPr>
        <w:t xml:space="preserve"> رویکرد تحقیق از تحلیل محتوای کیفی و تفسیری تاریخی برای بررسی نقش و تأثیر قنات بر مؤلفه‌های ساختار کالبدی بافت سه شهر کویری ایران استفاده کرده است. این سه شهر، یزد، نائین و گناباد، به دلیل واقع شدن در پهنه‌های اقلیمی بیابانی خشک و بسیار گرم، انتخاب شده‌اند که این انتخاب بر اساس پهنه‌بندی اقلیمی کوپن-گایگر انجام شده است</w:t>
      </w:r>
      <w:r w:rsidRPr="00E452AC">
        <w:rPr>
          <w:rFonts w:ascii="B Nazanin" w:hAnsi="B Nazanin" w:cs="B Lotus" w:hint="cs"/>
        </w:rPr>
        <w:t>.</w:t>
      </w:r>
    </w:p>
    <w:p w14:paraId="1959DACC" w14:textId="0D69EA26" w:rsidR="00744AE0" w:rsidRPr="00E452AC" w:rsidRDefault="00744AE0" w:rsidP="00DE6EB9">
      <w:pPr>
        <w:pStyle w:val="NormalWeb"/>
        <w:bidi/>
        <w:spacing w:before="0" w:beforeAutospacing="0" w:after="0" w:afterAutospacing="0"/>
        <w:jc w:val="both"/>
        <w:rPr>
          <w:rFonts w:ascii="B Nazanin" w:hAnsi="B Nazanin" w:cs="B Lotus"/>
          <w:rtl/>
        </w:rPr>
      </w:pPr>
      <w:r w:rsidRPr="00E452AC">
        <w:rPr>
          <w:rFonts w:ascii="B Nazanin" w:hAnsi="B Nazanin" w:cs="B Lotus" w:hint="cs"/>
          <w:rtl/>
        </w:rPr>
        <w:lastRenderedPageBreak/>
        <w:t xml:space="preserve">داده‌های استفاده شده شامل اسناد و متون تاریخی، مطالعات میدانی و مشاهدات محقق از بافت قدیمی شهرها و قنات‌های </w:t>
      </w:r>
      <w:r w:rsidR="008C2123">
        <w:rPr>
          <w:rFonts w:ascii="B Nazanin" w:hAnsi="B Nazanin" w:cs="B Lotus"/>
          <w:rtl/>
        </w:rPr>
        <w:t>آن‌ها</w:t>
      </w:r>
      <w:r w:rsidRPr="00E452AC">
        <w:rPr>
          <w:rFonts w:ascii="B Nazanin" w:hAnsi="B Nazanin" w:cs="B Lotus" w:hint="cs"/>
          <w:rtl/>
        </w:rPr>
        <w:t xml:space="preserve"> می‌باشد. پژوهش از رویه تبیین عل</w:t>
      </w:r>
      <w:r w:rsidR="0054049D" w:rsidRPr="00E452AC">
        <w:rPr>
          <w:rFonts w:ascii="B Nazanin" w:hAnsi="B Nazanin" w:cs="B Lotus" w:hint="cs"/>
          <w:rtl/>
        </w:rPr>
        <w:t>م</w:t>
      </w:r>
      <w:r w:rsidRPr="00E452AC">
        <w:rPr>
          <w:rFonts w:ascii="B Nazanin" w:hAnsi="B Nazanin" w:cs="B Lotus" w:hint="cs"/>
          <w:rtl/>
        </w:rPr>
        <w:t xml:space="preserve">ی تاریخی و </w:t>
      </w:r>
      <w:r w:rsidR="008C2123">
        <w:rPr>
          <w:rFonts w:ascii="B Nazanin" w:hAnsi="B Nazanin" w:cs="B Lotus"/>
          <w:rtl/>
        </w:rPr>
        <w:t>ا</w:t>
      </w:r>
      <w:r w:rsidR="008C2123">
        <w:rPr>
          <w:rFonts w:ascii="B Nazanin" w:hAnsi="B Nazanin" w:cs="B Lotus" w:hint="cs"/>
          <w:rtl/>
        </w:rPr>
        <w:t>ی</w:t>
      </w:r>
      <w:r w:rsidR="008C2123">
        <w:rPr>
          <w:rFonts w:ascii="B Nazanin" w:hAnsi="B Nazanin" w:cs="B Lotus" w:hint="eastAsia"/>
          <w:rtl/>
        </w:rPr>
        <w:t>ده</w:t>
      </w:r>
      <w:r w:rsidR="008C2123">
        <w:rPr>
          <w:rFonts w:ascii="B Nazanin" w:hAnsi="B Nazanin" w:cs="B Lotus"/>
          <w:rtl/>
        </w:rPr>
        <w:t xml:space="preserve"> فراگ</w:t>
      </w:r>
      <w:r w:rsidR="008C2123">
        <w:rPr>
          <w:rFonts w:ascii="B Nazanin" w:hAnsi="B Nazanin" w:cs="B Lotus" w:hint="cs"/>
          <w:rtl/>
        </w:rPr>
        <w:t>ی</w:t>
      </w:r>
      <w:r w:rsidR="008C2123">
        <w:rPr>
          <w:rFonts w:ascii="B Nazanin" w:hAnsi="B Nazanin" w:cs="B Lotus" w:hint="eastAsia"/>
          <w:rtl/>
        </w:rPr>
        <w:t>ر</w:t>
      </w:r>
      <w:r w:rsidRPr="00E452AC">
        <w:rPr>
          <w:rFonts w:ascii="B Nazanin" w:hAnsi="B Nazanin" w:cs="B Lotus" w:hint="cs"/>
          <w:rtl/>
        </w:rPr>
        <w:t xml:space="preserve"> مرتبط با علوم طبیعی نگاشته شده و در مراحل شناسایی، سازمان‌دهی و تحلیل شواهد و قرائن به تصاویر شهری و برداشت‌های پژوهشگران قبلی اعتماد کرده است</w:t>
      </w:r>
      <w:r w:rsidRPr="00E452AC">
        <w:rPr>
          <w:rFonts w:ascii="B Nazanin" w:hAnsi="B Nazanin" w:cs="B Lotus" w:hint="cs"/>
        </w:rPr>
        <w:t>.</w:t>
      </w:r>
    </w:p>
    <w:p w14:paraId="272B7EA1" w14:textId="77777777" w:rsidR="00744AE0" w:rsidRPr="00E452AC" w:rsidRDefault="00744AE0" w:rsidP="00DE6EB9">
      <w:pPr>
        <w:pStyle w:val="NormalWeb"/>
        <w:bidi/>
        <w:spacing w:before="0" w:beforeAutospacing="0" w:after="0" w:afterAutospacing="0"/>
        <w:jc w:val="both"/>
        <w:rPr>
          <w:rFonts w:ascii="B Nazanin" w:hAnsi="B Nazanin" w:cs="B Lotus"/>
          <w:rtl/>
        </w:rPr>
      </w:pPr>
      <w:r w:rsidRPr="00E452AC">
        <w:rPr>
          <w:rFonts w:ascii="B Nazanin" w:hAnsi="B Nazanin" w:cs="B Lotus" w:hint="cs"/>
          <w:rtl/>
        </w:rPr>
        <w:t>تحلیل محتوایی مقاله در راستای تحلیل تفسیری و تاریخی به بررسی عمیق متون و اسناد مرتبط پرداخته و با کدگذاری و طبقه‌بندی مضامین و مفاهیم کلیدی، این امکان را فراهم آورده است که پدیده‌ها و روابط میان آنها را بهتر درک کنیم</w:t>
      </w:r>
      <w:r w:rsidRPr="00E452AC">
        <w:rPr>
          <w:rFonts w:ascii="B Nazanin" w:hAnsi="B Nazanin" w:cs="B Lotus" w:hint="cs"/>
        </w:rPr>
        <w:t>.</w:t>
      </w:r>
    </w:p>
    <w:p w14:paraId="4AA5BB02" w14:textId="77777777" w:rsidR="00744AE0" w:rsidRPr="00E452AC" w:rsidRDefault="00744AE0" w:rsidP="00DE6EB9">
      <w:pPr>
        <w:pStyle w:val="NormalWeb"/>
        <w:bidi/>
        <w:spacing w:before="0" w:beforeAutospacing="0" w:after="0" w:afterAutospacing="0"/>
        <w:jc w:val="both"/>
        <w:rPr>
          <w:rFonts w:ascii="B Nazanin" w:hAnsi="B Nazanin" w:cs="B Lotus"/>
          <w:rtl/>
        </w:rPr>
      </w:pPr>
      <w:r w:rsidRPr="00E452AC">
        <w:rPr>
          <w:rFonts w:ascii="B Nazanin" w:hAnsi="B Nazanin" w:cs="B Lotus" w:hint="cs"/>
          <w:rtl/>
        </w:rPr>
        <w:t>به طور کلی، روش تحقیق مورد استفاده در این مقاله، از دیدگاه تحلیل داده‌های کیفی، امکان درک عمیقتر پدیده‌های مورد مطالعه را فراهم کرده و به بررسی دقیق نقش قنات در تکوین شهرهای کویری ایران پرداخته است.</w:t>
      </w:r>
    </w:p>
    <w:p w14:paraId="07EA2F98" w14:textId="77777777" w:rsidR="00744AE0" w:rsidRPr="00E452AC" w:rsidRDefault="00744AE0" w:rsidP="00DE6EB9">
      <w:pPr>
        <w:widowControl w:val="0"/>
        <w:bidi/>
        <w:spacing w:after="0" w:line="240" w:lineRule="auto"/>
        <w:jc w:val="both"/>
        <w:rPr>
          <w:rFonts w:ascii="Times New Roman" w:eastAsia="Calibri" w:hAnsi="Times New Roman" w:cs="B Lotus"/>
          <w:sz w:val="26"/>
          <w:szCs w:val="26"/>
          <w:rtl/>
          <w:lang w:bidi="fa-IR"/>
        </w:rPr>
      </w:pPr>
    </w:p>
    <w:p w14:paraId="1368FFD8" w14:textId="4BC05573" w:rsidR="009D5395" w:rsidRPr="00E452AC" w:rsidRDefault="00E452AC" w:rsidP="00DE6EB9">
      <w:pPr>
        <w:bidi/>
        <w:spacing w:afterLines="160" w:after="384" w:line="240" w:lineRule="auto"/>
        <w:contextualSpacing/>
        <w:jc w:val="both"/>
        <w:rPr>
          <w:rFonts w:ascii="Times New Roman" w:eastAsia="Calibri" w:hAnsi="Times New Roman" w:cs="B Zar"/>
          <w:b/>
          <w:bCs/>
          <w:sz w:val="28"/>
          <w:szCs w:val="28"/>
          <w:rtl/>
          <w:lang w:bidi="fa-IR"/>
        </w:rPr>
      </w:pPr>
      <w:r w:rsidRPr="00E452AC">
        <w:rPr>
          <w:rFonts w:ascii="Times New Roman" w:eastAsia="Calibri" w:hAnsi="Times New Roman" w:cs="B Zar" w:hint="cs"/>
          <w:b/>
          <w:bCs/>
          <w:sz w:val="28"/>
          <w:szCs w:val="28"/>
          <w:rtl/>
          <w:lang w:bidi="fa-IR"/>
        </w:rPr>
        <w:t xml:space="preserve">4- </w:t>
      </w:r>
      <w:r w:rsidR="009D5395" w:rsidRPr="00E452AC">
        <w:rPr>
          <w:rFonts w:ascii="Times New Roman" w:eastAsia="Calibri" w:hAnsi="Times New Roman" w:cs="B Zar" w:hint="cs"/>
          <w:b/>
          <w:bCs/>
          <w:sz w:val="28"/>
          <w:szCs w:val="28"/>
          <w:rtl/>
          <w:lang w:bidi="fa-IR"/>
        </w:rPr>
        <w:t>ی</w:t>
      </w:r>
      <w:r w:rsidR="009D5395" w:rsidRPr="00E452AC">
        <w:rPr>
          <w:rFonts w:ascii="Times New Roman" w:eastAsia="Calibri" w:hAnsi="Times New Roman" w:cs="B Zar" w:hint="eastAsia"/>
          <w:b/>
          <w:bCs/>
          <w:sz w:val="28"/>
          <w:szCs w:val="28"/>
          <w:rtl/>
          <w:lang w:bidi="fa-IR"/>
        </w:rPr>
        <w:t>افته</w:t>
      </w:r>
      <w:r w:rsidRPr="00E452AC">
        <w:rPr>
          <w:rFonts w:ascii="Times New Roman" w:eastAsia="Calibri" w:hAnsi="Times New Roman" w:cs="B Zar"/>
          <w:b/>
          <w:bCs/>
          <w:sz w:val="28"/>
          <w:szCs w:val="28"/>
          <w:rtl/>
          <w:lang w:bidi="fa-IR"/>
        </w:rPr>
        <w:softHyphen/>
      </w:r>
      <w:r w:rsidR="009D5395" w:rsidRPr="00E452AC">
        <w:rPr>
          <w:rFonts w:ascii="Times New Roman" w:eastAsia="Calibri" w:hAnsi="Times New Roman" w:cs="B Zar"/>
          <w:b/>
          <w:bCs/>
          <w:sz w:val="28"/>
          <w:szCs w:val="28"/>
          <w:rtl/>
          <w:lang w:bidi="fa-IR"/>
        </w:rPr>
        <w:t>ها</w:t>
      </w:r>
    </w:p>
    <w:p w14:paraId="2D249610" w14:textId="2966AC75" w:rsidR="00190473" w:rsidRDefault="00E71B45" w:rsidP="00DE6EB9">
      <w:pPr>
        <w:bidi/>
        <w:spacing w:afterLines="160" w:after="384" w:line="240" w:lineRule="auto"/>
        <w:contextualSpacing/>
        <w:jc w:val="both"/>
        <w:rPr>
          <w:rFonts w:asciiTheme="majorBidi" w:hAnsiTheme="majorBidi" w:cs="B Lotus"/>
          <w:sz w:val="26"/>
          <w:szCs w:val="26"/>
          <w:rtl/>
        </w:rPr>
      </w:pPr>
      <w:r w:rsidRPr="00E452AC">
        <w:rPr>
          <w:rFonts w:asciiTheme="majorBidi" w:hAnsiTheme="majorBidi" w:cs="B Lotus"/>
          <w:sz w:val="26"/>
          <w:szCs w:val="26"/>
          <w:rtl/>
        </w:rPr>
        <w:t xml:space="preserve">عوامل و نیروهای مختلفی در تحول و تغییر شکل کالبدی شهرها مؤثرند. هم ساختار اصلی شهر و هم‌بافت شهر، تحت تأثیر عواملی همچون نیروی طبیعی، نیروهای اقتصادی و مالی، نیروهای سیاسی و مدیریتی و نیروهای اجتماعی و فرهنگی دچار </w:t>
      </w:r>
      <w:r w:rsidRPr="002032A3">
        <w:rPr>
          <w:rFonts w:asciiTheme="majorBidi" w:hAnsiTheme="majorBidi" w:cs="B Lotus"/>
          <w:sz w:val="26"/>
          <w:szCs w:val="26"/>
          <w:rtl/>
        </w:rPr>
        <w:t>تحول و تطور می‌شوند (سلطانی و نامداریان، 1389).</w:t>
      </w:r>
      <w:r w:rsidRPr="00E452AC">
        <w:rPr>
          <w:rFonts w:asciiTheme="majorBidi" w:hAnsiTheme="majorBidi" w:cs="B Lotus"/>
          <w:sz w:val="26"/>
          <w:szCs w:val="26"/>
          <w:rtl/>
        </w:rPr>
        <w:t xml:space="preserve"> نیروی طبیعی به ویژگی‌های زیست محیطی اشاره دارد که باوجود امکانات و محدودیت‌ها، بر رشد و توسعه شهرها اثر می‌گذارند. ظهور بافت ارگانیک و نامنظم شهرهای تاریخی تا حد زیادی متأثر از همین نیروهای طبیعی است. در یک </w:t>
      </w:r>
      <w:r w:rsidR="008C2123">
        <w:rPr>
          <w:rFonts w:asciiTheme="majorBidi" w:hAnsiTheme="majorBidi" w:cs="B Lotus"/>
          <w:sz w:val="26"/>
          <w:szCs w:val="26"/>
          <w:rtl/>
        </w:rPr>
        <w:t>تقس</w:t>
      </w:r>
      <w:r w:rsidR="008C2123">
        <w:rPr>
          <w:rFonts w:asciiTheme="majorBidi" w:hAnsiTheme="majorBidi" w:cs="B Lotus" w:hint="cs"/>
          <w:sz w:val="26"/>
          <w:szCs w:val="26"/>
          <w:rtl/>
        </w:rPr>
        <w:t>یم‌بندی</w:t>
      </w:r>
      <w:r w:rsidRPr="00E452AC">
        <w:rPr>
          <w:rFonts w:asciiTheme="majorBidi" w:hAnsiTheme="majorBidi" w:cs="B Lotus"/>
          <w:sz w:val="26"/>
          <w:szCs w:val="26"/>
          <w:rtl/>
        </w:rPr>
        <w:t xml:space="preserve"> کلی سه گونه شبکه آبی در شهرهای ایرانی به چشم می‌خورد. از اوایل قرن بیستم و با تکیه بر تکنولوژی مدرن، شبکه‌های تأمین و انتقال آب، </w:t>
      </w:r>
      <w:r w:rsidR="008C2123">
        <w:rPr>
          <w:rFonts w:asciiTheme="majorBidi" w:hAnsiTheme="majorBidi" w:cs="B Lotus"/>
          <w:sz w:val="26"/>
          <w:szCs w:val="26"/>
          <w:rtl/>
        </w:rPr>
        <w:t>به‌عنوان</w:t>
      </w:r>
      <w:r w:rsidRPr="00E452AC">
        <w:rPr>
          <w:rFonts w:asciiTheme="majorBidi" w:hAnsiTheme="majorBidi" w:cs="B Lotus"/>
          <w:sz w:val="26"/>
          <w:szCs w:val="26"/>
          <w:rtl/>
        </w:rPr>
        <w:t xml:space="preserve"> جایگزین شبکه‌های سنتی آبی، در کنار سایر زیرساخت‌های شهری مدرن مانند شبکه‌های بزرگراهی، برق، گاز، تلفن و فاضلاب زیرساخت‌های مدرن شهرهای صنعتی امروزی را شکل دادند. با توجه به تغییرات آب و هوایی و بحران رو به افزایش آب در منطقه خشک کویر مرکزی ایران، همچنین با توجه به نقش تاریخی و اثرگذار شبکه‌های آبی در شکل دادن به سکونتگاه‌ها، مطالعات تاریخی در زمینه شبکه‌های آبی پیش از دوره صنعتی شدن، سرنخ‌های قابل توجهی را در شناخت وجوه و ظرفیت‌های مختلف رابطه میان سکونتگاه و شبکه‌های آبی به دست می‌دهد.</w:t>
      </w:r>
    </w:p>
    <w:p w14:paraId="42F32BC5" w14:textId="77777777" w:rsidR="00DE6EB9" w:rsidRPr="00E452AC" w:rsidRDefault="00DE6EB9" w:rsidP="00DE6EB9">
      <w:pPr>
        <w:bidi/>
        <w:spacing w:afterLines="160" w:after="384" w:line="240" w:lineRule="auto"/>
        <w:contextualSpacing/>
        <w:jc w:val="both"/>
        <w:rPr>
          <w:rFonts w:asciiTheme="majorBidi" w:hAnsiTheme="majorBidi" w:cs="B Lotus"/>
          <w:sz w:val="26"/>
          <w:szCs w:val="26"/>
          <w:rtl/>
        </w:rPr>
      </w:pPr>
    </w:p>
    <w:p w14:paraId="2CB7A073" w14:textId="1EF0357B" w:rsidR="00E71B45" w:rsidRPr="004807A7" w:rsidRDefault="004807A7" w:rsidP="00DE6EB9">
      <w:pPr>
        <w:widowControl w:val="0"/>
        <w:bidi/>
        <w:spacing w:after="0" w:line="240" w:lineRule="auto"/>
        <w:jc w:val="both"/>
        <w:rPr>
          <w:rFonts w:asciiTheme="majorBidi" w:eastAsia="Calibri" w:hAnsiTheme="majorBidi" w:cs="B Zar"/>
          <w:b/>
          <w:bCs/>
          <w:sz w:val="24"/>
          <w:szCs w:val="24"/>
          <w:rtl/>
          <w:lang w:bidi="fa-IR"/>
        </w:rPr>
      </w:pPr>
      <w:r w:rsidRPr="004807A7">
        <w:rPr>
          <w:rFonts w:asciiTheme="majorBidi" w:eastAsia="Calibri" w:hAnsiTheme="majorBidi" w:cs="B Zar" w:hint="cs"/>
          <w:b/>
          <w:bCs/>
          <w:sz w:val="24"/>
          <w:szCs w:val="24"/>
          <w:rtl/>
          <w:lang w:bidi="fa-IR"/>
        </w:rPr>
        <w:t xml:space="preserve">1-4- </w:t>
      </w:r>
      <w:r w:rsidR="00E71B45" w:rsidRPr="004807A7">
        <w:rPr>
          <w:rFonts w:asciiTheme="majorBidi" w:eastAsia="Calibri" w:hAnsiTheme="majorBidi" w:cs="B Zar"/>
          <w:b/>
          <w:bCs/>
          <w:sz w:val="24"/>
          <w:szCs w:val="24"/>
          <w:rtl/>
          <w:lang w:bidi="fa-IR"/>
        </w:rPr>
        <w:t>نمونه مطالعاتی شماره 1. قنات محمدیه شهر نایین</w:t>
      </w:r>
    </w:p>
    <w:p w14:paraId="1B932522" w14:textId="58A95624" w:rsidR="00E71B45" w:rsidRPr="00E452AC" w:rsidRDefault="00E71B45" w:rsidP="00DE6EB9">
      <w:pPr>
        <w:bidi/>
        <w:spacing w:afterLines="160" w:after="384" w:line="240" w:lineRule="auto"/>
        <w:contextualSpacing/>
        <w:jc w:val="both"/>
        <w:rPr>
          <w:rFonts w:asciiTheme="majorBidi" w:hAnsiTheme="majorBidi" w:cs="B Lotus"/>
          <w:sz w:val="26"/>
          <w:szCs w:val="26"/>
          <w:rtl/>
        </w:rPr>
      </w:pPr>
      <w:r w:rsidRPr="00E452AC">
        <w:rPr>
          <w:rFonts w:asciiTheme="majorBidi" w:hAnsiTheme="majorBidi" w:cs="B Lotus"/>
          <w:sz w:val="26"/>
          <w:szCs w:val="26"/>
          <w:rtl/>
        </w:rPr>
        <w:t>نقش و تأثیر قنات بر مؤلفه‌های ساختار کالبدی بافت محمدیه درباره سازمان فضایی و ساختار شهر، دیدگاه‌های متعددی وجود دارد. بحرینی ساختار اصلی شهر را بخش اصلی شهر می‌داند که کارکردهای اصلی شهر در آن قرار می‌گیرد و کلیات شهر و نیز جهت‌های توسعه آتی آن را مشخص می‌کند؛ مانند محورهای اصلی ارتباطی، فضاهای باز عمده و بناهای عمومی. این ساختار اصلی علاوه بر تمرکز فعالیت‌های اقتصادی، سیاسی و حکومتی، فرهنگی و فراغتی، موجبات تمرکز روابط اجتماعی را نیز فراهم می‌آورد. این بخش ویژگی‌های اصلی شهر را بیان کرده و موج</w:t>
      </w:r>
      <w:r w:rsidR="00105DE9" w:rsidRPr="00E452AC">
        <w:rPr>
          <w:rFonts w:asciiTheme="majorBidi" w:hAnsiTheme="majorBidi" w:cs="B Lotus"/>
          <w:sz w:val="26"/>
          <w:szCs w:val="26"/>
          <w:rtl/>
          <w:lang w:bidi="fa-IR"/>
        </w:rPr>
        <w:t>ب</w:t>
      </w:r>
      <w:r w:rsidRPr="00E452AC">
        <w:rPr>
          <w:rFonts w:asciiTheme="majorBidi" w:hAnsiTheme="majorBidi" w:cs="B Lotus"/>
          <w:sz w:val="26"/>
          <w:szCs w:val="26"/>
          <w:rtl/>
        </w:rPr>
        <w:t xml:space="preserve"> دوام، هویت و ثبات شهر است (بحرینی، 1388).</w:t>
      </w:r>
    </w:p>
    <w:p w14:paraId="77045C85" w14:textId="70911F63" w:rsidR="00E71B45" w:rsidRPr="00E452AC" w:rsidRDefault="00E71B45" w:rsidP="00DE6EB9">
      <w:pPr>
        <w:bidi/>
        <w:spacing w:afterLines="160" w:after="384" w:line="240" w:lineRule="auto"/>
        <w:contextualSpacing/>
        <w:jc w:val="both"/>
        <w:rPr>
          <w:rFonts w:asciiTheme="majorBidi" w:hAnsiTheme="majorBidi" w:cs="B Lotus"/>
          <w:sz w:val="26"/>
          <w:szCs w:val="26"/>
          <w:rtl/>
        </w:rPr>
      </w:pPr>
      <w:r w:rsidRPr="00E452AC">
        <w:rPr>
          <w:rFonts w:asciiTheme="majorBidi" w:hAnsiTheme="majorBidi" w:cs="B Lotus"/>
          <w:sz w:val="26"/>
          <w:szCs w:val="26"/>
          <w:rtl/>
        </w:rPr>
        <w:t>آلدو روسی</w:t>
      </w:r>
      <w:r w:rsidRPr="00E452AC">
        <w:rPr>
          <w:rStyle w:val="FootnoteReference"/>
          <w:rFonts w:asciiTheme="majorBidi" w:hAnsiTheme="majorBidi" w:cs="B Lotus"/>
          <w:sz w:val="26"/>
          <w:szCs w:val="26"/>
          <w:rtl/>
        </w:rPr>
        <w:footnoteReference w:id="7"/>
      </w:r>
      <w:r w:rsidRPr="00E452AC">
        <w:rPr>
          <w:rFonts w:asciiTheme="majorBidi" w:hAnsiTheme="majorBidi" w:cs="B Lotus"/>
          <w:sz w:val="26"/>
          <w:szCs w:val="26"/>
          <w:rtl/>
        </w:rPr>
        <w:t xml:space="preserve"> نیز بیان می‌کند که شهرها دارای یک ساخت اصلی هستند که به تاریخ متصل می‌شوند. از نظر او ساخت اصلی شهر معیاری است برای یافتن فرایند تاریخی شهر؛ ضمن آنکه می‌توان ساخت اصلی شهر را با طرح ساختاری شهر مقایسه </w:t>
      </w:r>
      <w:r w:rsidRPr="00E452AC">
        <w:rPr>
          <w:rFonts w:asciiTheme="majorBidi" w:hAnsiTheme="majorBidi" w:cs="B Lotus"/>
          <w:sz w:val="26"/>
          <w:szCs w:val="26"/>
          <w:rtl/>
        </w:rPr>
        <w:lastRenderedPageBreak/>
        <w:t>نمود. روسی به شهر به عنوان مجموعه‌ای از عناصر که هر یک خود دارای شخصیتی واحد هستند و به وسیله ساخت اصلی به یکدیگر پیوند خورده‌اند می‌نگرند. این ساخت اصلی بیان کننده سیر تحول تاریخی شهر است (ب</w:t>
      </w:r>
      <w:r w:rsidR="00105DE9" w:rsidRPr="00E452AC">
        <w:rPr>
          <w:rFonts w:asciiTheme="majorBidi" w:hAnsiTheme="majorBidi" w:cs="B Lotus"/>
          <w:sz w:val="26"/>
          <w:szCs w:val="26"/>
          <w:rtl/>
        </w:rPr>
        <w:t>رز</w:t>
      </w:r>
      <w:r w:rsidRPr="00E452AC">
        <w:rPr>
          <w:rFonts w:asciiTheme="majorBidi" w:hAnsiTheme="majorBidi" w:cs="B Lotus"/>
          <w:sz w:val="26"/>
          <w:szCs w:val="26"/>
          <w:rtl/>
        </w:rPr>
        <w:t>گر، 1382).</w:t>
      </w:r>
    </w:p>
    <w:p w14:paraId="7D5E4BFB" w14:textId="1699D210" w:rsidR="00E71B45" w:rsidRPr="00E452AC" w:rsidRDefault="00E71B45" w:rsidP="00DE6EB9">
      <w:pPr>
        <w:bidi/>
        <w:spacing w:afterLines="160" w:after="384" w:line="240" w:lineRule="auto"/>
        <w:contextualSpacing/>
        <w:jc w:val="both"/>
        <w:rPr>
          <w:rFonts w:asciiTheme="majorBidi" w:hAnsiTheme="majorBidi" w:cs="B Lotus"/>
          <w:sz w:val="26"/>
          <w:szCs w:val="26"/>
          <w:rtl/>
        </w:rPr>
      </w:pPr>
      <w:r w:rsidRPr="00E452AC">
        <w:rPr>
          <w:rFonts w:asciiTheme="majorBidi" w:hAnsiTheme="majorBidi" w:cs="B Lotus"/>
          <w:sz w:val="26"/>
          <w:szCs w:val="26"/>
          <w:rtl/>
        </w:rPr>
        <w:t>اردلان این ساختار را نظام حرکت خطی بازار می‌داند که مانند مغناطیس عمل میکند. نظامی که از دروازه‌ها آغازشده و به دروازه دیگر یا به مرکزی در میانه متصل می‌شود.</w:t>
      </w:r>
      <w:r w:rsidRPr="00E452AC">
        <w:rPr>
          <w:rFonts w:asciiTheme="majorBidi" w:hAnsiTheme="majorBidi" w:cs="B Lotus"/>
          <w:sz w:val="26"/>
          <w:szCs w:val="26"/>
        </w:rPr>
        <w:t xml:space="preserve"> </w:t>
      </w:r>
      <w:r w:rsidRPr="00E452AC">
        <w:rPr>
          <w:rFonts w:asciiTheme="majorBidi" w:hAnsiTheme="majorBidi" w:cs="B Lotus"/>
          <w:sz w:val="26"/>
          <w:szCs w:val="26"/>
          <w:rtl/>
        </w:rPr>
        <w:t xml:space="preserve">ذرات (دکان‌ها، کاروانسراها، مدارس، مساجد، حمام‌ها) به این مغناطیس وصل شده و در پیوند با این مسیر قرار </w:t>
      </w:r>
      <w:r w:rsidRPr="002032A3">
        <w:rPr>
          <w:rFonts w:asciiTheme="majorBidi" w:hAnsiTheme="majorBidi" w:cs="B Lotus"/>
          <w:sz w:val="26"/>
          <w:szCs w:val="26"/>
          <w:rtl/>
        </w:rPr>
        <w:t>می‌گیرند (اردلان و بختیار، 1390).</w:t>
      </w:r>
      <w:r w:rsidRPr="00E452AC">
        <w:rPr>
          <w:rFonts w:asciiTheme="majorBidi" w:hAnsiTheme="majorBidi" w:cs="B Lotus"/>
          <w:sz w:val="26"/>
          <w:szCs w:val="26"/>
          <w:rtl/>
        </w:rPr>
        <w:t xml:space="preserve"> تعریف مشابهی را نزد حمیدی و دیگران می‌توان یافت که استخوان‌بندی یا ساختار اصلی شهر را شریان‌ها و شبکه‌های اصلی </w:t>
      </w:r>
      <w:r w:rsidR="008C2123">
        <w:rPr>
          <w:rFonts w:asciiTheme="majorBidi" w:hAnsiTheme="majorBidi" w:cs="B Lotus"/>
          <w:sz w:val="26"/>
          <w:szCs w:val="26"/>
          <w:rtl/>
        </w:rPr>
        <w:t>رفت‌وآمد</w:t>
      </w:r>
      <w:r w:rsidRPr="00E452AC">
        <w:rPr>
          <w:rFonts w:asciiTheme="majorBidi" w:hAnsiTheme="majorBidi" w:cs="B Lotus"/>
          <w:sz w:val="26"/>
          <w:szCs w:val="26"/>
          <w:rtl/>
        </w:rPr>
        <w:t xml:space="preserve"> و مراکز شهری می‌دانند که با سازماندهی معین زندگی و فعالیت را در شهر سامان می‌بخشند و شکل می‌دهند (</w:t>
      </w:r>
      <w:r w:rsidR="000679A1" w:rsidRPr="000679A1">
        <w:rPr>
          <w:rFonts w:asciiTheme="majorBidi" w:hAnsiTheme="majorBidi" w:cs="B Lotus"/>
          <w:sz w:val="26"/>
          <w:szCs w:val="26"/>
          <w:rtl/>
        </w:rPr>
        <w:t>حمیدی</w:t>
      </w:r>
      <w:r w:rsidR="000679A1" w:rsidRPr="000679A1">
        <w:rPr>
          <w:rFonts w:asciiTheme="majorBidi" w:hAnsiTheme="majorBidi" w:cs="B Lotus" w:hint="cs"/>
          <w:sz w:val="26"/>
          <w:szCs w:val="26"/>
          <w:rtl/>
        </w:rPr>
        <w:t>، حبیبی و سلیمی</w:t>
      </w:r>
      <w:r w:rsidRPr="000679A1">
        <w:rPr>
          <w:rFonts w:asciiTheme="majorBidi" w:hAnsiTheme="majorBidi" w:cs="B Lotus"/>
          <w:sz w:val="26"/>
          <w:szCs w:val="26"/>
          <w:rtl/>
        </w:rPr>
        <w:t>، 1376</w:t>
      </w:r>
      <w:r w:rsidRPr="00E452AC">
        <w:rPr>
          <w:rFonts w:asciiTheme="majorBidi" w:hAnsiTheme="majorBidi" w:cs="B Lotus"/>
          <w:sz w:val="26"/>
          <w:szCs w:val="26"/>
          <w:rtl/>
        </w:rPr>
        <w:t>).</w:t>
      </w:r>
    </w:p>
    <w:p w14:paraId="2595CB28" w14:textId="74BA8D6D" w:rsidR="00E71B45" w:rsidRPr="00E452AC" w:rsidRDefault="00E71B45" w:rsidP="00DE6EB9">
      <w:pPr>
        <w:bidi/>
        <w:spacing w:afterLines="160" w:after="384" w:line="240" w:lineRule="auto"/>
        <w:contextualSpacing/>
        <w:jc w:val="both"/>
        <w:rPr>
          <w:rFonts w:asciiTheme="majorBidi" w:hAnsiTheme="majorBidi" w:cs="B Lotus"/>
          <w:sz w:val="26"/>
          <w:szCs w:val="26"/>
          <w:rtl/>
        </w:rPr>
      </w:pPr>
      <w:r w:rsidRPr="00E452AC">
        <w:rPr>
          <w:rFonts w:asciiTheme="majorBidi" w:hAnsiTheme="majorBidi" w:cs="B Lotus"/>
          <w:sz w:val="26"/>
          <w:szCs w:val="26"/>
        </w:rPr>
        <w:t xml:space="preserve"> </w:t>
      </w:r>
      <w:r w:rsidRPr="00E452AC">
        <w:rPr>
          <w:rFonts w:asciiTheme="majorBidi" w:hAnsiTheme="majorBidi" w:cs="B Lotus"/>
          <w:sz w:val="26"/>
          <w:szCs w:val="26"/>
          <w:rtl/>
        </w:rPr>
        <w:t>توسلی و بنیادی نیز همین خصوصیت را به صورت پیوستگی مجموعه مرکز شهر و مراکز محلات از طریق گذرهای محلات عنوان می‌کنند (توسلی و بنیادی، 1371).</w:t>
      </w:r>
      <w:r w:rsidR="00C21C2B">
        <w:rPr>
          <w:rFonts w:asciiTheme="majorBidi" w:hAnsiTheme="majorBidi" w:cs="B Lotus"/>
          <w:sz w:val="26"/>
          <w:szCs w:val="26"/>
          <w:rtl/>
        </w:rPr>
        <w:t xml:space="preserve"> </w:t>
      </w:r>
      <w:r w:rsidRPr="00E452AC">
        <w:rPr>
          <w:rFonts w:asciiTheme="majorBidi" w:hAnsiTheme="majorBidi" w:cs="B Lotus"/>
          <w:sz w:val="26"/>
          <w:szCs w:val="26"/>
          <w:rtl/>
        </w:rPr>
        <w:t xml:space="preserve">بنابراین می‌توان گفت ساختار اصلی سازنده این ساختار اصلی، مسیرهای اصلی، فضاهای باز و </w:t>
      </w:r>
      <w:r w:rsidR="008C2123">
        <w:rPr>
          <w:rFonts w:asciiTheme="majorBidi" w:hAnsiTheme="majorBidi" w:cs="B Lotus"/>
          <w:sz w:val="26"/>
          <w:szCs w:val="26"/>
          <w:rtl/>
        </w:rPr>
        <w:t>ن</w:t>
      </w:r>
      <w:r w:rsidR="008C2123">
        <w:rPr>
          <w:rFonts w:asciiTheme="majorBidi" w:hAnsiTheme="majorBidi" w:cs="B Lotus" w:hint="cs"/>
          <w:sz w:val="26"/>
          <w:szCs w:val="26"/>
          <w:rtl/>
        </w:rPr>
        <w:t>یمه‌باز</w:t>
      </w:r>
      <w:r w:rsidRPr="00E452AC">
        <w:rPr>
          <w:rFonts w:asciiTheme="majorBidi" w:hAnsiTheme="majorBidi" w:cs="B Lotus"/>
          <w:sz w:val="26"/>
          <w:szCs w:val="26"/>
          <w:rtl/>
        </w:rPr>
        <w:t xml:space="preserve"> و بناهای عمومی و یادمانی هستند که در تداومی قرارگرفته‌اند و یک کلیت کالبدی را شکل داده و نقش مهمی در حیات روزانه شهر دارد و شهروندان به نیت‌های مختلف به این کانون‌های حیاتی مراجعه می‌کنند. قنات و نظام تقسیم آب مترتّب بر آن می‌تواند تأثیر قابل توجهی در شکل‌گیری سکونتگاه و ساختار کالبدی آن‌ها داشته باشد؛ که نمود آن در موارد زیر مستتر است:</w:t>
      </w:r>
    </w:p>
    <w:p w14:paraId="7E9F7174" w14:textId="33D088F5" w:rsidR="00E71B45" w:rsidRPr="00E452AC" w:rsidRDefault="00E71B45" w:rsidP="00DE6EB9">
      <w:pPr>
        <w:bidi/>
        <w:spacing w:afterLines="160" w:after="384" w:line="240" w:lineRule="auto"/>
        <w:contextualSpacing/>
        <w:jc w:val="both"/>
        <w:rPr>
          <w:rFonts w:asciiTheme="majorBidi" w:hAnsiTheme="majorBidi" w:cs="B Lotus"/>
          <w:sz w:val="26"/>
          <w:szCs w:val="26"/>
          <w:rtl/>
        </w:rPr>
      </w:pPr>
      <w:r w:rsidRPr="00E452AC">
        <w:rPr>
          <w:rFonts w:asciiTheme="majorBidi" w:hAnsiTheme="majorBidi" w:cs="B Lotus"/>
          <w:sz w:val="26"/>
          <w:szCs w:val="26"/>
          <w:rtl/>
        </w:rPr>
        <w:t xml:space="preserve">1. تأثیر بر </w:t>
      </w:r>
      <w:r w:rsidR="008C2123">
        <w:rPr>
          <w:rFonts w:asciiTheme="majorBidi" w:hAnsiTheme="majorBidi" w:cs="B Lotus"/>
          <w:sz w:val="26"/>
          <w:szCs w:val="26"/>
          <w:rtl/>
        </w:rPr>
        <w:t>مکان‌</w:t>
      </w:r>
      <w:r w:rsidR="008C2123">
        <w:rPr>
          <w:rFonts w:asciiTheme="majorBidi" w:hAnsiTheme="majorBidi" w:cs="B Lotus" w:hint="cs"/>
          <w:sz w:val="26"/>
          <w:szCs w:val="26"/>
          <w:rtl/>
        </w:rPr>
        <w:t>یابی</w:t>
      </w:r>
      <w:r w:rsidRPr="00E452AC">
        <w:rPr>
          <w:rFonts w:asciiTheme="majorBidi" w:hAnsiTheme="majorBidi" w:cs="B Lotus"/>
          <w:sz w:val="26"/>
          <w:szCs w:val="26"/>
          <w:rtl/>
        </w:rPr>
        <w:t xml:space="preserve"> و انتخاب محل استقرار</w:t>
      </w:r>
    </w:p>
    <w:p w14:paraId="45D06A9F" w14:textId="77777777" w:rsidR="00E71B45" w:rsidRPr="00E452AC" w:rsidRDefault="00E71B45" w:rsidP="00DE6EB9">
      <w:pPr>
        <w:bidi/>
        <w:spacing w:afterLines="160" w:after="384" w:line="240" w:lineRule="auto"/>
        <w:contextualSpacing/>
        <w:jc w:val="both"/>
        <w:rPr>
          <w:rFonts w:asciiTheme="majorBidi" w:hAnsiTheme="majorBidi" w:cs="B Lotus"/>
          <w:sz w:val="26"/>
          <w:szCs w:val="26"/>
          <w:rtl/>
        </w:rPr>
      </w:pPr>
      <w:r w:rsidRPr="00E452AC">
        <w:rPr>
          <w:rFonts w:asciiTheme="majorBidi" w:hAnsiTheme="majorBidi" w:cs="B Lotus"/>
          <w:sz w:val="26"/>
          <w:szCs w:val="26"/>
          <w:rtl/>
        </w:rPr>
        <w:t>2. شکل‌گیری شریان‌های ارتباطی در مقیاس‌های مختلف</w:t>
      </w:r>
    </w:p>
    <w:p w14:paraId="67973CC9" w14:textId="6222EA4E" w:rsidR="00E71B45" w:rsidRPr="00E452AC" w:rsidRDefault="00E71B45" w:rsidP="00DE6EB9">
      <w:pPr>
        <w:bidi/>
        <w:spacing w:afterLines="160" w:after="384" w:line="240" w:lineRule="auto"/>
        <w:contextualSpacing/>
        <w:jc w:val="both"/>
        <w:rPr>
          <w:rFonts w:asciiTheme="majorBidi" w:hAnsiTheme="majorBidi" w:cs="B Lotus"/>
          <w:sz w:val="26"/>
          <w:szCs w:val="26"/>
          <w:rtl/>
        </w:rPr>
      </w:pPr>
      <w:r w:rsidRPr="00E452AC">
        <w:rPr>
          <w:rFonts w:asciiTheme="majorBidi" w:hAnsiTheme="majorBidi" w:cs="B Lotus"/>
          <w:sz w:val="26"/>
          <w:szCs w:val="26"/>
          <w:rtl/>
        </w:rPr>
        <w:t>3. شکل‌گیری بناها و فضاهای معماری موردنیاز سکونتگاه.</w:t>
      </w:r>
    </w:p>
    <w:p w14:paraId="3003E1DB" w14:textId="5293D8C8" w:rsidR="00E71B45" w:rsidRPr="00E452AC" w:rsidRDefault="00E71B45" w:rsidP="00DE6EB9">
      <w:pPr>
        <w:bidi/>
        <w:spacing w:afterLines="160" w:after="384" w:line="240" w:lineRule="auto"/>
        <w:contextualSpacing/>
        <w:jc w:val="both"/>
        <w:rPr>
          <w:rFonts w:asciiTheme="majorBidi" w:hAnsiTheme="majorBidi" w:cs="B Lotus"/>
          <w:sz w:val="26"/>
          <w:szCs w:val="26"/>
          <w:rtl/>
        </w:rPr>
      </w:pPr>
      <w:r w:rsidRPr="00E452AC">
        <w:rPr>
          <w:rFonts w:asciiTheme="majorBidi" w:hAnsiTheme="majorBidi" w:cs="B Lotus"/>
          <w:sz w:val="26"/>
          <w:szCs w:val="26"/>
          <w:rtl/>
        </w:rPr>
        <w:t xml:space="preserve">قنات یا کاریز به عنوان یک ابداع پیچیده در رابطه با رفع نیازهای مهم و حیاتی جوامع انسانی یعنی </w:t>
      </w:r>
      <w:r w:rsidR="008C2123">
        <w:rPr>
          <w:rFonts w:asciiTheme="majorBidi" w:hAnsiTheme="majorBidi" w:cs="B Lotus"/>
          <w:sz w:val="26"/>
          <w:szCs w:val="26"/>
          <w:rtl/>
        </w:rPr>
        <w:t>آب‌رسان</w:t>
      </w:r>
      <w:r w:rsidR="008C2123">
        <w:rPr>
          <w:rFonts w:asciiTheme="majorBidi" w:hAnsiTheme="majorBidi" w:cs="B Lotus" w:hint="cs"/>
          <w:sz w:val="26"/>
          <w:szCs w:val="26"/>
          <w:rtl/>
        </w:rPr>
        <w:t>ی</w:t>
      </w:r>
      <w:r w:rsidR="000679A1">
        <w:rPr>
          <w:rFonts w:asciiTheme="majorBidi" w:hAnsiTheme="majorBidi" w:cs="B Lotus"/>
          <w:sz w:val="26"/>
          <w:szCs w:val="26"/>
          <w:rtl/>
        </w:rPr>
        <w:t xml:space="preserve"> مناطق کم آب به وجود آمده است</w:t>
      </w:r>
      <w:r w:rsidRPr="00E452AC">
        <w:rPr>
          <w:rFonts w:asciiTheme="majorBidi" w:hAnsiTheme="majorBidi" w:cs="B Lotus"/>
          <w:sz w:val="26"/>
          <w:szCs w:val="26"/>
          <w:rtl/>
        </w:rPr>
        <w:t xml:space="preserve">. این فنآوری عبارت است از مجموعه‌ای از چند میله چاه و یک کوره (مجرا، تونل؛ دهلیز، کانال) زیرزمینی که با شیبی کمتر از شیب سطح زمین، آب موجود در لایه (لایه های) آبدار مناطق مرتفع زمین را به کمک نیروی ثقل و بدون کاربرد نیروی کشش و هیچ نوع انرژی الکتریکی </w:t>
      </w:r>
      <w:r w:rsidR="008C2123">
        <w:rPr>
          <w:rFonts w:asciiTheme="majorBidi" w:hAnsiTheme="majorBidi" w:cs="B Lotus"/>
          <w:sz w:val="26"/>
          <w:szCs w:val="26"/>
          <w:rtl/>
        </w:rPr>
        <w:t>جمع‌آور</w:t>
      </w:r>
      <w:r w:rsidR="008C2123">
        <w:rPr>
          <w:rFonts w:asciiTheme="majorBidi" w:hAnsiTheme="majorBidi" w:cs="B Lotus" w:hint="cs"/>
          <w:sz w:val="26"/>
          <w:szCs w:val="26"/>
          <w:rtl/>
        </w:rPr>
        <w:t>ی</w:t>
      </w:r>
      <w:r w:rsidRPr="00E452AC">
        <w:rPr>
          <w:rFonts w:asciiTheme="majorBidi" w:hAnsiTheme="majorBidi" w:cs="B Lotus"/>
          <w:sz w:val="26"/>
          <w:szCs w:val="26"/>
          <w:rtl/>
        </w:rPr>
        <w:t xml:space="preserve"> می‌کند و به نقاط پستتر می‌رساند؛ به عبارت دیگر، قنات را می‌توان، نوعی زهکش زیرزمینی دانست که آب </w:t>
      </w:r>
      <w:r w:rsidR="008C2123">
        <w:rPr>
          <w:rFonts w:asciiTheme="majorBidi" w:hAnsiTheme="majorBidi" w:cs="B Lotus"/>
          <w:sz w:val="26"/>
          <w:szCs w:val="26"/>
          <w:rtl/>
        </w:rPr>
        <w:t>جمع‌آور</w:t>
      </w:r>
      <w:r w:rsidR="008C2123">
        <w:rPr>
          <w:rFonts w:asciiTheme="majorBidi" w:hAnsiTheme="majorBidi" w:cs="B Lotus" w:hint="cs"/>
          <w:sz w:val="26"/>
          <w:szCs w:val="26"/>
          <w:rtl/>
        </w:rPr>
        <w:t>ی</w:t>
      </w:r>
      <w:r w:rsidRPr="00E452AC">
        <w:rPr>
          <w:rFonts w:asciiTheme="majorBidi" w:hAnsiTheme="majorBidi" w:cs="B Lotus"/>
          <w:sz w:val="26"/>
          <w:szCs w:val="26"/>
          <w:rtl/>
        </w:rPr>
        <w:t xml:space="preserve"> شده توسط این زه کش به سطح آورده می‌شود و به مصرف آبیاری یا شرب میرسد (</w:t>
      </w:r>
      <w:r w:rsidRPr="000679A1">
        <w:rPr>
          <w:rFonts w:asciiTheme="majorBidi" w:hAnsiTheme="majorBidi" w:cs="B Lotus"/>
          <w:sz w:val="26"/>
          <w:szCs w:val="26"/>
          <w:rtl/>
        </w:rPr>
        <w:t>بهنیاء، 1379).</w:t>
      </w:r>
    </w:p>
    <w:p w14:paraId="1FFC6B8C" w14:textId="0A097C2E" w:rsidR="00E71B45" w:rsidRPr="00E452AC" w:rsidRDefault="00E71B45" w:rsidP="00C21C2B">
      <w:pPr>
        <w:bidi/>
        <w:spacing w:afterLines="160" w:after="384" w:line="240" w:lineRule="auto"/>
        <w:contextualSpacing/>
        <w:jc w:val="both"/>
        <w:rPr>
          <w:rFonts w:asciiTheme="majorBidi" w:hAnsiTheme="majorBidi" w:cs="B Lotus"/>
          <w:sz w:val="26"/>
          <w:szCs w:val="26"/>
          <w:rtl/>
        </w:rPr>
      </w:pPr>
      <w:r w:rsidRPr="00E452AC">
        <w:rPr>
          <w:rFonts w:asciiTheme="majorBidi" w:hAnsiTheme="majorBidi" w:cs="B Lotus"/>
          <w:sz w:val="26"/>
          <w:szCs w:val="26"/>
          <w:rtl/>
        </w:rPr>
        <w:t xml:space="preserve">اقلیم خشک و کم باران محمدیه و همچنین عدم وجود آب‌های سطحی دائمی، استفاده از آب‌های زیرزمینی در منطقه به عنوان تنها منبع آب قابل استفاده برای کشاورزی و ساکنین را الزامی ساخته است. محمدیه در مکانی واقع شده که خاک حاصلخیزی برای کشاورزی را دارا است و ازنظر شیب زمین، امکان استحصال و هدایت آب‌های زیرزمینی توسط </w:t>
      </w:r>
      <w:r w:rsidR="008C2123">
        <w:rPr>
          <w:rFonts w:asciiTheme="majorBidi" w:hAnsiTheme="majorBidi" w:cs="B Lotus"/>
          <w:sz w:val="26"/>
          <w:szCs w:val="26"/>
          <w:rtl/>
        </w:rPr>
        <w:t>فن‌آور</w:t>
      </w:r>
      <w:r w:rsidR="008C2123">
        <w:rPr>
          <w:rFonts w:asciiTheme="majorBidi" w:hAnsiTheme="majorBidi" w:cs="B Lotus" w:hint="cs"/>
          <w:sz w:val="26"/>
          <w:szCs w:val="26"/>
          <w:rtl/>
        </w:rPr>
        <w:t>ی</w:t>
      </w:r>
      <w:r w:rsidRPr="00E452AC">
        <w:rPr>
          <w:rFonts w:asciiTheme="majorBidi" w:hAnsiTheme="majorBidi" w:cs="B Lotus"/>
          <w:sz w:val="26"/>
          <w:szCs w:val="26"/>
          <w:rtl/>
        </w:rPr>
        <w:t xml:space="preserve"> قنات وجود داشته است. وجود آب‌های زیرزمینی در حوزه‌های بالا دست از طرف منطقه نایین و دامنه ارتفاعات و جهت شیب عامل </w:t>
      </w:r>
      <w:r w:rsidR="008C2123">
        <w:rPr>
          <w:rFonts w:asciiTheme="majorBidi" w:hAnsiTheme="majorBidi" w:cs="B Lotus"/>
          <w:sz w:val="26"/>
          <w:szCs w:val="26"/>
          <w:rtl/>
        </w:rPr>
        <w:t>تع</w:t>
      </w:r>
      <w:r w:rsidR="008C2123">
        <w:rPr>
          <w:rFonts w:asciiTheme="majorBidi" w:hAnsiTheme="majorBidi" w:cs="B Lotus" w:hint="cs"/>
          <w:sz w:val="26"/>
          <w:szCs w:val="26"/>
          <w:rtl/>
        </w:rPr>
        <w:t>یین‌کننده</w:t>
      </w:r>
      <w:r w:rsidRPr="00E452AC">
        <w:rPr>
          <w:rFonts w:asciiTheme="majorBidi" w:hAnsiTheme="majorBidi" w:cs="B Lotus"/>
          <w:sz w:val="26"/>
          <w:szCs w:val="26"/>
          <w:rtl/>
        </w:rPr>
        <w:t xml:space="preserve"> در ایجاد محمدیه بوده است قنات محمدیه از سه اَج</w:t>
      </w:r>
      <w:r w:rsidRPr="00E452AC">
        <w:rPr>
          <w:rStyle w:val="FootnoteReference"/>
          <w:rFonts w:asciiTheme="majorBidi" w:hAnsiTheme="majorBidi" w:cs="B Lotus"/>
          <w:sz w:val="26"/>
          <w:szCs w:val="26"/>
          <w:rtl/>
        </w:rPr>
        <w:footnoteReference w:id="8"/>
      </w:r>
      <w:r w:rsidRPr="00E452AC">
        <w:rPr>
          <w:rFonts w:asciiTheme="majorBidi" w:hAnsiTheme="majorBidi" w:cs="B Lotus"/>
          <w:sz w:val="26"/>
          <w:szCs w:val="26"/>
        </w:rPr>
        <w:t xml:space="preserve"> </w:t>
      </w:r>
      <w:r w:rsidRPr="00E452AC">
        <w:rPr>
          <w:rFonts w:asciiTheme="majorBidi" w:hAnsiTheme="majorBidi" w:cs="B Lotus"/>
          <w:sz w:val="26"/>
          <w:szCs w:val="26"/>
          <w:rtl/>
        </w:rPr>
        <w:t>گرم، باغستان و مصلّا تشکیل شده است</w:t>
      </w:r>
      <w:r w:rsidR="00C21C2B">
        <w:rPr>
          <w:rFonts w:asciiTheme="majorBidi" w:hAnsiTheme="majorBidi" w:cs="B Lotus" w:hint="cs"/>
          <w:sz w:val="26"/>
          <w:szCs w:val="26"/>
          <w:rtl/>
        </w:rPr>
        <w:t xml:space="preserve"> </w:t>
      </w:r>
      <w:r w:rsidR="00365D38" w:rsidRPr="00E452AC">
        <w:rPr>
          <w:rFonts w:asciiTheme="majorBidi" w:hAnsiTheme="majorBidi" w:cs="B Lotus"/>
          <w:sz w:val="26"/>
          <w:szCs w:val="26"/>
          <w:rtl/>
        </w:rPr>
        <w:t>(تصویر</w:t>
      </w:r>
      <w:r w:rsidR="00C21C2B">
        <w:rPr>
          <w:rFonts w:asciiTheme="majorBidi" w:hAnsiTheme="majorBidi" w:cs="B Lotus" w:hint="cs"/>
          <w:sz w:val="26"/>
          <w:szCs w:val="26"/>
          <w:rtl/>
        </w:rPr>
        <w:t xml:space="preserve"> </w:t>
      </w:r>
      <w:r w:rsidR="00365D38" w:rsidRPr="00E452AC">
        <w:rPr>
          <w:rFonts w:asciiTheme="majorBidi" w:hAnsiTheme="majorBidi" w:cs="B Lotus"/>
          <w:sz w:val="26"/>
          <w:szCs w:val="26"/>
          <w:rtl/>
        </w:rPr>
        <w:t>۱)</w:t>
      </w:r>
      <w:r w:rsidR="00C21C2B" w:rsidRPr="00E452AC">
        <w:rPr>
          <w:rFonts w:asciiTheme="majorBidi" w:hAnsiTheme="majorBidi" w:cs="B Lotus"/>
          <w:sz w:val="26"/>
          <w:szCs w:val="26"/>
        </w:rPr>
        <w:t>.</w:t>
      </w:r>
      <w:r w:rsidRPr="00E452AC">
        <w:rPr>
          <w:rFonts w:asciiTheme="majorBidi" w:hAnsiTheme="majorBidi" w:cs="B Lotus"/>
          <w:sz w:val="26"/>
          <w:szCs w:val="26"/>
          <w:rtl/>
        </w:rPr>
        <w:t xml:space="preserve"> در واژه‌شناسی مقنّیان محمدیه، اج به هر شاخه از قنات گفته می‌شود که از به هم پیوستن چندین اج یک قنات واحد شکل می‌گیرد. انتهای میله چاه‌های قنات محمدیه در نقطه </w:t>
      </w:r>
      <w:r w:rsidR="008C2123">
        <w:rPr>
          <w:rFonts w:asciiTheme="majorBidi" w:hAnsiTheme="majorBidi" w:cs="B Lotus"/>
          <w:sz w:val="26"/>
          <w:szCs w:val="26"/>
          <w:rtl/>
        </w:rPr>
        <w:t>پا</w:t>
      </w:r>
      <w:r w:rsidR="008C2123">
        <w:rPr>
          <w:rFonts w:asciiTheme="majorBidi" w:hAnsiTheme="majorBidi" w:cs="B Lotus" w:hint="cs"/>
          <w:sz w:val="26"/>
          <w:szCs w:val="26"/>
          <w:rtl/>
        </w:rPr>
        <w:t>یین‌تر</w:t>
      </w:r>
      <w:r w:rsidRPr="00E452AC">
        <w:rPr>
          <w:rFonts w:asciiTheme="majorBidi" w:hAnsiTheme="majorBidi" w:cs="B Lotus"/>
          <w:sz w:val="26"/>
          <w:szCs w:val="26"/>
          <w:rtl/>
        </w:rPr>
        <w:t xml:space="preserve"> نسبت به مادر چاه قنات، در محلی موسوم به باغ </w:t>
      </w:r>
      <w:r w:rsidRPr="00E452AC">
        <w:rPr>
          <w:rFonts w:asciiTheme="majorBidi" w:hAnsiTheme="majorBidi" w:cs="B Lotus"/>
          <w:sz w:val="26"/>
          <w:szCs w:val="26"/>
          <w:rtl/>
        </w:rPr>
        <w:lastRenderedPageBreak/>
        <w:t>حاج سید محمدعلی است که آب به صورت جوی رو بازی از مجرای زیرزمینی قنات به این باغ واردشده و سپس وارد بافت مسکونی می‌گردد</w:t>
      </w:r>
      <w:r w:rsidRPr="00E452AC">
        <w:rPr>
          <w:rFonts w:asciiTheme="majorBidi" w:hAnsiTheme="majorBidi" w:cs="B Lotus"/>
          <w:sz w:val="26"/>
          <w:szCs w:val="26"/>
        </w:rPr>
        <w:t>.</w:t>
      </w:r>
    </w:p>
    <w:p w14:paraId="45BD325E" w14:textId="77777777" w:rsidR="00E71B45" w:rsidRPr="00E452AC" w:rsidRDefault="00E71B45" w:rsidP="00DE6EB9">
      <w:pPr>
        <w:bidi/>
        <w:spacing w:afterLines="160" w:after="384" w:line="240" w:lineRule="auto"/>
        <w:contextualSpacing/>
        <w:jc w:val="center"/>
        <w:rPr>
          <w:rFonts w:asciiTheme="majorBidi" w:hAnsiTheme="majorBidi" w:cs="B Lotus"/>
          <w:sz w:val="26"/>
          <w:szCs w:val="26"/>
          <w:rtl/>
        </w:rPr>
      </w:pPr>
      <w:r w:rsidRPr="00E452AC">
        <w:rPr>
          <w:rFonts w:asciiTheme="majorBidi" w:hAnsiTheme="majorBidi" w:cs="B Lotus"/>
          <w:noProof/>
          <w:sz w:val="26"/>
          <w:szCs w:val="26"/>
          <w:lang w:bidi="ar-SA"/>
        </w:rPr>
        <w:drawing>
          <wp:inline distT="0" distB="0" distL="0" distR="0" wp14:anchorId="38E27B3F" wp14:editId="3A00FE0F">
            <wp:extent cx="3828467" cy="2015625"/>
            <wp:effectExtent l="0" t="0" r="635"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screen">
                      <a:extLst>
                        <a:ext uri="{BEBA8EAE-BF5A-486C-A8C5-ECC9F3942E4B}">
                          <a14:imgProps xmlns:a14="http://schemas.microsoft.com/office/drawing/2010/main">
                            <a14:imgLayer r:embed="rId9">
                              <a14:imgEffect>
                                <a14:saturation sat="300000"/>
                              </a14:imgEffect>
                            </a14:imgLayer>
                          </a14:imgProps>
                        </a:ext>
                        <a:ext uri="{28A0092B-C50C-407E-A947-70E740481C1C}">
                          <a14:useLocalDpi xmlns:a14="http://schemas.microsoft.com/office/drawing/2010/main"/>
                        </a:ext>
                      </a:extLst>
                    </a:blip>
                    <a:srcRect l="25523" t="32651" r="31366" b="26996"/>
                    <a:stretch/>
                  </pic:blipFill>
                  <pic:spPr bwMode="auto">
                    <a:xfrm>
                      <a:off x="0" y="0"/>
                      <a:ext cx="3942712" cy="2075773"/>
                    </a:xfrm>
                    <a:prstGeom prst="rect">
                      <a:avLst/>
                    </a:prstGeom>
                    <a:ln>
                      <a:noFill/>
                    </a:ln>
                    <a:extLst>
                      <a:ext uri="{53640926-AAD7-44D8-BBD7-CCE9431645EC}">
                        <a14:shadowObscured xmlns:a14="http://schemas.microsoft.com/office/drawing/2010/main"/>
                      </a:ext>
                    </a:extLst>
                  </pic:spPr>
                </pic:pic>
              </a:graphicData>
            </a:graphic>
          </wp:inline>
        </w:drawing>
      </w:r>
    </w:p>
    <w:p w14:paraId="3189E978" w14:textId="28EDAF5A" w:rsidR="00E71B45" w:rsidRPr="00DE6EB9" w:rsidRDefault="00D53A0E" w:rsidP="00DE6EB9">
      <w:pPr>
        <w:bidi/>
        <w:spacing w:afterLines="160" w:after="384" w:line="240" w:lineRule="auto"/>
        <w:contextualSpacing/>
        <w:jc w:val="center"/>
        <w:rPr>
          <w:rFonts w:asciiTheme="majorBidi" w:hAnsiTheme="majorBidi" w:cs="B Lotus"/>
          <w:sz w:val="20"/>
          <w:szCs w:val="20"/>
          <w:rtl/>
        </w:rPr>
      </w:pPr>
      <w:r w:rsidRPr="00DE6EB9">
        <w:rPr>
          <w:rFonts w:asciiTheme="majorBidi" w:hAnsiTheme="majorBidi" w:cs="B Lotus"/>
          <w:b/>
          <w:bCs/>
          <w:sz w:val="20"/>
          <w:szCs w:val="20"/>
          <w:rtl/>
        </w:rPr>
        <w:t>تصویر</w:t>
      </w:r>
      <w:r w:rsidR="00E71B45" w:rsidRPr="00DE6EB9">
        <w:rPr>
          <w:rFonts w:asciiTheme="majorBidi" w:hAnsiTheme="majorBidi" w:cs="B Lotus"/>
          <w:b/>
          <w:bCs/>
          <w:sz w:val="20"/>
          <w:szCs w:val="20"/>
          <w:rtl/>
        </w:rPr>
        <w:t xml:space="preserve"> 1: </w:t>
      </w:r>
      <w:r w:rsidR="00E71B45" w:rsidRPr="00DE6EB9">
        <w:rPr>
          <w:rFonts w:asciiTheme="majorBidi" w:hAnsiTheme="majorBidi" w:cs="B Lotus"/>
          <w:sz w:val="20"/>
          <w:szCs w:val="20"/>
          <w:rtl/>
        </w:rPr>
        <w:t>حوزه آبریز و مسیر (اَج‌ها) شاخه‌های قنات محمدیه از مادر چاه تا مظهر- مشخص شده در عکس هوایی سال 46 محمدیه</w:t>
      </w:r>
      <w:r w:rsidR="009C6E53" w:rsidRPr="00DE6EB9">
        <w:rPr>
          <w:rFonts w:asciiTheme="majorBidi" w:hAnsiTheme="majorBidi" w:cs="B Lotus" w:hint="cs"/>
          <w:sz w:val="20"/>
          <w:szCs w:val="20"/>
          <w:rtl/>
        </w:rPr>
        <w:t xml:space="preserve"> </w:t>
      </w:r>
      <w:r w:rsidR="00E71B45" w:rsidRPr="00DE6EB9">
        <w:rPr>
          <w:rFonts w:asciiTheme="majorBidi" w:hAnsiTheme="majorBidi" w:cs="B Lotus"/>
          <w:sz w:val="20"/>
          <w:szCs w:val="20"/>
          <w:rtl/>
        </w:rPr>
        <w:t>(</w:t>
      </w:r>
      <w:r w:rsidR="000679A1" w:rsidRPr="00DE6EB9">
        <w:rPr>
          <w:rFonts w:asciiTheme="majorBidi" w:hAnsiTheme="majorBidi" w:cs="B Lotus" w:hint="cs"/>
          <w:sz w:val="20"/>
          <w:szCs w:val="20"/>
          <w:rtl/>
        </w:rPr>
        <w:t>سلطانی محمدی</w:t>
      </w:r>
      <w:r w:rsidR="00E71B45" w:rsidRPr="00DE6EB9">
        <w:rPr>
          <w:rFonts w:asciiTheme="majorBidi" w:hAnsiTheme="majorBidi" w:cs="B Lotus"/>
          <w:sz w:val="20"/>
          <w:szCs w:val="20"/>
          <w:rtl/>
        </w:rPr>
        <w:t>، 1396)</w:t>
      </w:r>
    </w:p>
    <w:p w14:paraId="12CE7D82" w14:textId="77777777" w:rsidR="00E71B45" w:rsidRPr="00E452AC" w:rsidRDefault="00E71B45" w:rsidP="00DE6EB9">
      <w:pPr>
        <w:bidi/>
        <w:spacing w:afterLines="160" w:after="384" w:line="240" w:lineRule="auto"/>
        <w:contextualSpacing/>
        <w:jc w:val="both"/>
        <w:rPr>
          <w:rFonts w:asciiTheme="majorBidi" w:hAnsiTheme="majorBidi" w:cs="B Lotus"/>
          <w:sz w:val="26"/>
          <w:szCs w:val="26"/>
          <w:rtl/>
        </w:rPr>
      </w:pPr>
    </w:p>
    <w:p w14:paraId="16B1A0B2" w14:textId="210403DE" w:rsidR="00E71B45" w:rsidRPr="00E452AC" w:rsidRDefault="00E71B45" w:rsidP="00DE6EB9">
      <w:pPr>
        <w:bidi/>
        <w:spacing w:afterLines="160" w:after="384" w:line="240" w:lineRule="auto"/>
        <w:contextualSpacing/>
        <w:jc w:val="both"/>
        <w:rPr>
          <w:rFonts w:asciiTheme="majorBidi" w:hAnsiTheme="majorBidi" w:cs="B Lotus"/>
          <w:sz w:val="26"/>
          <w:szCs w:val="26"/>
          <w:rtl/>
        </w:rPr>
      </w:pPr>
      <w:r w:rsidRPr="00E452AC">
        <w:rPr>
          <w:rFonts w:asciiTheme="majorBidi" w:hAnsiTheme="majorBidi" w:cs="B Lotus"/>
          <w:sz w:val="26"/>
          <w:szCs w:val="26"/>
          <w:rtl/>
        </w:rPr>
        <w:t xml:space="preserve">بعد از بافت مسکونی و تقسیم آب توسط شبکه </w:t>
      </w:r>
      <w:r w:rsidR="008C2123">
        <w:rPr>
          <w:rFonts w:asciiTheme="majorBidi" w:hAnsiTheme="majorBidi" w:cs="B Lotus"/>
          <w:sz w:val="26"/>
          <w:szCs w:val="26"/>
          <w:rtl/>
        </w:rPr>
        <w:t>سازمان‌</w:t>
      </w:r>
      <w:r w:rsidR="008C2123">
        <w:rPr>
          <w:rFonts w:asciiTheme="majorBidi" w:hAnsiTheme="majorBidi" w:cs="B Lotus" w:hint="cs"/>
          <w:sz w:val="26"/>
          <w:szCs w:val="26"/>
          <w:rtl/>
        </w:rPr>
        <w:t>یافته‌ای</w:t>
      </w:r>
      <w:r w:rsidRPr="00E452AC">
        <w:rPr>
          <w:rFonts w:asciiTheme="majorBidi" w:hAnsiTheme="majorBidi" w:cs="B Lotus"/>
          <w:sz w:val="26"/>
          <w:szCs w:val="26"/>
          <w:rtl/>
        </w:rPr>
        <w:t xml:space="preserve"> متشکل از بناها و فضاهای معماری عمومی و خصوصی، آب وارد باغات و سپس کشتخوان محمدیه می‌شود. زمین‌های کشاورزی که توسط قنات آبیاری می‌شوند دو گونه هستند؛ دسته‌ای به صورت باغات محصور با دیوارهای چینه‌ای می‌باشند. این باغات در حاشیه بافت مسکونی نقش کمربند سبز را بری بافت مسکونی بر عهده دارند. این کمربند که ادامه حیات آن وابسته به قنات بوده علاوه بر نقش معیشتی در زمینه تولیدات کشاورزی و دامی، عملکرد مهم و قابل توجهی در حفاظت بافت مرکزی در شرایط نامساعد محیطی منطقه کویری محمدیه مانند بادهای سهمگین کویری، گرد و غبار و خشکی هوا را دارد. دسته دیگر محدود</w:t>
      </w:r>
      <w:r w:rsidRPr="00E452AC">
        <w:rPr>
          <w:rFonts w:ascii="Sakkal Majalla" w:hAnsi="Sakkal Majalla" w:cs="Sakkal Majalla" w:hint="cs"/>
          <w:sz w:val="26"/>
          <w:szCs w:val="26"/>
          <w:rtl/>
        </w:rPr>
        <w:t>ە</w:t>
      </w:r>
      <w:r w:rsidRPr="00E452AC">
        <w:rPr>
          <w:rFonts w:asciiTheme="majorBidi" w:hAnsiTheme="majorBidi" w:cs="B Lotus"/>
          <w:sz w:val="26"/>
          <w:szCs w:val="26"/>
          <w:rtl/>
        </w:rPr>
        <w:t xml:space="preserve"> زیر کشت که بعد از باغات واقع شده‌اند، به صورت نا محصور و باز بوده و در اصطلاح کشتخوان نامیده می‌شود. درواقع </w:t>
      </w:r>
      <w:r w:rsidR="008C2123">
        <w:rPr>
          <w:rFonts w:asciiTheme="majorBidi" w:hAnsiTheme="majorBidi" w:cs="B Lotus"/>
          <w:sz w:val="26"/>
          <w:szCs w:val="26"/>
          <w:rtl/>
        </w:rPr>
        <w:t>به‌گونه‌ا</w:t>
      </w:r>
      <w:r w:rsidR="008C2123">
        <w:rPr>
          <w:rFonts w:asciiTheme="majorBidi" w:hAnsiTheme="majorBidi" w:cs="B Lotus" w:hint="cs"/>
          <w:sz w:val="26"/>
          <w:szCs w:val="26"/>
          <w:rtl/>
        </w:rPr>
        <w:t>ی</w:t>
      </w:r>
      <w:r w:rsidRPr="00E452AC">
        <w:rPr>
          <w:rFonts w:asciiTheme="majorBidi" w:hAnsiTheme="majorBidi" w:cs="B Lotus"/>
          <w:sz w:val="26"/>
          <w:szCs w:val="26"/>
          <w:rtl/>
        </w:rPr>
        <w:t xml:space="preserve"> بافت فشرده و </w:t>
      </w:r>
      <w:r w:rsidR="008C2123">
        <w:rPr>
          <w:rFonts w:asciiTheme="majorBidi" w:hAnsiTheme="majorBidi" w:cs="B Lotus"/>
          <w:sz w:val="26"/>
          <w:szCs w:val="26"/>
          <w:rtl/>
        </w:rPr>
        <w:t>به‌هم‌پ</w:t>
      </w:r>
      <w:r w:rsidR="008C2123">
        <w:rPr>
          <w:rFonts w:asciiTheme="majorBidi" w:hAnsiTheme="majorBidi" w:cs="B Lotus" w:hint="cs"/>
          <w:sz w:val="26"/>
          <w:szCs w:val="26"/>
          <w:rtl/>
        </w:rPr>
        <w:t>یوسته</w:t>
      </w:r>
      <w:r w:rsidRPr="00E452AC">
        <w:rPr>
          <w:rFonts w:asciiTheme="majorBidi" w:hAnsiTheme="majorBidi" w:cs="B Lotus"/>
          <w:sz w:val="26"/>
          <w:szCs w:val="26"/>
          <w:rtl/>
        </w:rPr>
        <w:t xml:space="preserve"> توده ساختمانی مجتمع زیستی محمدیه توسط باغات و</w:t>
      </w:r>
      <w:r w:rsidR="00C21C2B">
        <w:rPr>
          <w:rFonts w:asciiTheme="majorBidi" w:hAnsiTheme="majorBidi" w:cs="B Lotus"/>
          <w:sz w:val="26"/>
          <w:szCs w:val="26"/>
          <w:rtl/>
        </w:rPr>
        <w:t xml:space="preserve"> </w:t>
      </w:r>
      <w:r w:rsidRPr="00E452AC">
        <w:rPr>
          <w:rFonts w:asciiTheme="majorBidi" w:hAnsiTheme="majorBidi" w:cs="B Lotus"/>
          <w:sz w:val="26"/>
          <w:szCs w:val="26"/>
          <w:rtl/>
        </w:rPr>
        <w:t>زمین‌های کشتخوان محاط شده است.</w:t>
      </w:r>
      <w:r w:rsidR="00707B2E" w:rsidRPr="00E452AC">
        <w:rPr>
          <w:rFonts w:asciiTheme="majorBidi" w:hAnsiTheme="majorBidi" w:cs="B Lotus"/>
          <w:sz w:val="26"/>
          <w:szCs w:val="26"/>
          <w:rtl/>
        </w:rPr>
        <w:t xml:space="preserve"> (تصویر</w:t>
      </w:r>
      <w:r w:rsidR="00C21C2B">
        <w:rPr>
          <w:rFonts w:asciiTheme="majorBidi" w:hAnsiTheme="majorBidi" w:cs="B Lotus"/>
          <w:sz w:val="26"/>
          <w:szCs w:val="26"/>
          <w:rtl/>
        </w:rPr>
        <w:t xml:space="preserve"> </w:t>
      </w:r>
      <w:r w:rsidR="00C21C2B">
        <w:rPr>
          <w:rFonts w:asciiTheme="majorBidi" w:hAnsiTheme="majorBidi" w:cs="B Lotus"/>
          <w:sz w:val="26"/>
          <w:szCs w:val="26"/>
          <w:rtl/>
          <w:lang w:bidi="fa-IR"/>
        </w:rPr>
        <w:t>۲</w:t>
      </w:r>
      <w:r w:rsidR="00707B2E" w:rsidRPr="00E452AC">
        <w:rPr>
          <w:rFonts w:asciiTheme="majorBidi" w:hAnsiTheme="majorBidi" w:cs="B Lotus"/>
          <w:sz w:val="26"/>
          <w:szCs w:val="26"/>
          <w:rtl/>
        </w:rPr>
        <w:t>)</w:t>
      </w:r>
    </w:p>
    <w:p w14:paraId="376E968B" w14:textId="77777777" w:rsidR="00E71B45" w:rsidRPr="00E452AC" w:rsidRDefault="00E71B45" w:rsidP="00DE6EB9">
      <w:pPr>
        <w:bidi/>
        <w:spacing w:afterLines="160" w:after="384" w:line="240" w:lineRule="auto"/>
        <w:contextualSpacing/>
        <w:jc w:val="both"/>
        <w:rPr>
          <w:rFonts w:asciiTheme="majorBidi" w:hAnsiTheme="majorBidi" w:cs="B Lotus"/>
          <w:sz w:val="26"/>
          <w:szCs w:val="26"/>
          <w:rtl/>
        </w:rPr>
      </w:pPr>
    </w:p>
    <w:p w14:paraId="28923015" w14:textId="77777777" w:rsidR="00E71B45" w:rsidRPr="00E452AC" w:rsidRDefault="00E71B45" w:rsidP="00DE6EB9">
      <w:pPr>
        <w:bidi/>
        <w:spacing w:afterLines="160" w:after="384" w:line="240" w:lineRule="auto"/>
        <w:contextualSpacing/>
        <w:jc w:val="center"/>
        <w:rPr>
          <w:rFonts w:asciiTheme="majorBidi" w:hAnsiTheme="majorBidi" w:cs="B Lotus"/>
          <w:sz w:val="26"/>
          <w:szCs w:val="26"/>
          <w:rtl/>
        </w:rPr>
      </w:pPr>
      <w:r w:rsidRPr="00E452AC">
        <w:rPr>
          <w:rFonts w:asciiTheme="majorBidi" w:hAnsiTheme="majorBidi" w:cs="B Lotus"/>
          <w:noProof/>
          <w:sz w:val="26"/>
          <w:szCs w:val="26"/>
          <w:lang w:bidi="ar-SA"/>
        </w:rPr>
        <w:drawing>
          <wp:inline distT="0" distB="0" distL="0" distR="0" wp14:anchorId="629A805D" wp14:editId="5C3B63FF">
            <wp:extent cx="3836550" cy="26384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screen">
                      <a:extLst>
                        <a:ext uri="{BEBA8EAE-BF5A-486C-A8C5-ECC9F3942E4B}">
                          <a14:imgProps xmlns:a14="http://schemas.microsoft.com/office/drawing/2010/main">
                            <a14:imgLayer r:embed="rId11">
                              <a14:imgEffect>
                                <a14:saturation sat="0"/>
                              </a14:imgEffect>
                            </a14:imgLayer>
                          </a14:imgProps>
                        </a:ext>
                        <a:ext uri="{28A0092B-C50C-407E-A947-70E740481C1C}">
                          <a14:useLocalDpi xmlns:a14="http://schemas.microsoft.com/office/drawing/2010/main"/>
                        </a:ext>
                      </a:extLst>
                    </a:blip>
                    <a:srcRect l="25057" t="16602" r="28097" b="26121"/>
                    <a:stretch/>
                  </pic:blipFill>
                  <pic:spPr bwMode="auto">
                    <a:xfrm>
                      <a:off x="0" y="0"/>
                      <a:ext cx="3862862" cy="2656520"/>
                    </a:xfrm>
                    <a:prstGeom prst="rect">
                      <a:avLst/>
                    </a:prstGeom>
                    <a:ln>
                      <a:noFill/>
                    </a:ln>
                    <a:extLst>
                      <a:ext uri="{53640926-AAD7-44D8-BBD7-CCE9431645EC}">
                        <a14:shadowObscured xmlns:a14="http://schemas.microsoft.com/office/drawing/2010/main"/>
                      </a:ext>
                    </a:extLst>
                  </pic:spPr>
                </pic:pic>
              </a:graphicData>
            </a:graphic>
          </wp:inline>
        </w:drawing>
      </w:r>
    </w:p>
    <w:p w14:paraId="673F88EE" w14:textId="58EFEF50" w:rsidR="00E71B45" w:rsidRDefault="00D53A0E" w:rsidP="00DE6EB9">
      <w:pPr>
        <w:bidi/>
        <w:spacing w:afterLines="160" w:after="384" w:line="240" w:lineRule="auto"/>
        <w:contextualSpacing/>
        <w:jc w:val="center"/>
        <w:rPr>
          <w:rFonts w:asciiTheme="majorBidi" w:hAnsiTheme="majorBidi" w:cs="B Lotus"/>
          <w:sz w:val="20"/>
          <w:szCs w:val="20"/>
          <w:rtl/>
        </w:rPr>
      </w:pPr>
      <w:r w:rsidRPr="00DE6EB9">
        <w:rPr>
          <w:rFonts w:asciiTheme="majorBidi" w:hAnsiTheme="majorBidi" w:cs="B Lotus"/>
          <w:b/>
          <w:bCs/>
          <w:sz w:val="20"/>
          <w:szCs w:val="20"/>
          <w:rtl/>
        </w:rPr>
        <w:t>تصویر</w:t>
      </w:r>
      <w:r w:rsidR="00E71B45" w:rsidRPr="00DE6EB9">
        <w:rPr>
          <w:rFonts w:asciiTheme="majorBidi" w:hAnsiTheme="majorBidi" w:cs="B Lotus"/>
          <w:b/>
          <w:bCs/>
          <w:sz w:val="20"/>
          <w:szCs w:val="20"/>
          <w:rtl/>
        </w:rPr>
        <w:t xml:space="preserve"> 2: </w:t>
      </w:r>
      <w:r w:rsidR="00E71B45" w:rsidRPr="00DE6EB9">
        <w:rPr>
          <w:rFonts w:asciiTheme="majorBidi" w:hAnsiTheme="majorBidi" w:cs="B Lotus"/>
          <w:sz w:val="20"/>
          <w:szCs w:val="20"/>
          <w:rtl/>
        </w:rPr>
        <w:t>محصور شدن بافت مسکونی توسط باغات و مسیر قنات بعد از خارج شدن از بافت و وارد شدن به باغات و کشتخوان محمدیه</w:t>
      </w:r>
      <w:r w:rsidR="00E14B41" w:rsidRPr="00DE6EB9">
        <w:rPr>
          <w:rFonts w:asciiTheme="majorBidi" w:hAnsiTheme="majorBidi" w:cs="B Lotus"/>
          <w:b/>
          <w:bCs/>
          <w:sz w:val="20"/>
          <w:szCs w:val="20"/>
          <w:rtl/>
        </w:rPr>
        <w:t xml:space="preserve"> </w:t>
      </w:r>
      <w:r w:rsidR="00E71B45" w:rsidRPr="00DE6EB9">
        <w:rPr>
          <w:rFonts w:asciiTheme="majorBidi" w:hAnsiTheme="majorBidi" w:cs="B Lotus"/>
          <w:sz w:val="20"/>
          <w:szCs w:val="20"/>
          <w:rtl/>
        </w:rPr>
        <w:t>(</w:t>
      </w:r>
      <w:r w:rsidR="00F03963" w:rsidRPr="00DE6EB9">
        <w:rPr>
          <w:rFonts w:asciiTheme="majorBidi" w:hAnsiTheme="majorBidi" w:cs="B Lotus" w:hint="cs"/>
          <w:sz w:val="20"/>
          <w:szCs w:val="20"/>
          <w:rtl/>
        </w:rPr>
        <w:t>سلطانی محمدی، 1396</w:t>
      </w:r>
      <w:r w:rsidR="00E71B45" w:rsidRPr="00DE6EB9">
        <w:rPr>
          <w:rFonts w:asciiTheme="majorBidi" w:hAnsiTheme="majorBidi" w:cs="B Lotus"/>
          <w:sz w:val="20"/>
          <w:szCs w:val="20"/>
          <w:rtl/>
        </w:rPr>
        <w:t>)</w:t>
      </w:r>
    </w:p>
    <w:p w14:paraId="0B74F36C" w14:textId="55E5F8F0" w:rsidR="00E71B45" w:rsidRPr="00806216" w:rsidRDefault="00806216" w:rsidP="00DE6EB9">
      <w:pPr>
        <w:widowControl w:val="0"/>
        <w:bidi/>
        <w:spacing w:after="0" w:line="240" w:lineRule="auto"/>
        <w:jc w:val="both"/>
        <w:rPr>
          <w:rFonts w:asciiTheme="majorBidi" w:eastAsia="Calibri" w:hAnsiTheme="majorBidi" w:cs="B Zar"/>
          <w:b/>
          <w:bCs/>
          <w:sz w:val="24"/>
          <w:szCs w:val="24"/>
          <w:rtl/>
          <w:lang w:bidi="fa-IR"/>
        </w:rPr>
      </w:pPr>
      <w:r w:rsidRPr="00806216">
        <w:rPr>
          <w:rFonts w:asciiTheme="majorBidi" w:eastAsia="Calibri" w:hAnsiTheme="majorBidi" w:cs="B Zar" w:hint="cs"/>
          <w:b/>
          <w:bCs/>
          <w:sz w:val="24"/>
          <w:szCs w:val="24"/>
          <w:rtl/>
          <w:lang w:bidi="fa-IR"/>
        </w:rPr>
        <w:lastRenderedPageBreak/>
        <w:t xml:space="preserve">4-2- </w:t>
      </w:r>
      <w:r w:rsidR="00E71B45" w:rsidRPr="00806216">
        <w:rPr>
          <w:rFonts w:asciiTheme="majorBidi" w:eastAsia="Calibri" w:hAnsiTheme="majorBidi" w:cs="B Zar"/>
          <w:b/>
          <w:bCs/>
          <w:sz w:val="24"/>
          <w:szCs w:val="24"/>
          <w:rtl/>
          <w:lang w:bidi="fa-IR"/>
        </w:rPr>
        <w:t>نمونه مطالعاتی شماره 2. قنات وقف آباد شهر یزد</w:t>
      </w:r>
    </w:p>
    <w:p w14:paraId="20AB2B5C" w14:textId="04A4E2D4" w:rsidR="00E71B45" w:rsidRPr="00DE6EB9" w:rsidRDefault="00E71B45" w:rsidP="00DE6EB9">
      <w:pPr>
        <w:bidi/>
        <w:spacing w:afterLines="160" w:after="384" w:line="240" w:lineRule="auto"/>
        <w:contextualSpacing/>
        <w:jc w:val="both"/>
        <w:rPr>
          <w:rFonts w:asciiTheme="majorBidi" w:hAnsiTheme="majorBidi" w:cs="B Lotus"/>
          <w:sz w:val="24"/>
          <w:szCs w:val="24"/>
          <w:rtl/>
        </w:rPr>
      </w:pPr>
      <w:r w:rsidRPr="00DE6EB9">
        <w:rPr>
          <w:rFonts w:asciiTheme="majorBidi" w:hAnsiTheme="majorBidi" w:cs="B Lotus"/>
          <w:sz w:val="24"/>
          <w:szCs w:val="24"/>
          <w:rtl/>
        </w:rPr>
        <w:t>قنات وقف آباد یکی از قنات‌هاي مهم استان و شهر یزد است. این قنات با حدود 700 سال قدمت</w:t>
      </w:r>
      <w:r w:rsidR="00C21C2B">
        <w:rPr>
          <w:rFonts w:asciiTheme="majorBidi" w:hAnsiTheme="majorBidi" w:cs="B Lotus"/>
          <w:sz w:val="24"/>
          <w:szCs w:val="24"/>
          <w:rtl/>
        </w:rPr>
        <w:t xml:space="preserve"> </w:t>
      </w:r>
      <w:r w:rsidRPr="00DE6EB9">
        <w:rPr>
          <w:rFonts w:asciiTheme="majorBidi" w:hAnsiTheme="majorBidi" w:cs="B Lotus"/>
          <w:sz w:val="24"/>
          <w:szCs w:val="24"/>
          <w:rtl/>
        </w:rPr>
        <w:t>تا اوایل قرن حاضر با سازوکار سنتی خود، آب مورد نیاز آشامیدن و مصارف شهري، شهر یزد را تأمین می‌کرد. تحولات سالیان اخیر، تغییرات اقلیمی</w:t>
      </w:r>
      <w:r w:rsidR="00C21C2B">
        <w:rPr>
          <w:rFonts w:asciiTheme="majorBidi" w:hAnsiTheme="majorBidi" w:cs="B Lotus"/>
          <w:sz w:val="24"/>
          <w:szCs w:val="24"/>
          <w:rtl/>
        </w:rPr>
        <w:t xml:space="preserve"> </w:t>
      </w:r>
      <w:r w:rsidRPr="00DE6EB9">
        <w:rPr>
          <w:rFonts w:asciiTheme="majorBidi" w:hAnsiTheme="majorBidi" w:cs="B Lotus"/>
          <w:sz w:val="24"/>
          <w:szCs w:val="24"/>
          <w:rtl/>
        </w:rPr>
        <w:t>و تغییر در زیرساخت‌هاي شهر ازجمله تأمین آب آشامیدنی از طریق شبکۀ لوله‌کشی شهري، به تدریج نقش این قنات را در زندگی مردم و فضاي شهري کمرنگ کرد (سمساریزدي و کریمیان، 1396).</w:t>
      </w:r>
    </w:p>
    <w:p w14:paraId="61AB39F1" w14:textId="449E8155" w:rsidR="00E71B45" w:rsidRPr="00DE6EB9" w:rsidRDefault="00E71B45" w:rsidP="00DE6EB9">
      <w:pPr>
        <w:bidi/>
        <w:spacing w:afterLines="160" w:after="384" w:line="240" w:lineRule="auto"/>
        <w:contextualSpacing/>
        <w:jc w:val="both"/>
        <w:rPr>
          <w:rFonts w:asciiTheme="majorBidi" w:hAnsiTheme="majorBidi" w:cs="B Lotus"/>
          <w:sz w:val="24"/>
          <w:szCs w:val="24"/>
          <w:rtl/>
        </w:rPr>
      </w:pPr>
      <w:r w:rsidRPr="00DE6EB9">
        <w:rPr>
          <w:rFonts w:asciiTheme="majorBidi" w:hAnsiTheme="majorBidi" w:cs="B Lotus"/>
          <w:sz w:val="24"/>
          <w:szCs w:val="24"/>
          <w:rtl/>
        </w:rPr>
        <w:t xml:space="preserve">این قنات از ارتفاعات نزدیک به روستاي فراشاه (اسلامیه) در استان یزد </w:t>
      </w:r>
      <w:r w:rsidR="00F60B3F">
        <w:rPr>
          <w:rFonts w:asciiTheme="majorBidi" w:hAnsiTheme="majorBidi" w:cs="B Lotus"/>
          <w:sz w:val="24"/>
          <w:szCs w:val="24"/>
          <w:rtl/>
        </w:rPr>
        <w:t>نشئت</w:t>
      </w:r>
      <w:r w:rsidRPr="00DE6EB9">
        <w:rPr>
          <w:rFonts w:asciiTheme="majorBidi" w:hAnsiTheme="majorBidi" w:cs="B Lotus"/>
          <w:sz w:val="24"/>
          <w:szCs w:val="24"/>
          <w:rtl/>
        </w:rPr>
        <w:t xml:space="preserve"> می‌گرفت و پس از گذر از دره‌اي نسبتاً وسیع در جنوب غربی شهرستان تفت، وارد روستاي فراشاه می‌شد. در این روستا، پنج رشته قنات دیگر و یک جریان سطحی نیز به جریان فوق می‌پیوستند و از طریق کانالی زیرزمینی به شهر تفت هدایت می‌شدند. در شهر تفت، مجموعه آب‌هاي مذکور بر سطح زمین جاري می‌شدند و پس از خروج از شهر، این آب مجدداً وارد کانال زیرزمینی می‌شد و پس از طی مسافتی تقریباً 15 کیلومتري به باغِ خان در جنوب غربی شهر یزد می‌رسید (سمساریزدي و چراغی، 1381).</w:t>
      </w:r>
    </w:p>
    <w:p w14:paraId="00DAC45F" w14:textId="65731F70" w:rsidR="00E71B45" w:rsidRPr="00DE6EB9" w:rsidRDefault="00E71B45" w:rsidP="00DE6EB9">
      <w:pPr>
        <w:bidi/>
        <w:spacing w:afterLines="160" w:after="384" w:line="240" w:lineRule="auto"/>
        <w:contextualSpacing/>
        <w:jc w:val="both"/>
        <w:rPr>
          <w:rFonts w:asciiTheme="majorBidi" w:hAnsiTheme="majorBidi" w:cs="B Lotus"/>
          <w:sz w:val="24"/>
          <w:szCs w:val="24"/>
          <w:rtl/>
        </w:rPr>
      </w:pPr>
      <w:r w:rsidRPr="00DE6EB9">
        <w:rPr>
          <w:rFonts w:asciiTheme="majorBidi" w:hAnsiTheme="majorBidi" w:cs="B Lotus"/>
          <w:sz w:val="24"/>
          <w:szCs w:val="24"/>
          <w:rtl/>
        </w:rPr>
        <w:t>آب وقف آباد در باغ خان از سهم قنات اهرستان جدا شده و یک شاخه تحت عنوان آب اهرستان و شاخه دیگر به نام وقف آباد از سمت جنوب غربی وارد حومه شهر می‌شدند. این دوشاخه در داخل شهر در محلات خیرآباد و عیش آباد به موازات هم (اولی در عمق زمین و دومی نزدیک به سطح زمین) جریان داشتند. آب اهرستان در محلات خیرآباد، اهرستان و خرمشاه براي کشاورزي استفاده می‌شد و مازاد</w:t>
      </w:r>
      <w:r w:rsidRPr="00DE6EB9">
        <w:rPr>
          <w:rFonts w:asciiTheme="majorBidi" w:hAnsiTheme="majorBidi" w:cs="B Lotus"/>
          <w:sz w:val="24"/>
          <w:szCs w:val="24"/>
        </w:rPr>
        <w:t xml:space="preserve"> </w:t>
      </w:r>
      <w:r w:rsidRPr="00DE6EB9">
        <w:rPr>
          <w:rFonts w:asciiTheme="majorBidi" w:hAnsiTheme="majorBidi" w:cs="B Lotus"/>
          <w:sz w:val="24"/>
          <w:szCs w:val="24"/>
          <w:rtl/>
        </w:rPr>
        <w:t>آن به رودخانۀ خشک</w:t>
      </w:r>
      <w:r w:rsidRPr="00DE6EB9">
        <w:rPr>
          <w:rFonts w:asciiTheme="majorBidi" w:hAnsiTheme="majorBidi" w:cs="B Lotus"/>
          <w:sz w:val="24"/>
          <w:szCs w:val="24"/>
        </w:rPr>
        <w:t xml:space="preserve"> </w:t>
      </w:r>
      <w:r w:rsidRPr="00DE6EB9">
        <w:rPr>
          <w:rFonts w:asciiTheme="majorBidi" w:hAnsiTheme="majorBidi" w:cs="B Lotus"/>
          <w:sz w:val="24"/>
          <w:szCs w:val="24"/>
          <w:rtl/>
        </w:rPr>
        <w:t>نواب می‌رسید. شاخۀ وقف آباد پس از گذر از محلۀ خیرآباد، وارد</w:t>
      </w:r>
      <w:r w:rsidRPr="00DE6EB9">
        <w:rPr>
          <w:rFonts w:asciiTheme="majorBidi" w:hAnsiTheme="majorBidi" w:cs="B Lotus"/>
          <w:sz w:val="24"/>
          <w:szCs w:val="24"/>
        </w:rPr>
        <w:t xml:space="preserve"> </w:t>
      </w:r>
      <w:r w:rsidRPr="00DE6EB9">
        <w:rPr>
          <w:rFonts w:asciiTheme="majorBidi" w:hAnsiTheme="majorBidi" w:cs="B Lotus"/>
          <w:sz w:val="24"/>
          <w:szCs w:val="24"/>
          <w:rtl/>
        </w:rPr>
        <w:t xml:space="preserve">اهرستان شده در کوچۀ </w:t>
      </w:r>
      <w:r w:rsidR="00F60B3F">
        <w:rPr>
          <w:rFonts w:asciiTheme="majorBidi" w:hAnsiTheme="majorBidi" w:cs="B Lotus"/>
          <w:sz w:val="24"/>
          <w:szCs w:val="24"/>
          <w:rtl/>
        </w:rPr>
        <w:t>هزار درخت</w:t>
      </w:r>
      <w:r w:rsidRPr="00DE6EB9">
        <w:rPr>
          <w:rFonts w:asciiTheme="majorBidi" w:hAnsiTheme="majorBidi" w:cs="B Lotus"/>
          <w:sz w:val="24"/>
          <w:szCs w:val="24"/>
          <w:rtl/>
        </w:rPr>
        <w:t xml:space="preserve"> به دوشاخه تقسیم می‌شد.</w:t>
      </w:r>
    </w:p>
    <w:p w14:paraId="63AC209D" w14:textId="6581DED7" w:rsidR="00E71B45" w:rsidRDefault="00E71B45" w:rsidP="00DE6EB9">
      <w:pPr>
        <w:bidi/>
        <w:spacing w:afterLines="160" w:after="384" w:line="240" w:lineRule="auto"/>
        <w:contextualSpacing/>
        <w:jc w:val="both"/>
        <w:rPr>
          <w:rFonts w:asciiTheme="majorBidi" w:hAnsiTheme="majorBidi" w:cs="B Lotus"/>
          <w:sz w:val="24"/>
          <w:szCs w:val="24"/>
          <w:rtl/>
        </w:rPr>
      </w:pPr>
      <w:r w:rsidRPr="00DE6EB9">
        <w:rPr>
          <w:rFonts w:asciiTheme="majorBidi" w:hAnsiTheme="majorBidi" w:cs="B Lotus"/>
          <w:sz w:val="24"/>
          <w:szCs w:val="24"/>
        </w:rPr>
        <w:t xml:space="preserve"> </w:t>
      </w:r>
      <w:r w:rsidRPr="00DE6EB9">
        <w:rPr>
          <w:rFonts w:asciiTheme="majorBidi" w:hAnsiTheme="majorBidi" w:cs="B Lotus"/>
          <w:sz w:val="24"/>
          <w:szCs w:val="24"/>
          <w:rtl/>
        </w:rPr>
        <w:t>شاخه شرقی تا محله کوشک نو و شاخۀ غربی تا محلۀ باغ گندم جریان داشت.</w:t>
      </w:r>
      <w:r w:rsidRPr="00DE6EB9">
        <w:rPr>
          <w:rFonts w:asciiTheme="majorBidi" w:hAnsiTheme="majorBidi" w:cs="B Lotus"/>
          <w:sz w:val="24"/>
          <w:szCs w:val="24"/>
        </w:rPr>
        <w:t xml:space="preserve"> </w:t>
      </w:r>
      <w:r w:rsidR="00F60B3F">
        <w:rPr>
          <w:rFonts w:asciiTheme="majorBidi" w:hAnsiTheme="majorBidi" w:cs="B Lotus"/>
          <w:sz w:val="24"/>
          <w:szCs w:val="24"/>
          <w:rtl/>
        </w:rPr>
        <w:t>به‌طورکل</w:t>
      </w:r>
      <w:r w:rsidR="00F60B3F">
        <w:rPr>
          <w:rFonts w:asciiTheme="majorBidi" w:hAnsiTheme="majorBidi" w:cs="B Lotus" w:hint="cs"/>
          <w:sz w:val="24"/>
          <w:szCs w:val="24"/>
          <w:rtl/>
        </w:rPr>
        <w:t>ی</w:t>
      </w:r>
      <w:r w:rsidRPr="00DE6EB9">
        <w:rPr>
          <w:rFonts w:asciiTheme="majorBidi" w:hAnsiTheme="majorBidi" w:cs="B Lotus"/>
          <w:sz w:val="24"/>
          <w:szCs w:val="24"/>
          <w:rtl/>
        </w:rPr>
        <w:t xml:space="preserve"> آب دوشاخۀ مذکور وقف آباد از محلات سر </w:t>
      </w:r>
      <w:r w:rsidR="00F60B3F">
        <w:rPr>
          <w:rFonts w:asciiTheme="majorBidi" w:hAnsiTheme="majorBidi" w:cs="B Lotus"/>
          <w:sz w:val="24"/>
          <w:szCs w:val="24"/>
          <w:rtl/>
        </w:rPr>
        <w:t>دو راه</w:t>
      </w:r>
      <w:r w:rsidRPr="00DE6EB9">
        <w:rPr>
          <w:rFonts w:asciiTheme="majorBidi" w:hAnsiTheme="majorBidi" w:cs="B Lotus"/>
          <w:sz w:val="24"/>
          <w:szCs w:val="24"/>
          <w:rtl/>
        </w:rPr>
        <w:t>، پشت باغ، هاشم خان، بازار خان، دارالشفا، لب خندق، مسجد جامع، کوشک نو، کوچۀ بیوك، تخت استاد، چهار منار، ابوالمعالی، شیخداد</w:t>
      </w:r>
      <w:r w:rsidR="00C21C2B">
        <w:rPr>
          <w:rFonts w:asciiTheme="majorBidi" w:hAnsiTheme="majorBidi" w:cs="B Lotus"/>
          <w:sz w:val="24"/>
          <w:szCs w:val="24"/>
          <w:rtl/>
        </w:rPr>
        <w:t xml:space="preserve"> </w:t>
      </w:r>
      <w:r w:rsidRPr="00DE6EB9">
        <w:rPr>
          <w:rFonts w:asciiTheme="majorBidi" w:hAnsiTheme="majorBidi" w:cs="B Lotus"/>
          <w:sz w:val="24"/>
          <w:szCs w:val="24"/>
          <w:rtl/>
        </w:rPr>
        <w:t>و باغ گندم گذر کرده و بخش عمدهاي از آنان را تحت پوشش قرار می‌داد. بر این اساس این قنات در حدود هفت قرن از یک نظام ثابت تأمین و توزیع برخوردار بوده است (سمساریزدي و کریمیان، 1396).</w:t>
      </w:r>
    </w:p>
    <w:p w14:paraId="2D939FD7" w14:textId="77777777" w:rsidR="006D24AE" w:rsidRPr="00DE6EB9" w:rsidRDefault="006D24AE" w:rsidP="006D24AE">
      <w:pPr>
        <w:bidi/>
        <w:spacing w:afterLines="160" w:after="384" w:line="240" w:lineRule="auto"/>
        <w:contextualSpacing/>
        <w:jc w:val="both"/>
        <w:rPr>
          <w:rFonts w:asciiTheme="majorBidi" w:hAnsiTheme="majorBidi" w:cs="B Lotus"/>
          <w:sz w:val="24"/>
          <w:szCs w:val="24"/>
          <w:rtl/>
        </w:rPr>
      </w:pPr>
    </w:p>
    <w:p w14:paraId="377C4AA2" w14:textId="05DF335D" w:rsidR="00E71B45" w:rsidRPr="00E452AC" w:rsidRDefault="00E71B45" w:rsidP="00DE6EB9">
      <w:pPr>
        <w:bidi/>
        <w:spacing w:afterLines="160" w:after="384" w:line="240" w:lineRule="auto"/>
        <w:contextualSpacing/>
        <w:jc w:val="center"/>
        <w:rPr>
          <w:rFonts w:asciiTheme="majorBidi" w:hAnsiTheme="majorBidi" w:cs="B Lotus"/>
          <w:sz w:val="26"/>
          <w:szCs w:val="26"/>
          <w:rtl/>
        </w:rPr>
      </w:pPr>
      <w:r w:rsidRPr="00E452AC">
        <w:rPr>
          <w:rFonts w:asciiTheme="majorBidi" w:hAnsiTheme="majorBidi" w:cs="B Lotus"/>
          <w:sz w:val="26"/>
          <w:szCs w:val="26"/>
        </w:rPr>
        <w:t>.</w:t>
      </w:r>
      <w:r w:rsidRPr="00E452AC">
        <w:rPr>
          <w:rFonts w:asciiTheme="majorBidi" w:hAnsiTheme="majorBidi" w:cs="B Lotus"/>
          <w:noProof/>
          <w:sz w:val="26"/>
          <w:szCs w:val="26"/>
          <w:lang w:bidi="ar-SA"/>
        </w:rPr>
        <w:drawing>
          <wp:inline distT="0" distB="0" distL="0" distR="0" wp14:anchorId="6D782346" wp14:editId="76C69A4B">
            <wp:extent cx="3682955" cy="3255805"/>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screen">
                      <a:extLst>
                        <a:ext uri="{BEBA8EAE-BF5A-486C-A8C5-ECC9F3942E4B}">
                          <a14:imgProps xmlns:a14="http://schemas.microsoft.com/office/drawing/2010/main">
                            <a14:imgLayer r:embed="rId13">
                              <a14:imgEffect>
                                <a14:saturation sat="0"/>
                              </a14:imgEffect>
                            </a14:imgLayer>
                          </a14:imgProps>
                        </a:ext>
                        <a:ext uri="{28A0092B-C50C-407E-A947-70E740481C1C}">
                          <a14:useLocalDpi xmlns:a14="http://schemas.microsoft.com/office/drawing/2010/main"/>
                        </a:ext>
                      </a:extLst>
                    </a:blip>
                    <a:srcRect l="30273" t="12289" r="31055" b="26931"/>
                    <a:stretch/>
                  </pic:blipFill>
                  <pic:spPr bwMode="auto">
                    <a:xfrm>
                      <a:off x="0" y="0"/>
                      <a:ext cx="3783688" cy="3344855"/>
                    </a:xfrm>
                    <a:prstGeom prst="rect">
                      <a:avLst/>
                    </a:prstGeom>
                    <a:ln>
                      <a:noFill/>
                    </a:ln>
                    <a:extLst>
                      <a:ext uri="{53640926-AAD7-44D8-BBD7-CCE9431645EC}">
                        <a14:shadowObscured xmlns:a14="http://schemas.microsoft.com/office/drawing/2010/main"/>
                      </a:ext>
                    </a:extLst>
                  </pic:spPr>
                </pic:pic>
              </a:graphicData>
            </a:graphic>
          </wp:inline>
        </w:drawing>
      </w:r>
    </w:p>
    <w:p w14:paraId="7FBF3E75" w14:textId="424EC9A1" w:rsidR="00E71B45" w:rsidRPr="00DE6EB9" w:rsidRDefault="00D53A0E" w:rsidP="00DE6EB9">
      <w:pPr>
        <w:bidi/>
        <w:spacing w:afterLines="160" w:after="384" w:line="240" w:lineRule="auto"/>
        <w:contextualSpacing/>
        <w:jc w:val="center"/>
        <w:rPr>
          <w:rFonts w:asciiTheme="majorBidi" w:hAnsiTheme="majorBidi" w:cs="B Lotus"/>
          <w:sz w:val="20"/>
          <w:szCs w:val="20"/>
          <w:rtl/>
        </w:rPr>
      </w:pPr>
      <w:r w:rsidRPr="00DE6EB9">
        <w:rPr>
          <w:rFonts w:asciiTheme="majorBidi" w:hAnsiTheme="majorBidi" w:cs="B Lotus"/>
          <w:b/>
          <w:bCs/>
          <w:sz w:val="20"/>
          <w:szCs w:val="20"/>
          <w:rtl/>
        </w:rPr>
        <w:t>تصویر</w:t>
      </w:r>
      <w:r w:rsidR="00E71B45" w:rsidRPr="00DE6EB9">
        <w:rPr>
          <w:rFonts w:asciiTheme="majorBidi" w:hAnsiTheme="majorBidi" w:cs="B Lotus"/>
          <w:b/>
          <w:bCs/>
          <w:sz w:val="20"/>
          <w:szCs w:val="20"/>
          <w:rtl/>
        </w:rPr>
        <w:t xml:space="preserve"> 3: </w:t>
      </w:r>
      <w:r w:rsidR="00E71B45" w:rsidRPr="00DE6EB9">
        <w:rPr>
          <w:rFonts w:asciiTheme="majorBidi" w:hAnsiTheme="majorBidi" w:cs="B Lotus"/>
          <w:sz w:val="20"/>
          <w:szCs w:val="20"/>
          <w:rtl/>
        </w:rPr>
        <w:t>محدوده مورد مطالعه و مسیر جریان قنات وقف آباد</w:t>
      </w:r>
      <w:r w:rsidR="00E14B41" w:rsidRPr="00DE6EB9">
        <w:rPr>
          <w:rFonts w:asciiTheme="majorBidi" w:hAnsiTheme="majorBidi" w:cs="B Lotus"/>
          <w:sz w:val="20"/>
          <w:szCs w:val="20"/>
          <w:rtl/>
        </w:rPr>
        <w:t xml:space="preserve"> </w:t>
      </w:r>
      <w:r w:rsidR="00E71B45" w:rsidRPr="00DE6EB9">
        <w:rPr>
          <w:rFonts w:asciiTheme="majorBidi" w:hAnsiTheme="majorBidi" w:cs="B Lotus"/>
          <w:sz w:val="20"/>
          <w:szCs w:val="20"/>
          <w:rtl/>
        </w:rPr>
        <w:t>(</w:t>
      </w:r>
      <w:r w:rsidR="00BD3187" w:rsidRPr="00DE6EB9">
        <w:rPr>
          <w:rFonts w:asciiTheme="majorBidi" w:hAnsiTheme="majorBidi" w:cs="B Lotus"/>
          <w:sz w:val="20"/>
          <w:szCs w:val="20"/>
          <w:rtl/>
        </w:rPr>
        <w:t>بازنمایی قنات وقف‌آباد یزد در منظر شهری</w:t>
      </w:r>
      <w:r w:rsidR="00E71B45" w:rsidRPr="00DE6EB9">
        <w:rPr>
          <w:rFonts w:asciiTheme="majorBidi" w:hAnsiTheme="majorBidi" w:cs="B Lotus"/>
          <w:sz w:val="20"/>
          <w:szCs w:val="20"/>
          <w:rtl/>
        </w:rPr>
        <w:t>، 1396)</w:t>
      </w:r>
    </w:p>
    <w:p w14:paraId="2F56BCBE" w14:textId="77777777" w:rsidR="006D24AE" w:rsidRPr="00DE6EB9" w:rsidRDefault="006D24AE" w:rsidP="006D24AE">
      <w:pPr>
        <w:bidi/>
        <w:spacing w:afterLines="160" w:after="384" w:line="240" w:lineRule="auto"/>
        <w:contextualSpacing/>
        <w:jc w:val="both"/>
        <w:rPr>
          <w:rFonts w:asciiTheme="majorBidi" w:hAnsiTheme="majorBidi" w:cs="B Lotus"/>
          <w:sz w:val="24"/>
          <w:szCs w:val="24"/>
        </w:rPr>
      </w:pPr>
      <w:r>
        <w:rPr>
          <w:rFonts w:asciiTheme="majorBidi" w:hAnsiTheme="majorBidi" w:cs="B Lotus"/>
          <w:sz w:val="24"/>
          <w:szCs w:val="24"/>
          <w:rtl/>
        </w:rPr>
        <w:lastRenderedPageBreak/>
        <w:t>به‌طورکل</w:t>
      </w:r>
      <w:r>
        <w:rPr>
          <w:rFonts w:asciiTheme="majorBidi" w:hAnsiTheme="majorBidi" w:cs="B Lotus" w:hint="cs"/>
          <w:sz w:val="24"/>
          <w:szCs w:val="24"/>
          <w:rtl/>
        </w:rPr>
        <w:t>ی</w:t>
      </w:r>
      <w:r w:rsidRPr="00DE6EB9">
        <w:rPr>
          <w:rFonts w:asciiTheme="majorBidi" w:hAnsiTheme="majorBidi" w:cs="B Lotus"/>
          <w:sz w:val="24"/>
          <w:szCs w:val="24"/>
          <w:rtl/>
        </w:rPr>
        <w:t xml:space="preserve"> آب قنات وقف آباد از طرف جنوب غربی یزد به سمت این شهر جریان داشته است. آب قنات مزبور جهت شرب و مازاد آن در بخش کشاورزي قابل استفاده بوده است. جریان رودهاي فصلی سطحی شیرکوه به هنگام بهار با آب قنات آمیخته شده و وارد یزد می‌شده است. آسیاب‌هاي آبی بسیاري که در مسیر آب این قنات قرار داشته و از آب آن استفاده می‌کردند. بیشتر محلات یزد، کوچه ها، </w:t>
      </w:r>
      <w:r>
        <w:rPr>
          <w:rFonts w:asciiTheme="majorBidi" w:hAnsiTheme="majorBidi" w:cs="B Lotus"/>
          <w:sz w:val="24"/>
          <w:szCs w:val="24"/>
          <w:rtl/>
        </w:rPr>
        <w:t>باغ‌ها</w:t>
      </w:r>
      <w:r w:rsidRPr="00DE6EB9">
        <w:rPr>
          <w:rFonts w:asciiTheme="majorBidi" w:hAnsiTheme="majorBidi" w:cs="B Lotus"/>
          <w:sz w:val="24"/>
          <w:szCs w:val="24"/>
          <w:rtl/>
        </w:rPr>
        <w:t xml:space="preserve">، مزارع، مدارس، مساجد و </w:t>
      </w:r>
      <w:r>
        <w:rPr>
          <w:rFonts w:asciiTheme="majorBidi" w:hAnsiTheme="majorBidi" w:cs="B Lotus" w:hint="cs"/>
          <w:sz w:val="24"/>
          <w:szCs w:val="24"/>
          <w:rtl/>
        </w:rPr>
        <w:t>همچنین</w:t>
      </w:r>
      <w:r w:rsidRPr="00DE6EB9">
        <w:rPr>
          <w:rFonts w:asciiTheme="majorBidi" w:hAnsiTheme="majorBidi" w:cs="B Lotus"/>
          <w:sz w:val="24"/>
          <w:szCs w:val="24"/>
          <w:rtl/>
        </w:rPr>
        <w:t xml:space="preserve"> مسجد جامع و اماکن عمومی از آب این قنات مستفیض می‌شدند. اهالی یزد به خاطر تأمین آب آشامیدنی شهر به صورت رایگان احترام خاص براي این قنات قائل بودند و حاکمان یزد در هر زمان توجه خاصی به قنات وقف آباد داشتند و دائماً آن را در زمان‌هاي مختلف تاریخی مرمت می‌نمودند. تصویر ۳ محدوده مورد مطالعه و مسیر جریان قنات وقف آباد و سازه‌هاي آبی مرتبط با قنات وقف‌آباد را به تصویر می‌کشد</w:t>
      </w:r>
      <w:r>
        <w:rPr>
          <w:rFonts w:asciiTheme="majorBidi" w:hAnsiTheme="majorBidi" w:cs="B Lotus" w:hint="cs"/>
          <w:sz w:val="24"/>
          <w:szCs w:val="24"/>
          <w:rtl/>
        </w:rPr>
        <w:t>.</w:t>
      </w:r>
    </w:p>
    <w:p w14:paraId="66CC0C75" w14:textId="77777777" w:rsidR="00E71B45" w:rsidRPr="00E452AC" w:rsidRDefault="00E71B45" w:rsidP="00DE6EB9">
      <w:pPr>
        <w:bidi/>
        <w:spacing w:afterLines="160" w:after="384" w:line="240" w:lineRule="auto"/>
        <w:contextualSpacing/>
        <w:jc w:val="both"/>
        <w:rPr>
          <w:rFonts w:asciiTheme="majorBidi" w:hAnsiTheme="majorBidi" w:cs="B Lotus"/>
          <w:b/>
          <w:bCs/>
          <w:sz w:val="26"/>
          <w:szCs w:val="26"/>
          <w:rtl/>
        </w:rPr>
      </w:pPr>
    </w:p>
    <w:p w14:paraId="3D06CB62" w14:textId="4582C733" w:rsidR="00E71B45" w:rsidRPr="00C14E97" w:rsidRDefault="00806216" w:rsidP="00DE6EB9">
      <w:pPr>
        <w:widowControl w:val="0"/>
        <w:bidi/>
        <w:spacing w:after="0" w:line="240" w:lineRule="auto"/>
        <w:jc w:val="both"/>
        <w:rPr>
          <w:rFonts w:asciiTheme="majorBidi" w:eastAsia="Calibri" w:hAnsiTheme="majorBidi" w:cs="B Zar"/>
          <w:b/>
          <w:bCs/>
          <w:sz w:val="24"/>
          <w:szCs w:val="24"/>
          <w:rtl/>
          <w:lang w:bidi="fa-IR"/>
        </w:rPr>
      </w:pPr>
      <w:r w:rsidRPr="00806216">
        <w:rPr>
          <w:rFonts w:asciiTheme="majorBidi" w:eastAsia="Calibri" w:hAnsiTheme="majorBidi" w:cs="B Zar" w:hint="cs"/>
          <w:b/>
          <w:bCs/>
          <w:sz w:val="24"/>
          <w:szCs w:val="24"/>
          <w:rtl/>
          <w:lang w:bidi="fa-IR"/>
        </w:rPr>
        <w:t xml:space="preserve">3-4- </w:t>
      </w:r>
      <w:r w:rsidR="00E71B45" w:rsidRPr="00806216">
        <w:rPr>
          <w:rFonts w:asciiTheme="majorBidi" w:eastAsia="Calibri" w:hAnsiTheme="majorBidi" w:cs="B Zar"/>
          <w:b/>
          <w:bCs/>
          <w:sz w:val="24"/>
          <w:szCs w:val="24"/>
          <w:rtl/>
          <w:lang w:bidi="fa-IR"/>
        </w:rPr>
        <w:t xml:space="preserve">نمونه مطالعاتی شماره </w:t>
      </w:r>
      <w:r w:rsidR="00E71B45" w:rsidRPr="00C14E97">
        <w:rPr>
          <w:rFonts w:asciiTheme="majorBidi" w:eastAsia="Calibri" w:hAnsiTheme="majorBidi" w:cs="B Zar"/>
          <w:b/>
          <w:bCs/>
          <w:sz w:val="24"/>
          <w:szCs w:val="24"/>
          <w:rtl/>
          <w:lang w:bidi="fa-IR"/>
        </w:rPr>
        <w:t>3. قنات قصبه شهر</w:t>
      </w:r>
      <w:r w:rsidR="00F60B3F" w:rsidRPr="00C14E97">
        <w:rPr>
          <w:rFonts w:asciiTheme="majorBidi" w:eastAsia="Calibri" w:hAnsiTheme="majorBidi" w:cs="B Zar" w:hint="cs"/>
          <w:b/>
          <w:bCs/>
          <w:sz w:val="24"/>
          <w:szCs w:val="24"/>
          <w:rtl/>
          <w:lang w:bidi="fa-IR"/>
        </w:rPr>
        <w:t xml:space="preserve"> </w:t>
      </w:r>
      <w:r w:rsidR="00E71B45" w:rsidRPr="00C14E97">
        <w:rPr>
          <w:rFonts w:asciiTheme="majorBidi" w:eastAsia="Calibri" w:hAnsiTheme="majorBidi" w:cs="B Zar"/>
          <w:b/>
          <w:bCs/>
          <w:sz w:val="24"/>
          <w:szCs w:val="24"/>
          <w:rtl/>
          <w:lang w:bidi="fa-IR"/>
        </w:rPr>
        <w:t>گناباد</w:t>
      </w:r>
    </w:p>
    <w:p w14:paraId="48B53123" w14:textId="23E84215" w:rsidR="00E71B45" w:rsidRPr="00DE6EB9" w:rsidRDefault="00E71B45" w:rsidP="00DE6EB9">
      <w:pPr>
        <w:widowControl w:val="0"/>
        <w:overflowPunct w:val="0"/>
        <w:autoSpaceDE w:val="0"/>
        <w:autoSpaceDN w:val="0"/>
        <w:bidi/>
        <w:adjustRightInd w:val="0"/>
        <w:spacing w:afterLines="160" w:after="384" w:line="240" w:lineRule="auto"/>
        <w:contextualSpacing/>
        <w:jc w:val="both"/>
        <w:rPr>
          <w:rFonts w:asciiTheme="majorBidi" w:hAnsiTheme="majorBidi" w:cs="B Lotus"/>
          <w:sz w:val="24"/>
          <w:szCs w:val="24"/>
          <w:rtl/>
        </w:rPr>
      </w:pPr>
      <w:bookmarkStart w:id="4" w:name="_Hlk155369453"/>
      <w:r w:rsidRPr="00C14E97">
        <w:rPr>
          <w:rFonts w:asciiTheme="majorBidi" w:hAnsiTheme="majorBidi" w:cs="B Lotus"/>
          <w:sz w:val="24"/>
          <w:szCs w:val="24"/>
          <w:rtl/>
        </w:rPr>
        <w:t xml:space="preserve">در ایران مطالعات </w:t>
      </w:r>
      <w:r w:rsidR="00F60B3F" w:rsidRPr="00C14E97">
        <w:rPr>
          <w:rFonts w:asciiTheme="majorBidi" w:hAnsiTheme="majorBidi" w:cs="B Lotus"/>
          <w:sz w:val="24"/>
          <w:szCs w:val="24"/>
          <w:rtl/>
        </w:rPr>
        <w:t>باستان‌شناس</w:t>
      </w:r>
      <w:r w:rsidR="00F60B3F" w:rsidRPr="00C14E97">
        <w:rPr>
          <w:rFonts w:asciiTheme="majorBidi" w:hAnsiTheme="majorBidi" w:cs="B Lotus" w:hint="cs"/>
          <w:sz w:val="24"/>
          <w:szCs w:val="24"/>
          <w:rtl/>
        </w:rPr>
        <w:t>ی</w:t>
      </w:r>
      <w:r w:rsidRPr="00C14E97">
        <w:rPr>
          <w:rFonts w:asciiTheme="majorBidi" w:hAnsiTheme="majorBidi" w:cs="B Lotus"/>
          <w:sz w:val="24"/>
          <w:szCs w:val="24"/>
          <w:rtl/>
        </w:rPr>
        <w:t xml:space="preserve">‌ در زمینه‌ قنات بسیار اندك است‌. در حقیقت‌ </w:t>
      </w:r>
      <w:r w:rsidR="00F60B3F" w:rsidRPr="00C14E97">
        <w:rPr>
          <w:rFonts w:asciiTheme="majorBidi" w:hAnsiTheme="majorBidi" w:cs="B Lotus"/>
          <w:sz w:val="24"/>
          <w:szCs w:val="24"/>
          <w:rtl/>
        </w:rPr>
        <w:t>م</w:t>
      </w:r>
      <w:r w:rsidR="00F60B3F" w:rsidRPr="00C14E97">
        <w:rPr>
          <w:rFonts w:asciiTheme="majorBidi" w:hAnsiTheme="majorBidi" w:cs="B Lotus" w:hint="cs"/>
          <w:sz w:val="24"/>
          <w:szCs w:val="24"/>
          <w:rtl/>
        </w:rPr>
        <w:t>ی‌توان</w:t>
      </w:r>
      <w:r w:rsidRPr="00C14E97">
        <w:rPr>
          <w:rFonts w:asciiTheme="majorBidi" w:hAnsiTheme="majorBidi" w:cs="B Lotus"/>
          <w:sz w:val="24"/>
          <w:szCs w:val="24"/>
          <w:rtl/>
        </w:rPr>
        <w:t xml:space="preserve"> گفـت‌ تنها مطالعه‌ انجام شده، تحقیقاتی‌ است‌ که‌ توسط‌ لباف خانیکی‌ </w:t>
      </w:r>
      <w:r w:rsidR="00F60B3F" w:rsidRPr="00C14E97">
        <w:rPr>
          <w:rFonts w:asciiTheme="majorBidi" w:hAnsiTheme="majorBidi" w:cs="B Lotus"/>
          <w:sz w:val="24"/>
          <w:szCs w:val="24"/>
          <w:rtl/>
        </w:rPr>
        <w:t>باستان‌شناس</w:t>
      </w:r>
      <w:r w:rsidRPr="00C14E97">
        <w:rPr>
          <w:rFonts w:asciiTheme="majorBidi" w:hAnsiTheme="majorBidi" w:cs="B Lotus"/>
          <w:sz w:val="24"/>
          <w:szCs w:val="24"/>
          <w:rtl/>
        </w:rPr>
        <w:t>، در مورد قنات قصبه‌ گناباد صورت گرفتـه‌ اسـت‌. او معتقـد اسـت‌ کـه‌ در</w:t>
      </w:r>
      <w:r w:rsidR="00F60B3F" w:rsidRPr="00C14E97">
        <w:rPr>
          <w:rFonts w:asciiTheme="majorBidi" w:hAnsiTheme="majorBidi" w:cs="B Lotus" w:hint="cs"/>
          <w:sz w:val="24"/>
          <w:szCs w:val="24"/>
          <w:rtl/>
        </w:rPr>
        <w:t xml:space="preserve"> </w:t>
      </w:r>
      <w:r w:rsidRPr="00C14E97">
        <w:rPr>
          <w:rFonts w:asciiTheme="majorBidi" w:hAnsiTheme="majorBidi" w:cs="B Lotus"/>
          <w:sz w:val="24"/>
          <w:szCs w:val="24"/>
          <w:rtl/>
        </w:rPr>
        <w:t>بیـست‌ کیلـومتري شـمال گنابـاد</w:t>
      </w:r>
      <w:r w:rsidRPr="00C14E97">
        <w:rPr>
          <w:rStyle w:val="FootnoteReference"/>
          <w:rFonts w:asciiTheme="majorBidi" w:hAnsiTheme="majorBidi" w:cs="B Lotus"/>
          <w:sz w:val="24"/>
          <w:szCs w:val="24"/>
          <w:rtl/>
        </w:rPr>
        <w:footnoteReference w:id="9"/>
      </w:r>
      <w:r w:rsidRPr="00C14E97">
        <w:rPr>
          <w:rFonts w:asciiTheme="majorBidi" w:hAnsiTheme="majorBidi" w:cs="B Lotus"/>
          <w:sz w:val="24"/>
          <w:szCs w:val="24"/>
          <w:rtl/>
        </w:rPr>
        <w:t xml:space="preserve">، </w:t>
      </w:r>
      <w:r w:rsidR="00F60B3F" w:rsidRPr="00C14E97">
        <w:rPr>
          <w:rFonts w:asciiTheme="majorBidi" w:hAnsiTheme="majorBidi" w:cs="B Lotus"/>
          <w:sz w:val="24"/>
          <w:szCs w:val="24"/>
          <w:rtl/>
        </w:rPr>
        <w:t>محوطه‌ا</w:t>
      </w:r>
      <w:r w:rsidR="00F60B3F" w:rsidRPr="00C14E97">
        <w:rPr>
          <w:rFonts w:asciiTheme="majorBidi" w:hAnsiTheme="majorBidi" w:cs="B Lotus" w:hint="cs"/>
          <w:sz w:val="24"/>
          <w:szCs w:val="24"/>
          <w:rtl/>
        </w:rPr>
        <w:t>ی</w:t>
      </w:r>
      <w:r w:rsidRPr="00C14E97">
        <w:rPr>
          <w:rFonts w:asciiTheme="majorBidi" w:hAnsiTheme="majorBidi" w:cs="B Lotus"/>
          <w:sz w:val="24"/>
          <w:szCs w:val="24"/>
          <w:rtl/>
        </w:rPr>
        <w:t xml:space="preserve"> باستانی ‌(رودخانه‌ کال شور) قرار داشته‌ که‌ از هزاره سوم پیش‌ از میلاد زیستگاه انسانی‌ بوده اسـت‌. این‌ محوطه‌ </w:t>
      </w:r>
      <w:r w:rsidR="00C14E97">
        <w:rPr>
          <w:rFonts w:asciiTheme="majorBidi" w:hAnsiTheme="majorBidi" w:cs="B Lotus"/>
          <w:sz w:val="24"/>
          <w:szCs w:val="24"/>
          <w:rtl/>
        </w:rPr>
        <w:t>کاملاً</w:t>
      </w:r>
      <w:r w:rsidRPr="00C14E97">
        <w:rPr>
          <w:rFonts w:asciiTheme="majorBidi" w:hAnsiTheme="majorBidi" w:cs="B Lotus"/>
          <w:sz w:val="24"/>
          <w:szCs w:val="24"/>
          <w:rtl/>
        </w:rPr>
        <w:t xml:space="preserve"> مسطح‌ بوده و </w:t>
      </w:r>
      <w:r w:rsidR="00F60B3F" w:rsidRPr="00C14E97">
        <w:rPr>
          <w:rFonts w:asciiTheme="majorBidi" w:hAnsiTheme="majorBidi" w:cs="B Lotus"/>
          <w:sz w:val="24"/>
          <w:szCs w:val="24"/>
          <w:rtl/>
        </w:rPr>
        <w:t>چشمه‌ا</w:t>
      </w:r>
      <w:r w:rsidR="00F60B3F" w:rsidRPr="00C14E97">
        <w:rPr>
          <w:rFonts w:asciiTheme="majorBidi" w:hAnsiTheme="majorBidi" w:cs="B Lotus" w:hint="cs"/>
          <w:sz w:val="24"/>
          <w:szCs w:val="24"/>
          <w:rtl/>
        </w:rPr>
        <w:t>ی</w:t>
      </w:r>
      <w:r w:rsidRPr="00C14E97">
        <w:rPr>
          <w:rFonts w:asciiTheme="majorBidi" w:hAnsiTheme="majorBidi" w:cs="B Lotus"/>
          <w:sz w:val="24"/>
          <w:szCs w:val="24"/>
          <w:rtl/>
        </w:rPr>
        <w:t xml:space="preserve"> در آنجـا وجـود نداشـته‌ اسـت‌. </w:t>
      </w:r>
      <w:r w:rsidR="00C14E97">
        <w:rPr>
          <w:rFonts w:asciiTheme="majorBidi" w:hAnsiTheme="majorBidi" w:cs="B Lotus"/>
          <w:sz w:val="24"/>
          <w:szCs w:val="24"/>
          <w:rtl/>
        </w:rPr>
        <w:t>ظاهراً</w:t>
      </w:r>
      <w:r w:rsidRPr="00C14E97">
        <w:rPr>
          <w:rFonts w:asciiTheme="majorBidi" w:hAnsiTheme="majorBidi" w:cs="B Lotus"/>
          <w:sz w:val="24"/>
          <w:szCs w:val="24"/>
          <w:rtl/>
        </w:rPr>
        <w:t xml:space="preserve"> تغییـرات اقلیمـی‌ موجب‌ </w:t>
      </w:r>
      <w:r w:rsidR="00F60B3F" w:rsidRPr="00C14E97">
        <w:rPr>
          <w:rFonts w:asciiTheme="majorBidi" w:hAnsiTheme="majorBidi" w:cs="B Lotus"/>
          <w:sz w:val="24"/>
          <w:szCs w:val="24"/>
          <w:rtl/>
        </w:rPr>
        <w:t>م</w:t>
      </w:r>
      <w:r w:rsidR="00F60B3F" w:rsidRPr="00C14E97">
        <w:rPr>
          <w:rFonts w:asciiTheme="majorBidi" w:hAnsiTheme="majorBidi" w:cs="B Lotus" w:hint="cs"/>
          <w:sz w:val="24"/>
          <w:szCs w:val="24"/>
          <w:rtl/>
        </w:rPr>
        <w:t>ی‌گردد</w:t>
      </w:r>
      <w:r w:rsidRPr="00C14E97">
        <w:rPr>
          <w:rFonts w:asciiTheme="majorBidi" w:hAnsiTheme="majorBidi" w:cs="B Lotus"/>
          <w:sz w:val="24"/>
          <w:szCs w:val="24"/>
          <w:rtl/>
        </w:rPr>
        <w:t xml:space="preserve"> که‌ ساکنان، </w:t>
      </w:r>
      <w:r w:rsidR="00F60B3F" w:rsidRPr="00C14E97">
        <w:rPr>
          <w:rFonts w:asciiTheme="majorBidi" w:hAnsiTheme="majorBidi" w:cs="B Lotus"/>
          <w:sz w:val="24"/>
          <w:szCs w:val="24"/>
          <w:rtl/>
        </w:rPr>
        <w:t>به‌تدر</w:t>
      </w:r>
      <w:r w:rsidR="00F60B3F" w:rsidRPr="00C14E97">
        <w:rPr>
          <w:rFonts w:asciiTheme="majorBidi" w:hAnsiTheme="majorBidi" w:cs="B Lotus" w:hint="cs"/>
          <w:sz w:val="24"/>
          <w:szCs w:val="24"/>
          <w:rtl/>
        </w:rPr>
        <w:t>یج</w:t>
      </w:r>
      <w:r w:rsidRPr="00C14E97">
        <w:rPr>
          <w:rFonts w:asciiTheme="majorBidi" w:hAnsiTheme="majorBidi" w:cs="B Lotus"/>
          <w:sz w:val="24"/>
          <w:szCs w:val="24"/>
          <w:rtl/>
        </w:rPr>
        <w:t xml:space="preserve">‌ منطقه‌ را به‌ خاطر شور شدن آب رودخانه‌ تـرك کننـد، امـا </w:t>
      </w:r>
      <w:r w:rsidR="00F60B3F" w:rsidRPr="00C14E97">
        <w:rPr>
          <w:rFonts w:asciiTheme="majorBidi" w:hAnsiTheme="majorBidi" w:cs="B Lotus"/>
          <w:sz w:val="24"/>
          <w:szCs w:val="24"/>
          <w:rtl/>
        </w:rPr>
        <w:t>در دوره‌ها</w:t>
      </w:r>
      <w:r w:rsidR="00F60B3F" w:rsidRPr="00C14E97">
        <w:rPr>
          <w:rFonts w:asciiTheme="majorBidi" w:hAnsiTheme="majorBidi" w:cs="B Lotus" w:hint="cs"/>
          <w:sz w:val="24"/>
          <w:szCs w:val="24"/>
          <w:rtl/>
        </w:rPr>
        <w:t>ی</w:t>
      </w:r>
      <w:r w:rsidRPr="00C14E97">
        <w:rPr>
          <w:rFonts w:asciiTheme="majorBidi" w:hAnsiTheme="majorBidi" w:cs="B Lotus"/>
          <w:sz w:val="24"/>
          <w:szCs w:val="24"/>
          <w:rtl/>
        </w:rPr>
        <w:t xml:space="preserve"> بعد ساکنان اقدام به‌ حفر قنات نمودند؛ </w:t>
      </w:r>
      <w:r w:rsidR="00F60B3F" w:rsidRPr="00C14E97">
        <w:rPr>
          <w:rFonts w:asciiTheme="majorBidi" w:hAnsiTheme="majorBidi" w:cs="B Lotus"/>
          <w:sz w:val="24"/>
          <w:szCs w:val="24"/>
          <w:rtl/>
        </w:rPr>
        <w:t>چراکه</w:t>
      </w:r>
      <w:r w:rsidRPr="00C14E97">
        <w:rPr>
          <w:rFonts w:asciiTheme="majorBidi" w:hAnsiTheme="majorBidi" w:cs="B Lotus"/>
          <w:sz w:val="24"/>
          <w:szCs w:val="24"/>
          <w:rtl/>
        </w:rPr>
        <w:t xml:space="preserve">‌ پس‌ از تغییرات اقلیمی‌، زندگی‌ </w:t>
      </w:r>
      <w:r w:rsidR="00C14E97">
        <w:rPr>
          <w:rFonts w:asciiTheme="majorBidi" w:hAnsiTheme="majorBidi" w:cs="B Lotus"/>
          <w:sz w:val="24"/>
          <w:szCs w:val="24"/>
          <w:rtl/>
        </w:rPr>
        <w:t>در آن</w:t>
      </w:r>
      <w:r w:rsidRPr="00C14E97">
        <w:rPr>
          <w:rFonts w:asciiTheme="majorBidi" w:hAnsiTheme="majorBidi" w:cs="B Lotus"/>
          <w:sz w:val="24"/>
          <w:szCs w:val="24"/>
          <w:rtl/>
        </w:rPr>
        <w:t xml:space="preserve"> حوزه تنها متکی‌ به‌ برداشت‌ </w:t>
      </w:r>
      <w:r w:rsidR="00F60B3F" w:rsidRPr="00C14E97">
        <w:rPr>
          <w:rFonts w:asciiTheme="majorBidi" w:hAnsiTheme="majorBidi" w:cs="B Lotus"/>
          <w:sz w:val="24"/>
          <w:szCs w:val="24"/>
          <w:rtl/>
        </w:rPr>
        <w:t>آب‌ها</w:t>
      </w:r>
      <w:r w:rsidR="00F60B3F" w:rsidRPr="00C14E97">
        <w:rPr>
          <w:rFonts w:asciiTheme="majorBidi" w:hAnsiTheme="majorBidi" w:cs="B Lotus" w:hint="cs"/>
          <w:sz w:val="24"/>
          <w:szCs w:val="24"/>
          <w:rtl/>
        </w:rPr>
        <w:t>ی</w:t>
      </w:r>
      <w:r w:rsidRPr="00C14E97">
        <w:rPr>
          <w:rFonts w:asciiTheme="majorBidi" w:hAnsiTheme="majorBidi" w:cs="B Lotus"/>
          <w:sz w:val="24"/>
          <w:szCs w:val="24"/>
          <w:rtl/>
        </w:rPr>
        <w:t xml:space="preserve"> زیرزمینی‌ گردیده است‌. لازم است‌ ذکر شود که‌ قنات قـصبه‌ گناباد، یکی‌ از </w:t>
      </w:r>
      <w:r w:rsidR="00C14E97">
        <w:rPr>
          <w:rFonts w:asciiTheme="majorBidi" w:hAnsiTheme="majorBidi" w:cs="B Lotus"/>
          <w:sz w:val="24"/>
          <w:szCs w:val="24"/>
          <w:rtl/>
        </w:rPr>
        <w:t>عظ</w:t>
      </w:r>
      <w:r w:rsidR="00C14E97">
        <w:rPr>
          <w:rFonts w:asciiTheme="majorBidi" w:hAnsiTheme="majorBidi" w:cs="B Lotus" w:hint="cs"/>
          <w:sz w:val="24"/>
          <w:szCs w:val="24"/>
          <w:rtl/>
        </w:rPr>
        <w:t>ی</w:t>
      </w:r>
      <w:r w:rsidR="00C14E97">
        <w:rPr>
          <w:rFonts w:asciiTheme="majorBidi" w:hAnsiTheme="majorBidi" w:cs="B Lotus" w:hint="eastAsia"/>
          <w:sz w:val="24"/>
          <w:szCs w:val="24"/>
          <w:rtl/>
        </w:rPr>
        <w:t>م‌تر</w:t>
      </w:r>
      <w:r w:rsidR="00C14E97">
        <w:rPr>
          <w:rFonts w:asciiTheme="majorBidi" w:hAnsiTheme="majorBidi" w:cs="B Lotus" w:hint="cs"/>
          <w:sz w:val="24"/>
          <w:szCs w:val="24"/>
          <w:rtl/>
        </w:rPr>
        <w:t>ی</w:t>
      </w:r>
      <w:r w:rsidR="00C14E97">
        <w:rPr>
          <w:rFonts w:asciiTheme="majorBidi" w:hAnsiTheme="majorBidi" w:cs="B Lotus" w:hint="eastAsia"/>
          <w:sz w:val="24"/>
          <w:szCs w:val="24"/>
          <w:rtl/>
        </w:rPr>
        <w:t>ن</w:t>
      </w:r>
      <w:r w:rsidRPr="00C14E97">
        <w:rPr>
          <w:rFonts w:asciiTheme="majorBidi" w:hAnsiTheme="majorBidi" w:cs="B Lotus"/>
          <w:sz w:val="24"/>
          <w:szCs w:val="24"/>
          <w:rtl/>
        </w:rPr>
        <w:t xml:space="preserve">‌ </w:t>
      </w:r>
      <w:r w:rsidR="00F60B3F" w:rsidRPr="00C14E97">
        <w:rPr>
          <w:rFonts w:asciiTheme="majorBidi" w:hAnsiTheme="majorBidi" w:cs="B Lotus"/>
          <w:sz w:val="24"/>
          <w:szCs w:val="24"/>
          <w:rtl/>
        </w:rPr>
        <w:t>قنات‌ها</w:t>
      </w:r>
      <w:r w:rsidR="00F60B3F" w:rsidRPr="00C14E97">
        <w:rPr>
          <w:rFonts w:asciiTheme="majorBidi" w:hAnsiTheme="majorBidi" w:cs="B Lotus" w:hint="cs"/>
          <w:sz w:val="24"/>
          <w:szCs w:val="24"/>
          <w:rtl/>
        </w:rPr>
        <w:t>ی</w:t>
      </w:r>
      <w:r w:rsidRPr="00C14E97">
        <w:rPr>
          <w:rFonts w:asciiTheme="majorBidi" w:hAnsiTheme="majorBidi" w:cs="B Lotus"/>
          <w:sz w:val="24"/>
          <w:szCs w:val="24"/>
          <w:rtl/>
        </w:rPr>
        <w:t xml:space="preserve"> گناباد است‌ که‌ </w:t>
      </w:r>
      <w:r w:rsidR="00F60B3F" w:rsidRPr="00C14E97">
        <w:rPr>
          <w:rFonts w:asciiTheme="majorBidi" w:hAnsiTheme="majorBidi" w:cs="B Lotus"/>
          <w:sz w:val="24"/>
          <w:szCs w:val="24"/>
          <w:rtl/>
        </w:rPr>
        <w:t>در</w:t>
      </w:r>
      <w:r w:rsidR="00F60B3F" w:rsidRPr="00C14E97">
        <w:rPr>
          <w:rFonts w:asciiTheme="majorBidi" w:hAnsiTheme="majorBidi" w:cs="B Lotus" w:hint="cs"/>
          <w:sz w:val="24"/>
          <w:szCs w:val="24"/>
          <w:rtl/>
        </w:rPr>
        <w:t xml:space="preserve"> </w:t>
      </w:r>
      <w:r w:rsidR="00F60B3F" w:rsidRPr="00C14E97">
        <w:rPr>
          <w:rFonts w:asciiTheme="majorBidi" w:hAnsiTheme="majorBidi" w:cs="B Lotus"/>
          <w:sz w:val="24"/>
          <w:szCs w:val="24"/>
          <w:rtl/>
        </w:rPr>
        <w:t>گذشته‌ها</w:t>
      </w:r>
      <w:r w:rsidR="00F60B3F" w:rsidRPr="00C14E97">
        <w:rPr>
          <w:rFonts w:asciiTheme="majorBidi" w:hAnsiTheme="majorBidi" w:cs="B Lotus" w:hint="cs"/>
          <w:sz w:val="24"/>
          <w:szCs w:val="24"/>
          <w:rtl/>
        </w:rPr>
        <w:t>ی</w:t>
      </w:r>
      <w:r w:rsidRPr="00C14E97">
        <w:rPr>
          <w:rFonts w:asciiTheme="majorBidi" w:hAnsiTheme="majorBidi" w:cs="B Lotus"/>
          <w:sz w:val="24"/>
          <w:szCs w:val="24"/>
          <w:rtl/>
        </w:rPr>
        <w:t xml:space="preserve"> دور احداث شده است‌ </w:t>
      </w:r>
      <w:r w:rsidR="00C21C2B">
        <w:rPr>
          <w:rFonts w:asciiTheme="majorBidi" w:hAnsiTheme="majorBidi" w:cs="B Lotus"/>
          <w:sz w:val="24"/>
          <w:szCs w:val="24"/>
          <w:rtl/>
        </w:rPr>
        <w:t>(</w:t>
      </w:r>
      <w:r w:rsidRPr="00C14E97">
        <w:rPr>
          <w:rFonts w:asciiTheme="majorBidi" w:hAnsiTheme="majorBidi" w:cs="B Lotus"/>
          <w:sz w:val="24"/>
          <w:szCs w:val="24"/>
          <w:rtl/>
        </w:rPr>
        <w:t>لباف خانیکی‌، ١٣٧٩</w:t>
      </w:r>
      <w:r w:rsidR="00806216" w:rsidRPr="00C14E97">
        <w:rPr>
          <w:rFonts w:asciiTheme="majorBidi" w:hAnsiTheme="majorBidi" w:cs="B Lotus" w:hint="cs"/>
          <w:sz w:val="24"/>
          <w:szCs w:val="24"/>
          <w:rtl/>
        </w:rPr>
        <w:t xml:space="preserve"> </w:t>
      </w:r>
      <w:r w:rsidRPr="00C14E97">
        <w:rPr>
          <w:rFonts w:asciiTheme="majorBidi" w:hAnsiTheme="majorBidi" w:cs="B Lotus"/>
          <w:sz w:val="24"/>
          <w:szCs w:val="24"/>
          <w:rtl/>
        </w:rPr>
        <w:t xml:space="preserve">و لباف خانیکی‌، ١٣٨٣) و </w:t>
      </w:r>
      <w:r w:rsidR="00C14E97">
        <w:rPr>
          <w:rFonts w:asciiTheme="majorBidi" w:hAnsiTheme="majorBidi" w:cs="B Lotus"/>
          <w:sz w:val="24"/>
          <w:szCs w:val="24"/>
          <w:rtl/>
        </w:rPr>
        <w:t>ظاهراً</w:t>
      </w:r>
      <w:r w:rsidRPr="00C14E97">
        <w:rPr>
          <w:rFonts w:asciiTheme="majorBidi" w:hAnsiTheme="majorBidi" w:cs="B Lotus"/>
          <w:sz w:val="24"/>
          <w:szCs w:val="24"/>
          <w:rtl/>
        </w:rPr>
        <w:t xml:space="preserve"> نخستین‌ بار شرح مکتـوبی‌ از آن در </w:t>
      </w:r>
      <w:r w:rsidR="00F60B3F" w:rsidRPr="00C14E97">
        <w:rPr>
          <w:rFonts w:asciiTheme="majorBidi" w:hAnsiTheme="majorBidi" w:cs="B Lotus"/>
          <w:sz w:val="24"/>
          <w:szCs w:val="24"/>
          <w:rtl/>
        </w:rPr>
        <w:t>سفرنامه</w:t>
      </w:r>
      <w:r w:rsidRPr="00C14E97">
        <w:rPr>
          <w:rFonts w:asciiTheme="majorBidi" w:hAnsiTheme="majorBidi" w:cs="B Lotus"/>
          <w:sz w:val="24"/>
          <w:szCs w:val="24"/>
          <w:rtl/>
        </w:rPr>
        <w:t xml:space="preserve">‌ ناصر خسرو آمده است‌. او ساخت‌ قنات را به‌ کیخـسرو منـسوب کـرده اسـت‌ (قبادیـانی‌، ١٣٥٦)، ولی‌ </w:t>
      </w:r>
      <w:r w:rsidR="00F60B3F" w:rsidRPr="00C14E97">
        <w:rPr>
          <w:rFonts w:asciiTheme="majorBidi" w:hAnsiTheme="majorBidi" w:cs="B Lotus"/>
          <w:sz w:val="24"/>
          <w:szCs w:val="24"/>
          <w:rtl/>
        </w:rPr>
        <w:t>سفال</w:t>
      </w:r>
      <w:r w:rsidR="00F60B3F" w:rsidRPr="00C14E97">
        <w:rPr>
          <w:rFonts w:asciiTheme="majorBidi" w:hAnsiTheme="majorBidi" w:cs="B Lotus" w:hint="cs"/>
          <w:sz w:val="24"/>
          <w:szCs w:val="24"/>
          <w:rtl/>
        </w:rPr>
        <w:t>ینه‌های</w:t>
      </w:r>
      <w:r w:rsidRPr="00C14E97">
        <w:rPr>
          <w:rFonts w:asciiTheme="majorBidi" w:hAnsiTheme="majorBidi" w:cs="B Lotus"/>
          <w:sz w:val="24"/>
          <w:szCs w:val="24"/>
          <w:rtl/>
        </w:rPr>
        <w:t xml:space="preserve"> یافت‌ شده </w:t>
      </w:r>
      <w:r w:rsidR="00C14E97">
        <w:rPr>
          <w:rFonts w:asciiTheme="majorBidi" w:hAnsiTheme="majorBidi" w:cs="B Lotus"/>
          <w:sz w:val="24"/>
          <w:szCs w:val="24"/>
          <w:rtl/>
        </w:rPr>
        <w:t>در تنها</w:t>
      </w:r>
      <w:r w:rsidRPr="00C14E97">
        <w:rPr>
          <w:rFonts w:asciiTheme="majorBidi" w:hAnsiTheme="majorBidi" w:cs="B Lotus"/>
          <w:sz w:val="24"/>
          <w:szCs w:val="24"/>
          <w:rtl/>
        </w:rPr>
        <w:t xml:space="preserve"> بوکن‌ کنار مادر چاه قنات قصبه‌، قابل‌ مقایـسه‌ بـا </w:t>
      </w:r>
      <w:r w:rsidR="00F60B3F" w:rsidRPr="00C14E97">
        <w:rPr>
          <w:rFonts w:asciiTheme="majorBidi" w:hAnsiTheme="majorBidi" w:cs="B Lotus"/>
          <w:sz w:val="24"/>
          <w:szCs w:val="24"/>
          <w:rtl/>
        </w:rPr>
        <w:t>سفال‌ها</w:t>
      </w:r>
      <w:r w:rsidR="00F60B3F" w:rsidRPr="00C14E97">
        <w:rPr>
          <w:rFonts w:asciiTheme="majorBidi" w:hAnsiTheme="majorBidi" w:cs="B Lotus" w:hint="cs"/>
          <w:sz w:val="24"/>
          <w:szCs w:val="24"/>
          <w:rtl/>
        </w:rPr>
        <w:t>ی</w:t>
      </w:r>
      <w:r w:rsidRPr="00C14E97">
        <w:rPr>
          <w:rFonts w:asciiTheme="majorBidi" w:hAnsiTheme="majorBidi" w:cs="B Lotus"/>
          <w:sz w:val="24"/>
          <w:szCs w:val="24"/>
          <w:rtl/>
        </w:rPr>
        <w:t xml:space="preserve"> دهانه‌ غلامان سیستان، مربوط به‌ دوران هخامنشیان بوده؛ </w:t>
      </w:r>
      <w:r w:rsidR="00F60B3F" w:rsidRPr="00C14E97">
        <w:rPr>
          <w:rFonts w:asciiTheme="majorBidi" w:hAnsiTheme="majorBidi" w:cs="B Lotus"/>
          <w:sz w:val="24"/>
          <w:szCs w:val="24"/>
          <w:rtl/>
        </w:rPr>
        <w:t>ازا</w:t>
      </w:r>
      <w:r w:rsidR="00F60B3F" w:rsidRPr="00C14E97">
        <w:rPr>
          <w:rFonts w:asciiTheme="majorBidi" w:hAnsiTheme="majorBidi" w:cs="B Lotus" w:hint="cs"/>
          <w:sz w:val="24"/>
          <w:szCs w:val="24"/>
          <w:rtl/>
        </w:rPr>
        <w:t>ین‌رو</w:t>
      </w:r>
      <w:r w:rsidRPr="00C14E97">
        <w:rPr>
          <w:rFonts w:asciiTheme="majorBidi" w:hAnsiTheme="majorBidi" w:cs="B Lotus"/>
          <w:sz w:val="24"/>
          <w:szCs w:val="24"/>
          <w:rtl/>
        </w:rPr>
        <w:t xml:space="preserve"> قدمت‌ ایـن‌ قنـات بـه‌ حداقل‌ تا اواخر دوره هخامنـشیان </w:t>
      </w:r>
      <w:r w:rsidR="00F60B3F" w:rsidRPr="00C14E97">
        <w:rPr>
          <w:rFonts w:asciiTheme="majorBidi" w:hAnsiTheme="majorBidi" w:cs="B Lotus"/>
          <w:sz w:val="24"/>
          <w:szCs w:val="24"/>
          <w:rtl/>
        </w:rPr>
        <w:t>م</w:t>
      </w:r>
      <w:r w:rsidR="00F60B3F" w:rsidRPr="00C14E97">
        <w:rPr>
          <w:rFonts w:asciiTheme="majorBidi" w:hAnsiTheme="majorBidi" w:cs="B Lotus" w:hint="cs"/>
          <w:sz w:val="24"/>
          <w:szCs w:val="24"/>
          <w:rtl/>
        </w:rPr>
        <w:t>ی‌رسد</w:t>
      </w:r>
      <w:r w:rsidRPr="00C14E97">
        <w:rPr>
          <w:rFonts w:asciiTheme="majorBidi" w:hAnsiTheme="majorBidi" w:cs="B Lotus"/>
          <w:sz w:val="24"/>
          <w:szCs w:val="24"/>
          <w:rtl/>
        </w:rPr>
        <w:t xml:space="preserve"> (لبـاف خـانیکی‌، بـشاش کنـزق، ١٣٧٦</w:t>
      </w:r>
      <w:r w:rsidR="00806216" w:rsidRPr="00C14E97">
        <w:rPr>
          <w:rFonts w:asciiTheme="majorBidi" w:hAnsiTheme="majorBidi" w:cs="B Lotus" w:hint="cs"/>
          <w:sz w:val="24"/>
          <w:szCs w:val="24"/>
          <w:rtl/>
        </w:rPr>
        <w:t xml:space="preserve"> </w:t>
      </w:r>
      <w:r w:rsidRPr="00C14E97">
        <w:rPr>
          <w:rFonts w:asciiTheme="majorBidi" w:hAnsiTheme="majorBidi" w:cs="B Lotus"/>
          <w:sz w:val="24"/>
          <w:szCs w:val="24"/>
          <w:rtl/>
        </w:rPr>
        <w:t xml:space="preserve">و لبـاف خانیکی‌، ١٣٧٩). متأسفانه‌ مطالعات </w:t>
      </w:r>
      <w:r w:rsidR="00F60B3F" w:rsidRPr="00C14E97">
        <w:rPr>
          <w:rFonts w:asciiTheme="majorBidi" w:hAnsiTheme="majorBidi" w:cs="B Lotus"/>
          <w:sz w:val="24"/>
          <w:szCs w:val="24"/>
          <w:rtl/>
        </w:rPr>
        <w:t>باستان‌شناس</w:t>
      </w:r>
      <w:r w:rsidR="00F60B3F" w:rsidRPr="00C14E97">
        <w:rPr>
          <w:rFonts w:asciiTheme="majorBidi" w:hAnsiTheme="majorBidi" w:cs="B Lotus" w:hint="cs"/>
          <w:sz w:val="24"/>
          <w:szCs w:val="24"/>
          <w:rtl/>
        </w:rPr>
        <w:t>ی</w:t>
      </w:r>
      <w:r w:rsidRPr="00C14E97">
        <w:rPr>
          <w:rFonts w:asciiTheme="majorBidi" w:hAnsiTheme="majorBidi" w:cs="B Lotus"/>
          <w:sz w:val="24"/>
          <w:szCs w:val="24"/>
          <w:rtl/>
        </w:rPr>
        <w:t>‌ دیگري در زمینه‌ قنوات ایران تا کنون انجام نـشده اسـت‌ تـا بتواند محور ارزیابی‌ در مورد خاستگاه قنات در ایران قرار</w:t>
      </w:r>
      <w:r w:rsidR="00F60B3F" w:rsidRPr="00C14E97">
        <w:rPr>
          <w:rFonts w:asciiTheme="majorBidi" w:hAnsiTheme="majorBidi" w:cs="B Lotus" w:hint="cs"/>
          <w:sz w:val="24"/>
          <w:szCs w:val="24"/>
          <w:rtl/>
        </w:rPr>
        <w:t xml:space="preserve"> </w:t>
      </w:r>
      <w:r w:rsidRPr="00C14E97">
        <w:rPr>
          <w:rFonts w:asciiTheme="majorBidi" w:hAnsiTheme="majorBidi" w:cs="B Lotus"/>
          <w:sz w:val="24"/>
          <w:szCs w:val="24"/>
          <w:rtl/>
        </w:rPr>
        <w:t>گیرد.</w:t>
      </w:r>
      <w:bookmarkEnd w:id="4"/>
    </w:p>
    <w:p w14:paraId="0C6A369B" w14:textId="34A011EC" w:rsidR="00E71B45" w:rsidRDefault="00E71B45" w:rsidP="00DE6EB9">
      <w:pPr>
        <w:bidi/>
        <w:spacing w:afterLines="160" w:after="384" w:line="240" w:lineRule="auto"/>
        <w:contextualSpacing/>
        <w:jc w:val="both"/>
        <w:rPr>
          <w:rFonts w:asciiTheme="majorBidi" w:hAnsiTheme="majorBidi" w:cs="B Lotus"/>
          <w:b/>
          <w:bCs/>
          <w:sz w:val="24"/>
          <w:szCs w:val="24"/>
          <w:rtl/>
        </w:rPr>
      </w:pPr>
      <w:r w:rsidRPr="00DE6EB9">
        <w:rPr>
          <w:rFonts w:asciiTheme="majorBidi" w:hAnsiTheme="majorBidi" w:cs="B Lotus"/>
          <w:sz w:val="24"/>
          <w:szCs w:val="24"/>
          <w:rtl/>
        </w:rPr>
        <w:t>نخستین کسی که توصیف نسبتاً مفصلی از قنات گناباد آورده ناصر خسرو قبادیانی است که در سال ٤٤٤ هجری از شهر</w:t>
      </w:r>
      <w:r w:rsidR="003B6D05">
        <w:rPr>
          <w:rFonts w:asciiTheme="majorBidi" w:hAnsiTheme="majorBidi" w:cs="B Lotus" w:hint="cs"/>
          <w:sz w:val="24"/>
          <w:szCs w:val="24"/>
          <w:rtl/>
        </w:rPr>
        <w:t xml:space="preserve"> </w:t>
      </w:r>
      <w:r w:rsidRPr="00DE6EB9">
        <w:rPr>
          <w:rFonts w:asciiTheme="majorBidi" w:hAnsiTheme="majorBidi" w:cs="B Lotus"/>
          <w:sz w:val="24"/>
          <w:szCs w:val="24"/>
          <w:rtl/>
        </w:rPr>
        <w:t xml:space="preserve">تون عازم گناباد بوده و آن بخش از </w:t>
      </w:r>
      <w:r w:rsidR="00C14E97">
        <w:rPr>
          <w:rFonts w:asciiTheme="majorBidi" w:hAnsiTheme="majorBidi" w:cs="B Lotus"/>
          <w:sz w:val="24"/>
          <w:szCs w:val="24"/>
          <w:rtl/>
        </w:rPr>
        <w:t>سفرنامه‌اش</w:t>
      </w:r>
      <w:r w:rsidRPr="00DE6EB9">
        <w:rPr>
          <w:rFonts w:asciiTheme="majorBidi" w:hAnsiTheme="majorBidi" w:cs="B Lotus"/>
          <w:sz w:val="24"/>
          <w:szCs w:val="24"/>
          <w:rtl/>
        </w:rPr>
        <w:t xml:space="preserve"> را چنین نگاشته است. </w:t>
      </w:r>
      <w:r w:rsidR="00C14E97">
        <w:rPr>
          <w:rFonts w:asciiTheme="majorBidi" w:hAnsiTheme="majorBidi" w:cs="B Lotus"/>
          <w:sz w:val="24"/>
          <w:szCs w:val="24"/>
          <w:rtl/>
        </w:rPr>
        <w:t>م</w:t>
      </w:r>
      <w:r w:rsidR="00C14E97">
        <w:rPr>
          <w:rFonts w:asciiTheme="majorBidi" w:hAnsiTheme="majorBidi" w:cs="B Lotus" w:hint="cs"/>
          <w:sz w:val="24"/>
          <w:szCs w:val="24"/>
          <w:rtl/>
        </w:rPr>
        <w:t>ی‌</w:t>
      </w:r>
      <w:r w:rsidR="00C14E97">
        <w:rPr>
          <w:rFonts w:asciiTheme="majorBidi" w:hAnsiTheme="majorBidi" w:cs="B Lotus" w:hint="eastAsia"/>
          <w:sz w:val="24"/>
          <w:szCs w:val="24"/>
          <w:rtl/>
        </w:rPr>
        <w:t>گو</w:t>
      </w:r>
      <w:r w:rsidR="00C14E97">
        <w:rPr>
          <w:rFonts w:asciiTheme="majorBidi" w:hAnsiTheme="majorBidi" w:cs="B Lotus" w:hint="cs"/>
          <w:sz w:val="24"/>
          <w:szCs w:val="24"/>
          <w:rtl/>
        </w:rPr>
        <w:t>ی</w:t>
      </w:r>
      <w:r w:rsidR="00C14E97">
        <w:rPr>
          <w:rFonts w:asciiTheme="majorBidi" w:hAnsiTheme="majorBidi" w:cs="B Lotus" w:hint="eastAsia"/>
          <w:sz w:val="24"/>
          <w:szCs w:val="24"/>
          <w:rtl/>
        </w:rPr>
        <w:t>ند</w:t>
      </w:r>
      <w:r w:rsidRPr="00DE6EB9">
        <w:rPr>
          <w:rFonts w:asciiTheme="majorBidi" w:hAnsiTheme="majorBidi" w:cs="B Lotus"/>
          <w:sz w:val="24"/>
          <w:szCs w:val="24"/>
          <w:rtl/>
        </w:rPr>
        <w:t xml:space="preserve"> که هوالکوی مغول برای گشایش قلعه قصبه چاه‌های کاریز را کور </w:t>
      </w:r>
      <w:r w:rsidR="00C14E97">
        <w:rPr>
          <w:rFonts w:asciiTheme="majorBidi" w:hAnsiTheme="majorBidi" w:cs="B Lotus"/>
          <w:sz w:val="24"/>
          <w:szCs w:val="24"/>
          <w:rtl/>
        </w:rPr>
        <w:t>م</w:t>
      </w:r>
      <w:r w:rsidR="00C14E97">
        <w:rPr>
          <w:rFonts w:asciiTheme="majorBidi" w:hAnsiTheme="majorBidi" w:cs="B Lotus" w:hint="cs"/>
          <w:sz w:val="24"/>
          <w:szCs w:val="24"/>
          <w:rtl/>
        </w:rPr>
        <w:t>ی‌</w:t>
      </w:r>
      <w:r w:rsidR="00C14E97">
        <w:rPr>
          <w:rFonts w:asciiTheme="majorBidi" w:hAnsiTheme="majorBidi" w:cs="B Lotus" w:hint="eastAsia"/>
          <w:sz w:val="24"/>
          <w:szCs w:val="24"/>
          <w:rtl/>
        </w:rPr>
        <w:t>کرده</w:t>
      </w:r>
      <w:r w:rsidRPr="00DE6EB9">
        <w:rPr>
          <w:rFonts w:asciiTheme="majorBidi" w:hAnsiTheme="majorBidi" w:cs="B Lotus"/>
          <w:sz w:val="24"/>
          <w:szCs w:val="24"/>
          <w:rtl/>
        </w:rPr>
        <w:t xml:space="preserve"> تا مردم از تشنگی </w:t>
      </w:r>
      <w:r w:rsidR="00C14E97">
        <w:rPr>
          <w:rFonts w:asciiTheme="majorBidi" w:hAnsiTheme="majorBidi" w:cs="B Lotus"/>
          <w:sz w:val="24"/>
          <w:szCs w:val="24"/>
          <w:rtl/>
        </w:rPr>
        <w:t>دروازه‌ها</w:t>
      </w:r>
      <w:r w:rsidRPr="00DE6EB9">
        <w:rPr>
          <w:rFonts w:asciiTheme="majorBidi" w:hAnsiTheme="majorBidi" w:cs="B Lotus"/>
          <w:sz w:val="24"/>
          <w:szCs w:val="24"/>
          <w:rtl/>
        </w:rPr>
        <w:t xml:space="preserve"> را بگشایند</w:t>
      </w:r>
      <w:r w:rsidR="00461F37" w:rsidRPr="00DE6EB9">
        <w:rPr>
          <w:rFonts w:asciiTheme="majorBidi" w:hAnsiTheme="majorBidi" w:cs="B Lotus"/>
          <w:sz w:val="24"/>
          <w:szCs w:val="24"/>
          <w:rtl/>
        </w:rPr>
        <w:t xml:space="preserve"> </w:t>
      </w:r>
      <w:r w:rsidRPr="00DE6EB9">
        <w:rPr>
          <w:rFonts w:asciiTheme="majorBidi" w:hAnsiTheme="majorBidi" w:cs="B Lotus"/>
          <w:sz w:val="24"/>
          <w:szCs w:val="24"/>
          <w:rtl/>
        </w:rPr>
        <w:t xml:space="preserve">(قبادیانی، 1356). یکی دیگر از جغرافیدانان مسلمان در کتاب خود چنین </w:t>
      </w:r>
      <w:r w:rsidR="00C14E97">
        <w:rPr>
          <w:rFonts w:asciiTheme="majorBidi" w:hAnsiTheme="majorBidi" w:cs="B Lotus"/>
          <w:sz w:val="24"/>
          <w:szCs w:val="24"/>
          <w:rtl/>
        </w:rPr>
        <w:t>م</w:t>
      </w:r>
      <w:r w:rsidR="00C14E97">
        <w:rPr>
          <w:rFonts w:asciiTheme="majorBidi" w:hAnsiTheme="majorBidi" w:cs="B Lotus" w:hint="cs"/>
          <w:sz w:val="24"/>
          <w:szCs w:val="24"/>
          <w:rtl/>
        </w:rPr>
        <w:t>ی‌</w:t>
      </w:r>
      <w:r w:rsidR="00C14E97">
        <w:rPr>
          <w:rFonts w:asciiTheme="majorBidi" w:hAnsiTheme="majorBidi" w:cs="B Lotus" w:hint="eastAsia"/>
          <w:sz w:val="24"/>
          <w:szCs w:val="24"/>
          <w:rtl/>
        </w:rPr>
        <w:t>نو</w:t>
      </w:r>
      <w:r w:rsidR="00C14E97">
        <w:rPr>
          <w:rFonts w:asciiTheme="majorBidi" w:hAnsiTheme="majorBidi" w:cs="B Lotus" w:hint="cs"/>
          <w:sz w:val="24"/>
          <w:szCs w:val="24"/>
          <w:rtl/>
        </w:rPr>
        <w:t>ی</w:t>
      </w:r>
      <w:r w:rsidR="00C14E97">
        <w:rPr>
          <w:rFonts w:asciiTheme="majorBidi" w:hAnsiTheme="majorBidi" w:cs="B Lotus" w:hint="eastAsia"/>
          <w:sz w:val="24"/>
          <w:szCs w:val="24"/>
          <w:rtl/>
        </w:rPr>
        <w:t>سد</w:t>
      </w:r>
      <w:r w:rsidRPr="00DE6EB9">
        <w:rPr>
          <w:rFonts w:asciiTheme="majorBidi" w:hAnsiTheme="majorBidi" w:cs="B Lotus"/>
          <w:sz w:val="24"/>
          <w:szCs w:val="24"/>
          <w:rtl/>
        </w:rPr>
        <w:t xml:space="preserve">: گناباد 75 دهکده دارد و آب آن از قنات </w:t>
      </w:r>
      <w:r w:rsidR="00C14E97">
        <w:rPr>
          <w:rFonts w:asciiTheme="majorBidi" w:hAnsiTheme="majorBidi" w:cs="B Lotus"/>
          <w:sz w:val="24"/>
          <w:szCs w:val="24"/>
          <w:rtl/>
        </w:rPr>
        <w:t>شگفت‌آور</w:t>
      </w:r>
      <w:r w:rsidR="00C14E97">
        <w:rPr>
          <w:rFonts w:asciiTheme="majorBidi" w:hAnsiTheme="majorBidi" w:cs="B Lotus" w:hint="cs"/>
          <w:sz w:val="24"/>
          <w:szCs w:val="24"/>
          <w:rtl/>
        </w:rPr>
        <w:t>ی</w:t>
      </w:r>
      <w:r w:rsidRPr="00DE6EB9">
        <w:rPr>
          <w:rFonts w:asciiTheme="majorBidi" w:hAnsiTheme="majorBidi" w:cs="B Lotus"/>
          <w:sz w:val="24"/>
          <w:szCs w:val="24"/>
          <w:rtl/>
        </w:rPr>
        <w:t xml:space="preserve"> است که به گفته ناصر خسرو 400 زراع عمق آن است و طول قنات آن تا من</w:t>
      </w:r>
      <w:r w:rsidR="00E14B41" w:rsidRPr="00DE6EB9">
        <w:rPr>
          <w:rFonts w:asciiTheme="majorBidi" w:hAnsiTheme="majorBidi" w:cs="B Lotus"/>
          <w:sz w:val="24"/>
          <w:szCs w:val="24"/>
          <w:rtl/>
        </w:rPr>
        <w:t>َ</w:t>
      </w:r>
      <w:r w:rsidRPr="00DE6EB9">
        <w:rPr>
          <w:rFonts w:asciiTheme="majorBidi" w:hAnsiTheme="majorBidi" w:cs="B Lotus"/>
          <w:sz w:val="24"/>
          <w:szCs w:val="24"/>
          <w:rtl/>
        </w:rPr>
        <w:t xml:space="preserve">بع چهار فرسنگ است. </w:t>
      </w:r>
      <w:r w:rsidR="00C14E97">
        <w:rPr>
          <w:rFonts w:asciiTheme="majorBidi" w:hAnsiTheme="majorBidi" w:cs="B Lotus"/>
          <w:sz w:val="24"/>
          <w:szCs w:val="24"/>
          <w:rtl/>
        </w:rPr>
        <w:t>جد</w:t>
      </w:r>
      <w:r w:rsidR="00C14E97">
        <w:rPr>
          <w:rFonts w:asciiTheme="majorBidi" w:hAnsiTheme="majorBidi" w:cs="B Lotus" w:hint="cs"/>
          <w:sz w:val="24"/>
          <w:szCs w:val="24"/>
          <w:rtl/>
        </w:rPr>
        <w:t>ی‌</w:t>
      </w:r>
      <w:r w:rsidR="00C14E97">
        <w:rPr>
          <w:rFonts w:asciiTheme="majorBidi" w:hAnsiTheme="majorBidi" w:cs="B Lotus" w:hint="eastAsia"/>
          <w:sz w:val="24"/>
          <w:szCs w:val="24"/>
          <w:rtl/>
        </w:rPr>
        <w:t>تر</w:t>
      </w:r>
      <w:r w:rsidR="00C14E97">
        <w:rPr>
          <w:rFonts w:asciiTheme="majorBidi" w:hAnsiTheme="majorBidi" w:cs="B Lotus" w:hint="cs"/>
          <w:sz w:val="24"/>
          <w:szCs w:val="24"/>
          <w:rtl/>
        </w:rPr>
        <w:t>ی</w:t>
      </w:r>
      <w:r w:rsidR="00C14E97">
        <w:rPr>
          <w:rFonts w:asciiTheme="majorBidi" w:hAnsiTheme="majorBidi" w:cs="B Lotus" w:hint="eastAsia"/>
          <w:sz w:val="24"/>
          <w:szCs w:val="24"/>
          <w:rtl/>
        </w:rPr>
        <w:t>ن</w:t>
      </w:r>
      <w:r w:rsidRPr="00DE6EB9">
        <w:rPr>
          <w:rFonts w:asciiTheme="majorBidi" w:hAnsiTheme="majorBidi" w:cs="B Lotus"/>
          <w:sz w:val="24"/>
          <w:szCs w:val="24"/>
          <w:rtl/>
        </w:rPr>
        <w:t xml:space="preserve"> مطالعه در زمینه قنات‌های گناباد در بین </w:t>
      </w:r>
      <w:r w:rsidR="00C14E97">
        <w:rPr>
          <w:rFonts w:asciiTheme="majorBidi" w:hAnsiTheme="majorBidi" w:cs="B Lotus"/>
          <w:sz w:val="24"/>
          <w:szCs w:val="24"/>
          <w:rtl/>
        </w:rPr>
        <w:t>مستشرق</w:t>
      </w:r>
      <w:r w:rsidR="00C14E97">
        <w:rPr>
          <w:rFonts w:asciiTheme="majorBidi" w:hAnsiTheme="majorBidi" w:cs="B Lotus" w:hint="cs"/>
          <w:sz w:val="24"/>
          <w:szCs w:val="24"/>
          <w:rtl/>
        </w:rPr>
        <w:t>ی</w:t>
      </w:r>
      <w:r w:rsidR="00C14E97">
        <w:rPr>
          <w:rFonts w:asciiTheme="majorBidi" w:hAnsiTheme="majorBidi" w:cs="B Lotus" w:hint="eastAsia"/>
          <w:sz w:val="24"/>
          <w:szCs w:val="24"/>
          <w:rtl/>
        </w:rPr>
        <w:t>ن</w:t>
      </w:r>
      <w:r w:rsidRPr="00DE6EB9">
        <w:rPr>
          <w:rFonts w:asciiTheme="majorBidi" w:hAnsiTheme="majorBidi" w:cs="B Lotus"/>
          <w:sz w:val="24"/>
          <w:szCs w:val="24"/>
          <w:rtl/>
        </w:rPr>
        <w:t xml:space="preserve"> توسط هانری گوبلو فرانسوی انجام شده است</w:t>
      </w:r>
      <w:r w:rsidR="00461F37" w:rsidRPr="00DE6EB9">
        <w:rPr>
          <w:rFonts w:asciiTheme="majorBidi" w:hAnsiTheme="majorBidi" w:cs="B Lotus"/>
          <w:sz w:val="24"/>
          <w:szCs w:val="24"/>
          <w:rtl/>
        </w:rPr>
        <w:t>.</w:t>
      </w:r>
      <w:r w:rsidRPr="00DE6EB9">
        <w:rPr>
          <w:rFonts w:asciiTheme="majorBidi" w:hAnsiTheme="majorBidi" w:cs="B Lotus"/>
          <w:sz w:val="24"/>
          <w:szCs w:val="24"/>
          <w:rtl/>
        </w:rPr>
        <w:t xml:space="preserve"> وی قدمت</w:t>
      </w:r>
      <w:r w:rsidR="00C14E97">
        <w:rPr>
          <w:rFonts w:asciiTheme="majorBidi" w:hAnsiTheme="majorBidi" w:cs="B Lotus"/>
          <w:sz w:val="24"/>
          <w:szCs w:val="24"/>
          <w:rtl/>
        </w:rPr>
        <w:t xml:space="preserve"> این قنات‌ها را قرن سیزدهم میلا</w:t>
      </w:r>
      <w:r w:rsidR="00C14E97">
        <w:rPr>
          <w:rFonts w:asciiTheme="majorBidi" w:hAnsiTheme="majorBidi" w:cs="B Lotus" w:hint="cs"/>
          <w:sz w:val="24"/>
          <w:szCs w:val="24"/>
          <w:rtl/>
        </w:rPr>
        <w:t>د</w:t>
      </w:r>
      <w:r w:rsidRPr="00DE6EB9">
        <w:rPr>
          <w:rFonts w:asciiTheme="majorBidi" w:hAnsiTheme="majorBidi" w:cs="B Lotus"/>
          <w:sz w:val="24"/>
          <w:szCs w:val="24"/>
          <w:rtl/>
        </w:rPr>
        <w:t xml:space="preserve">ی </w:t>
      </w:r>
      <w:r w:rsidR="00C14E97">
        <w:rPr>
          <w:rFonts w:asciiTheme="majorBidi" w:hAnsiTheme="majorBidi" w:cs="B Lotus"/>
          <w:sz w:val="24"/>
          <w:szCs w:val="24"/>
          <w:rtl/>
        </w:rPr>
        <w:t>م</w:t>
      </w:r>
      <w:r w:rsidR="00C14E97">
        <w:rPr>
          <w:rFonts w:asciiTheme="majorBidi" w:hAnsiTheme="majorBidi" w:cs="B Lotus" w:hint="cs"/>
          <w:sz w:val="24"/>
          <w:szCs w:val="24"/>
          <w:rtl/>
        </w:rPr>
        <w:t>ی‌</w:t>
      </w:r>
      <w:r w:rsidR="00C14E97">
        <w:rPr>
          <w:rFonts w:asciiTheme="majorBidi" w:hAnsiTheme="majorBidi" w:cs="B Lotus" w:hint="eastAsia"/>
          <w:sz w:val="24"/>
          <w:szCs w:val="24"/>
          <w:rtl/>
        </w:rPr>
        <w:t>داند</w:t>
      </w:r>
      <w:r w:rsidRPr="00DE6EB9">
        <w:rPr>
          <w:rFonts w:asciiTheme="majorBidi" w:hAnsiTheme="majorBidi" w:cs="B Lotus"/>
          <w:sz w:val="24"/>
          <w:szCs w:val="24"/>
          <w:rtl/>
        </w:rPr>
        <w:t xml:space="preserve"> که عمق 300 متری دارند تعداد آن‌ها سه رشته است و طول </w:t>
      </w:r>
      <w:r w:rsidR="00C14E97">
        <w:rPr>
          <w:rFonts w:asciiTheme="majorBidi" w:hAnsiTheme="majorBidi" w:cs="B Lotus"/>
          <w:sz w:val="24"/>
          <w:szCs w:val="24"/>
          <w:rtl/>
        </w:rPr>
        <w:t>آن‌ها</w:t>
      </w:r>
      <w:r w:rsidRPr="00DE6EB9">
        <w:rPr>
          <w:rFonts w:asciiTheme="majorBidi" w:hAnsiTheme="majorBidi" w:cs="B Lotus"/>
          <w:sz w:val="24"/>
          <w:szCs w:val="24"/>
          <w:rtl/>
        </w:rPr>
        <w:t xml:space="preserve"> ٣٤ کیلومتر به نظر گوبلو قنات</w:t>
      </w:r>
      <w:r w:rsidR="00461F37" w:rsidRPr="00DE6EB9">
        <w:rPr>
          <w:rFonts w:asciiTheme="majorBidi" w:hAnsiTheme="majorBidi" w:cs="B Lotus"/>
          <w:sz w:val="24"/>
          <w:szCs w:val="24"/>
          <w:rtl/>
        </w:rPr>
        <w:softHyphen/>
      </w:r>
      <w:r w:rsidRPr="00DE6EB9">
        <w:rPr>
          <w:rFonts w:asciiTheme="majorBidi" w:hAnsiTheme="majorBidi" w:cs="B Lotus"/>
          <w:sz w:val="24"/>
          <w:szCs w:val="24"/>
          <w:rtl/>
        </w:rPr>
        <w:t xml:space="preserve">های گناباد زیباترین نمونه قنات‌ها </w:t>
      </w:r>
      <w:r w:rsidR="00C14E97">
        <w:rPr>
          <w:rFonts w:asciiTheme="majorBidi" w:hAnsiTheme="majorBidi" w:cs="B Lotus"/>
          <w:sz w:val="24"/>
          <w:szCs w:val="24"/>
          <w:rtl/>
        </w:rPr>
        <w:t>م</w:t>
      </w:r>
      <w:r w:rsidR="00C14E97">
        <w:rPr>
          <w:rFonts w:asciiTheme="majorBidi" w:hAnsiTheme="majorBidi" w:cs="B Lotus" w:hint="cs"/>
          <w:sz w:val="24"/>
          <w:szCs w:val="24"/>
          <w:rtl/>
        </w:rPr>
        <w:t>ی‌</w:t>
      </w:r>
      <w:r w:rsidR="00C14E97">
        <w:rPr>
          <w:rFonts w:asciiTheme="majorBidi" w:hAnsiTheme="majorBidi" w:cs="B Lotus" w:hint="eastAsia"/>
          <w:sz w:val="24"/>
          <w:szCs w:val="24"/>
          <w:rtl/>
        </w:rPr>
        <w:t>باشند</w:t>
      </w:r>
      <w:r w:rsidR="00461F37" w:rsidRPr="00DE6EB9">
        <w:rPr>
          <w:rFonts w:asciiTheme="majorBidi" w:hAnsiTheme="majorBidi" w:cs="B Lotus"/>
          <w:sz w:val="24"/>
          <w:szCs w:val="24"/>
          <w:rtl/>
        </w:rPr>
        <w:t xml:space="preserve"> </w:t>
      </w:r>
      <w:r w:rsidRPr="00DE6EB9">
        <w:rPr>
          <w:rFonts w:asciiTheme="majorBidi" w:hAnsiTheme="majorBidi" w:cs="B Lotus"/>
          <w:sz w:val="24"/>
          <w:szCs w:val="24"/>
          <w:rtl/>
        </w:rPr>
        <w:t>(گوبلو، 1371).</w:t>
      </w:r>
    </w:p>
    <w:p w14:paraId="6BE900A6" w14:textId="77777777" w:rsidR="00DE6EB9" w:rsidRPr="00DE6EB9" w:rsidRDefault="00DE6EB9" w:rsidP="00DE6EB9">
      <w:pPr>
        <w:bidi/>
        <w:spacing w:afterLines="160" w:after="384" w:line="240" w:lineRule="auto"/>
        <w:contextualSpacing/>
        <w:jc w:val="both"/>
        <w:rPr>
          <w:rFonts w:asciiTheme="majorBidi" w:hAnsiTheme="majorBidi" w:cs="B Lotus"/>
          <w:b/>
          <w:bCs/>
          <w:sz w:val="24"/>
          <w:szCs w:val="24"/>
          <w:rtl/>
        </w:rPr>
      </w:pPr>
    </w:p>
    <w:p w14:paraId="61BD7EBF" w14:textId="77777777" w:rsidR="00E71B45" w:rsidRPr="00E452AC" w:rsidRDefault="00E71B45" w:rsidP="00DE6EB9">
      <w:pPr>
        <w:bidi/>
        <w:spacing w:after="0" w:line="240" w:lineRule="auto"/>
        <w:jc w:val="center"/>
        <w:rPr>
          <w:rFonts w:asciiTheme="majorBidi" w:hAnsiTheme="majorBidi" w:cs="B Lotus"/>
          <w:b/>
          <w:bCs/>
          <w:sz w:val="26"/>
          <w:szCs w:val="26"/>
          <w:rtl/>
        </w:rPr>
      </w:pPr>
      <w:r w:rsidRPr="00E452AC">
        <w:rPr>
          <w:rFonts w:asciiTheme="majorBidi" w:hAnsiTheme="majorBidi" w:cs="B Lotus"/>
          <w:b/>
          <w:bCs/>
          <w:noProof/>
          <w:sz w:val="26"/>
          <w:szCs w:val="26"/>
          <w:lang w:bidi="ar-SA"/>
        </w:rPr>
        <w:lastRenderedPageBreak/>
        <w:drawing>
          <wp:inline distT="0" distB="0" distL="0" distR="0" wp14:anchorId="2CA8F32D" wp14:editId="09B19A88">
            <wp:extent cx="3004458" cy="2112510"/>
            <wp:effectExtent l="0" t="0" r="5715"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BEBA8EAE-BF5A-486C-A8C5-ECC9F3942E4B}">
                          <a14:imgProps xmlns:a14="http://schemas.microsoft.com/office/drawing/2010/main">
                            <a14:imgLayer r:embed="rId15">
                              <a14:imgEffect>
                                <a14:saturation sat="0"/>
                              </a14:imgEffect>
                            </a14:imgLayer>
                          </a14:imgProps>
                        </a:ext>
                        <a:ext uri="{28A0092B-C50C-407E-A947-70E740481C1C}">
                          <a14:useLocalDpi xmlns:a14="http://schemas.microsoft.com/office/drawing/2010/main"/>
                        </a:ext>
                      </a:extLst>
                    </a:blip>
                    <a:srcRect/>
                    <a:stretch>
                      <a:fillRect/>
                    </a:stretch>
                  </pic:blipFill>
                  <pic:spPr bwMode="auto">
                    <a:xfrm>
                      <a:off x="0" y="0"/>
                      <a:ext cx="3123526" cy="2196230"/>
                    </a:xfrm>
                    <a:prstGeom prst="rect">
                      <a:avLst/>
                    </a:prstGeom>
                    <a:noFill/>
                    <a:ln>
                      <a:noFill/>
                    </a:ln>
                  </pic:spPr>
                </pic:pic>
              </a:graphicData>
            </a:graphic>
          </wp:inline>
        </w:drawing>
      </w:r>
    </w:p>
    <w:p w14:paraId="3DB44632" w14:textId="7F0EF571" w:rsidR="00E71B45" w:rsidRDefault="00D53A0E" w:rsidP="00DE6EB9">
      <w:pPr>
        <w:bidi/>
        <w:spacing w:after="0" w:line="240" w:lineRule="auto"/>
        <w:jc w:val="center"/>
        <w:rPr>
          <w:rFonts w:asciiTheme="majorBidi" w:hAnsiTheme="majorBidi" w:cs="B Lotus"/>
          <w:sz w:val="20"/>
          <w:szCs w:val="20"/>
          <w:rtl/>
        </w:rPr>
      </w:pPr>
      <w:r w:rsidRPr="00DE6EB9">
        <w:rPr>
          <w:rFonts w:asciiTheme="majorBidi" w:hAnsiTheme="majorBidi" w:cs="B Lotus"/>
          <w:b/>
          <w:bCs/>
          <w:sz w:val="20"/>
          <w:szCs w:val="20"/>
          <w:rtl/>
        </w:rPr>
        <w:t xml:space="preserve">تصویر </w:t>
      </w:r>
      <w:r w:rsidR="00E71B45" w:rsidRPr="00DE6EB9">
        <w:rPr>
          <w:rFonts w:asciiTheme="majorBidi" w:hAnsiTheme="majorBidi" w:cs="B Lotus"/>
          <w:b/>
          <w:bCs/>
          <w:sz w:val="20"/>
          <w:szCs w:val="20"/>
          <w:rtl/>
        </w:rPr>
        <w:t xml:space="preserve">4: </w:t>
      </w:r>
      <w:r w:rsidR="00E71B45" w:rsidRPr="00DE6EB9">
        <w:rPr>
          <w:rFonts w:asciiTheme="majorBidi" w:hAnsiTheme="majorBidi" w:cs="B Lotus"/>
          <w:sz w:val="20"/>
          <w:szCs w:val="20"/>
          <w:rtl/>
        </w:rPr>
        <w:t>نیمرخ قنات قصبه شهر گناباد (صدیقی، 1395)</w:t>
      </w:r>
    </w:p>
    <w:p w14:paraId="64CAD378" w14:textId="77777777" w:rsidR="00DE6EB9" w:rsidRPr="00DE6EB9" w:rsidRDefault="00DE6EB9" w:rsidP="00DE6EB9">
      <w:pPr>
        <w:bidi/>
        <w:spacing w:after="0" w:line="240" w:lineRule="auto"/>
        <w:jc w:val="center"/>
        <w:rPr>
          <w:rFonts w:asciiTheme="majorBidi" w:hAnsiTheme="majorBidi" w:cs="B Lotus"/>
          <w:sz w:val="20"/>
          <w:szCs w:val="20"/>
          <w:rtl/>
        </w:rPr>
      </w:pPr>
    </w:p>
    <w:p w14:paraId="255B175E" w14:textId="77B0C691" w:rsidR="00B130DC" w:rsidRPr="0033695E" w:rsidRDefault="00F03963" w:rsidP="00DE6EB9">
      <w:pPr>
        <w:widowControl w:val="0"/>
        <w:bidi/>
        <w:spacing w:after="0" w:line="240" w:lineRule="auto"/>
        <w:jc w:val="both"/>
        <w:rPr>
          <w:rFonts w:ascii="Times New Roman" w:eastAsia="Calibri" w:hAnsi="Times New Roman" w:cs="B Zar"/>
          <w:b/>
          <w:bCs/>
          <w:sz w:val="28"/>
          <w:szCs w:val="28"/>
          <w:rtl/>
          <w:lang w:bidi="fa-IR"/>
        </w:rPr>
      </w:pPr>
      <w:r>
        <w:rPr>
          <w:rFonts w:ascii="Times New Roman" w:eastAsia="Calibri" w:hAnsi="Times New Roman" w:cs="B Zar" w:hint="cs"/>
          <w:b/>
          <w:bCs/>
          <w:sz w:val="28"/>
          <w:szCs w:val="28"/>
          <w:rtl/>
          <w:lang w:bidi="fa-IR"/>
        </w:rPr>
        <w:t>5</w:t>
      </w:r>
      <w:r w:rsidR="0033695E" w:rsidRPr="0033695E">
        <w:rPr>
          <w:rFonts w:ascii="Times New Roman" w:eastAsia="Calibri" w:hAnsi="Times New Roman" w:cs="B Zar" w:hint="cs"/>
          <w:b/>
          <w:bCs/>
          <w:sz w:val="28"/>
          <w:szCs w:val="28"/>
          <w:rtl/>
          <w:lang w:bidi="fa-IR"/>
        </w:rPr>
        <w:t xml:space="preserve">- بحث و </w:t>
      </w:r>
      <w:r w:rsidR="009414EF" w:rsidRPr="0033695E">
        <w:rPr>
          <w:rFonts w:ascii="Times New Roman" w:eastAsia="Calibri" w:hAnsi="Times New Roman" w:cs="B Zar" w:hint="cs"/>
          <w:b/>
          <w:bCs/>
          <w:sz w:val="28"/>
          <w:szCs w:val="28"/>
          <w:rtl/>
          <w:lang w:bidi="fa-IR"/>
        </w:rPr>
        <w:t>نتیجه</w:t>
      </w:r>
      <w:r w:rsidR="0033695E" w:rsidRPr="0033695E">
        <w:rPr>
          <w:rFonts w:ascii="Times New Roman" w:eastAsia="Calibri" w:hAnsi="Times New Roman" w:cs="B Zar"/>
          <w:b/>
          <w:bCs/>
          <w:sz w:val="28"/>
          <w:szCs w:val="28"/>
          <w:rtl/>
          <w:lang w:bidi="fa-IR"/>
        </w:rPr>
        <w:softHyphen/>
      </w:r>
      <w:r w:rsidR="009414EF" w:rsidRPr="0033695E">
        <w:rPr>
          <w:rFonts w:ascii="Times New Roman" w:eastAsia="Calibri" w:hAnsi="Times New Roman" w:cs="B Zar" w:hint="cs"/>
          <w:b/>
          <w:bCs/>
          <w:sz w:val="28"/>
          <w:szCs w:val="28"/>
          <w:rtl/>
          <w:lang w:bidi="fa-IR"/>
        </w:rPr>
        <w:t>گیری</w:t>
      </w:r>
    </w:p>
    <w:p w14:paraId="111853FF" w14:textId="3221645A" w:rsidR="00E14B41" w:rsidRPr="00DE6EB9" w:rsidRDefault="00E14B41" w:rsidP="00DE6EB9">
      <w:pPr>
        <w:bidi/>
        <w:spacing w:line="240" w:lineRule="auto"/>
        <w:contextualSpacing/>
        <w:jc w:val="both"/>
        <w:rPr>
          <w:rFonts w:cs="B Lotus"/>
          <w:sz w:val="24"/>
          <w:szCs w:val="24"/>
          <w:rtl/>
        </w:rPr>
      </w:pPr>
      <w:r w:rsidRPr="00DE6EB9">
        <w:rPr>
          <w:rFonts w:cs="B Lotus"/>
          <w:sz w:val="24"/>
          <w:szCs w:val="24"/>
          <w:rtl/>
        </w:rPr>
        <w:t>با توجه به اهمیت تاریخی قنات</w:t>
      </w:r>
      <w:r w:rsidRPr="00DE6EB9">
        <w:rPr>
          <w:rFonts w:cs="B Lotus" w:hint="cs"/>
          <w:sz w:val="24"/>
          <w:szCs w:val="24"/>
          <w:rtl/>
        </w:rPr>
        <w:t>‌</w:t>
      </w:r>
      <w:r w:rsidRPr="00DE6EB9">
        <w:rPr>
          <w:rFonts w:cs="B Lotus"/>
          <w:sz w:val="24"/>
          <w:szCs w:val="24"/>
          <w:rtl/>
        </w:rPr>
        <w:t>های ایران، سیستم پیچیده و مدرن بکار رفته در آن</w:t>
      </w:r>
      <w:r w:rsidRPr="00DE6EB9">
        <w:rPr>
          <w:rFonts w:cs="B Lotus" w:hint="cs"/>
          <w:sz w:val="24"/>
          <w:szCs w:val="24"/>
          <w:rtl/>
        </w:rPr>
        <w:t>‌</w:t>
      </w:r>
      <w:r w:rsidRPr="00DE6EB9">
        <w:rPr>
          <w:rFonts w:cs="B Lotus"/>
          <w:sz w:val="24"/>
          <w:szCs w:val="24"/>
          <w:rtl/>
        </w:rPr>
        <w:t>ها و سودمندی آن</w:t>
      </w:r>
      <w:r w:rsidRPr="00DE6EB9">
        <w:rPr>
          <w:rFonts w:cs="B Lotus" w:hint="cs"/>
          <w:sz w:val="24"/>
          <w:szCs w:val="24"/>
          <w:rtl/>
        </w:rPr>
        <w:t>‌</w:t>
      </w:r>
      <w:r w:rsidRPr="00DE6EB9">
        <w:rPr>
          <w:rFonts w:cs="B Lotus"/>
          <w:sz w:val="24"/>
          <w:szCs w:val="24"/>
          <w:rtl/>
        </w:rPr>
        <w:t xml:space="preserve">ها برای </w:t>
      </w:r>
      <w:r w:rsidR="003B6D05">
        <w:rPr>
          <w:rFonts w:cs="B Lotus"/>
          <w:sz w:val="24"/>
          <w:szCs w:val="24"/>
          <w:rtl/>
        </w:rPr>
        <w:t>مح</w:t>
      </w:r>
      <w:r w:rsidR="003B6D05">
        <w:rPr>
          <w:rFonts w:cs="B Lotus" w:hint="cs"/>
          <w:sz w:val="24"/>
          <w:szCs w:val="24"/>
          <w:rtl/>
        </w:rPr>
        <w:t>ی</w:t>
      </w:r>
      <w:r w:rsidR="003B6D05">
        <w:rPr>
          <w:rFonts w:cs="B Lotus" w:hint="eastAsia"/>
          <w:sz w:val="24"/>
          <w:szCs w:val="24"/>
          <w:rtl/>
        </w:rPr>
        <w:t>ط‌ز</w:t>
      </w:r>
      <w:r w:rsidR="003B6D05">
        <w:rPr>
          <w:rFonts w:cs="B Lotus" w:hint="cs"/>
          <w:sz w:val="24"/>
          <w:szCs w:val="24"/>
          <w:rtl/>
        </w:rPr>
        <w:t>ی</w:t>
      </w:r>
      <w:r w:rsidR="003B6D05">
        <w:rPr>
          <w:rFonts w:cs="B Lotus" w:hint="eastAsia"/>
          <w:sz w:val="24"/>
          <w:szCs w:val="24"/>
          <w:rtl/>
        </w:rPr>
        <w:t>ست</w:t>
      </w:r>
      <w:r w:rsidRPr="00DE6EB9">
        <w:rPr>
          <w:rFonts w:cs="B Lotus"/>
          <w:sz w:val="24"/>
          <w:szCs w:val="24"/>
          <w:rtl/>
        </w:rPr>
        <w:t xml:space="preserve"> و حیات و زیست</w:t>
      </w:r>
      <w:r w:rsidRPr="00DE6EB9">
        <w:rPr>
          <w:rFonts w:cs="B Lotus" w:hint="cs"/>
          <w:sz w:val="24"/>
          <w:szCs w:val="24"/>
          <w:rtl/>
        </w:rPr>
        <w:t>‌</w:t>
      </w:r>
      <w:r w:rsidRPr="00DE6EB9">
        <w:rPr>
          <w:rFonts w:cs="B Lotus"/>
          <w:sz w:val="24"/>
          <w:szCs w:val="24"/>
          <w:rtl/>
        </w:rPr>
        <w:t>پذیری سکونتگاه</w:t>
      </w:r>
      <w:r w:rsidRPr="00DE6EB9">
        <w:rPr>
          <w:rFonts w:cs="B Lotus" w:hint="cs"/>
          <w:sz w:val="24"/>
          <w:szCs w:val="24"/>
          <w:rtl/>
        </w:rPr>
        <w:t>‌</w:t>
      </w:r>
      <w:r w:rsidRPr="00DE6EB9">
        <w:rPr>
          <w:rFonts w:cs="B Lotus"/>
          <w:sz w:val="24"/>
          <w:szCs w:val="24"/>
          <w:rtl/>
        </w:rPr>
        <w:t>ها</w:t>
      </w:r>
      <w:r w:rsidR="0073770D" w:rsidRPr="00DE6EB9">
        <w:rPr>
          <w:rFonts w:cs="B Lotus"/>
          <w:sz w:val="24"/>
          <w:szCs w:val="24"/>
        </w:rPr>
        <w:t xml:space="preserve"> </w:t>
      </w:r>
      <w:r w:rsidRPr="00DE6EB9">
        <w:rPr>
          <w:rFonts w:cs="B Lotus"/>
          <w:sz w:val="24"/>
          <w:szCs w:val="24"/>
          <w:rtl/>
        </w:rPr>
        <w:t>در فهرست میراث جهانی یونسکو به ثبت رسید. یازده قنات از استان</w:t>
      </w:r>
      <w:r w:rsidRPr="00DE6EB9">
        <w:rPr>
          <w:rFonts w:cs="B Lotus" w:hint="cs"/>
          <w:sz w:val="24"/>
          <w:szCs w:val="24"/>
          <w:rtl/>
        </w:rPr>
        <w:t>‌</w:t>
      </w:r>
      <w:r w:rsidRPr="00DE6EB9">
        <w:rPr>
          <w:rFonts w:cs="B Lotus"/>
          <w:sz w:val="24"/>
          <w:szCs w:val="24"/>
          <w:rtl/>
        </w:rPr>
        <w:t>های خراسان رضوی، خراسان جنوبی، یزد، اصفهان، کرمان و مرکزی در این لیست قرار دارند</w:t>
      </w:r>
      <w:r w:rsidR="00C21C2B">
        <w:rPr>
          <w:rFonts w:cs="B Lotus"/>
          <w:sz w:val="24"/>
          <w:szCs w:val="24"/>
          <w:rtl/>
        </w:rPr>
        <w:t xml:space="preserve">؛ </w:t>
      </w:r>
      <w:r w:rsidRPr="00DE6EB9">
        <w:rPr>
          <w:rFonts w:cs="B Lotus"/>
          <w:sz w:val="24"/>
          <w:szCs w:val="24"/>
          <w:rtl/>
        </w:rPr>
        <w:t>بنابراین شکل</w:t>
      </w:r>
      <w:r w:rsidRPr="00DE6EB9">
        <w:rPr>
          <w:rFonts w:cs="B Lotus" w:hint="cs"/>
          <w:sz w:val="24"/>
          <w:szCs w:val="24"/>
          <w:rtl/>
        </w:rPr>
        <w:t>‌</w:t>
      </w:r>
      <w:r w:rsidRPr="00DE6EB9">
        <w:rPr>
          <w:rFonts w:cs="B Lotus"/>
          <w:sz w:val="24"/>
          <w:szCs w:val="24"/>
          <w:rtl/>
        </w:rPr>
        <w:t>گیری سکونتگاه</w:t>
      </w:r>
      <w:r w:rsidRPr="00DE6EB9">
        <w:rPr>
          <w:rFonts w:cs="B Lotus" w:hint="cs"/>
          <w:sz w:val="24"/>
          <w:szCs w:val="24"/>
          <w:rtl/>
        </w:rPr>
        <w:t>‌</w:t>
      </w:r>
      <w:r w:rsidRPr="00DE6EB9">
        <w:rPr>
          <w:rFonts w:cs="B Lotus"/>
          <w:sz w:val="24"/>
          <w:szCs w:val="24"/>
          <w:rtl/>
        </w:rPr>
        <w:t>های مناطق کویری و زیست</w:t>
      </w:r>
      <w:r w:rsidRPr="00DE6EB9">
        <w:rPr>
          <w:rFonts w:cs="B Lotus" w:hint="cs"/>
          <w:sz w:val="24"/>
          <w:szCs w:val="24"/>
          <w:rtl/>
        </w:rPr>
        <w:t xml:space="preserve"> </w:t>
      </w:r>
      <w:r w:rsidRPr="00DE6EB9">
        <w:rPr>
          <w:rFonts w:cs="B Lotus"/>
          <w:sz w:val="24"/>
          <w:szCs w:val="24"/>
          <w:rtl/>
        </w:rPr>
        <w:t>پذیری آن</w:t>
      </w:r>
      <w:r w:rsidRPr="00DE6EB9">
        <w:rPr>
          <w:rFonts w:cs="B Lotus" w:hint="cs"/>
          <w:sz w:val="24"/>
          <w:szCs w:val="24"/>
          <w:rtl/>
        </w:rPr>
        <w:t>‌</w:t>
      </w:r>
      <w:r w:rsidRPr="00DE6EB9">
        <w:rPr>
          <w:rFonts w:cs="B Lotus"/>
          <w:sz w:val="24"/>
          <w:szCs w:val="24"/>
          <w:rtl/>
        </w:rPr>
        <w:t>ها، نماد بارز تعامل انسان و طبیعت در محیط بیابانی با بهره</w:t>
      </w:r>
      <w:r w:rsidRPr="00DE6EB9">
        <w:rPr>
          <w:rFonts w:cs="B Lotus" w:hint="cs"/>
          <w:sz w:val="24"/>
          <w:szCs w:val="24"/>
          <w:rtl/>
        </w:rPr>
        <w:t>‌</w:t>
      </w:r>
      <w:r w:rsidRPr="00DE6EB9">
        <w:rPr>
          <w:rFonts w:cs="B Lotus"/>
          <w:sz w:val="24"/>
          <w:szCs w:val="24"/>
          <w:rtl/>
        </w:rPr>
        <w:t xml:space="preserve">گیری از قنات است. اساس این نظام </w:t>
      </w:r>
      <w:r w:rsidR="003B6D05">
        <w:rPr>
          <w:rFonts w:cs="B Lotus"/>
          <w:sz w:val="24"/>
          <w:szCs w:val="24"/>
          <w:rtl/>
        </w:rPr>
        <w:t>آب‌رسان</w:t>
      </w:r>
      <w:r w:rsidR="003B6D05">
        <w:rPr>
          <w:rFonts w:cs="B Lotus" w:hint="cs"/>
          <w:sz w:val="24"/>
          <w:szCs w:val="24"/>
          <w:rtl/>
        </w:rPr>
        <w:t>ی</w:t>
      </w:r>
      <w:r w:rsidRPr="00DE6EB9">
        <w:rPr>
          <w:rFonts w:cs="B Lotus"/>
          <w:sz w:val="24"/>
          <w:szCs w:val="24"/>
          <w:rtl/>
        </w:rPr>
        <w:t xml:space="preserve"> برمبنای نظام اجتماعی منظمی است كه در آن فعالیت</w:t>
      </w:r>
      <w:r w:rsidRPr="00DE6EB9">
        <w:rPr>
          <w:rFonts w:cs="B Lotus" w:hint="cs"/>
          <w:sz w:val="24"/>
          <w:szCs w:val="24"/>
          <w:rtl/>
        </w:rPr>
        <w:t>‌</w:t>
      </w:r>
      <w:r w:rsidRPr="00DE6EB9">
        <w:rPr>
          <w:rFonts w:cs="B Lotus"/>
          <w:sz w:val="24"/>
          <w:szCs w:val="24"/>
          <w:rtl/>
        </w:rPr>
        <w:t>ها و مسئولیت</w:t>
      </w:r>
      <w:r w:rsidRPr="00DE6EB9">
        <w:rPr>
          <w:rFonts w:cs="B Lotus" w:hint="cs"/>
          <w:sz w:val="24"/>
          <w:szCs w:val="24"/>
          <w:rtl/>
        </w:rPr>
        <w:t>‌</w:t>
      </w:r>
      <w:r w:rsidRPr="00DE6EB9">
        <w:rPr>
          <w:rFonts w:cs="B Lotus"/>
          <w:sz w:val="24"/>
          <w:szCs w:val="24"/>
          <w:rtl/>
        </w:rPr>
        <w:t>ها به دقت تعیین شده است، قنات</w:t>
      </w:r>
      <w:r w:rsidRPr="00DE6EB9">
        <w:rPr>
          <w:rFonts w:cs="B Lotus" w:hint="cs"/>
          <w:sz w:val="24"/>
          <w:szCs w:val="24"/>
          <w:rtl/>
        </w:rPr>
        <w:t>‌</w:t>
      </w:r>
      <w:r w:rsidRPr="00DE6EB9">
        <w:rPr>
          <w:rFonts w:cs="B Lotus"/>
          <w:sz w:val="24"/>
          <w:szCs w:val="24"/>
          <w:rtl/>
        </w:rPr>
        <w:t>ها هنوز منبع اصلی آب در بیشتر سکونتگاه</w:t>
      </w:r>
      <w:r w:rsidRPr="00DE6EB9">
        <w:rPr>
          <w:rFonts w:cs="B Lotus" w:hint="cs"/>
          <w:sz w:val="24"/>
          <w:szCs w:val="24"/>
          <w:rtl/>
        </w:rPr>
        <w:t>‌</w:t>
      </w:r>
      <w:r w:rsidRPr="00DE6EB9">
        <w:rPr>
          <w:rFonts w:cs="B Lotus"/>
          <w:sz w:val="24"/>
          <w:szCs w:val="24"/>
          <w:rtl/>
        </w:rPr>
        <w:t>های مناطق بیابانی هستند و به نظر می</w:t>
      </w:r>
      <w:r w:rsidRPr="00DE6EB9">
        <w:rPr>
          <w:rFonts w:cs="B Lotus" w:hint="cs"/>
          <w:sz w:val="24"/>
          <w:szCs w:val="24"/>
          <w:rtl/>
        </w:rPr>
        <w:t>‌</w:t>
      </w:r>
      <w:r w:rsidRPr="00DE6EB9">
        <w:rPr>
          <w:rFonts w:cs="B Lotus"/>
          <w:sz w:val="24"/>
          <w:szCs w:val="24"/>
          <w:rtl/>
        </w:rPr>
        <w:t>رسد با آسیب دیدن آن</w:t>
      </w:r>
      <w:r w:rsidRPr="00DE6EB9">
        <w:rPr>
          <w:rFonts w:cs="B Lotus" w:hint="cs"/>
          <w:sz w:val="24"/>
          <w:szCs w:val="24"/>
          <w:rtl/>
        </w:rPr>
        <w:t>‌</w:t>
      </w:r>
      <w:r w:rsidRPr="00DE6EB9">
        <w:rPr>
          <w:rFonts w:cs="B Lotus"/>
          <w:sz w:val="24"/>
          <w:szCs w:val="24"/>
          <w:rtl/>
        </w:rPr>
        <w:t>ها، حیات و زیست</w:t>
      </w:r>
      <w:r w:rsidRPr="00DE6EB9">
        <w:rPr>
          <w:rFonts w:cs="B Lotus" w:hint="cs"/>
          <w:sz w:val="24"/>
          <w:szCs w:val="24"/>
          <w:rtl/>
        </w:rPr>
        <w:t xml:space="preserve"> </w:t>
      </w:r>
      <w:r w:rsidRPr="00DE6EB9">
        <w:rPr>
          <w:rFonts w:cs="B Lotus"/>
          <w:sz w:val="24"/>
          <w:szCs w:val="24"/>
          <w:rtl/>
        </w:rPr>
        <w:t>پذیری مناطق کویری نیز در معرض خطر دائمی یا بالقوه</w:t>
      </w:r>
      <w:r w:rsidRPr="00DE6EB9">
        <w:rPr>
          <w:rFonts w:cs="B Lotus" w:hint="cs"/>
          <w:sz w:val="24"/>
          <w:szCs w:val="24"/>
          <w:rtl/>
        </w:rPr>
        <w:t>‌</w:t>
      </w:r>
      <w:r w:rsidRPr="00DE6EB9">
        <w:rPr>
          <w:rFonts w:cs="B Lotus"/>
          <w:sz w:val="24"/>
          <w:szCs w:val="24"/>
          <w:rtl/>
        </w:rPr>
        <w:t>ای قرار خواهند گرفت که در صورت عدم اقدامات فوری توسط بخش</w:t>
      </w:r>
      <w:r w:rsidRPr="00DE6EB9">
        <w:rPr>
          <w:rFonts w:cs="B Lotus" w:hint="cs"/>
          <w:sz w:val="24"/>
          <w:szCs w:val="24"/>
          <w:rtl/>
        </w:rPr>
        <w:t>‌</w:t>
      </w:r>
      <w:r w:rsidRPr="00DE6EB9">
        <w:rPr>
          <w:rFonts w:cs="B Lotus"/>
          <w:sz w:val="24"/>
          <w:szCs w:val="24"/>
          <w:rtl/>
        </w:rPr>
        <w:t xml:space="preserve">های </w:t>
      </w:r>
      <w:r w:rsidR="003B6D05">
        <w:rPr>
          <w:rFonts w:cs="B Lotus"/>
          <w:sz w:val="24"/>
          <w:szCs w:val="24"/>
          <w:rtl/>
        </w:rPr>
        <w:t>تصم</w:t>
      </w:r>
      <w:r w:rsidR="003B6D05">
        <w:rPr>
          <w:rFonts w:cs="B Lotus" w:hint="cs"/>
          <w:sz w:val="24"/>
          <w:szCs w:val="24"/>
          <w:rtl/>
        </w:rPr>
        <w:t>ی</w:t>
      </w:r>
      <w:r w:rsidR="003B6D05">
        <w:rPr>
          <w:rFonts w:cs="B Lotus" w:hint="eastAsia"/>
          <w:sz w:val="24"/>
          <w:szCs w:val="24"/>
          <w:rtl/>
        </w:rPr>
        <w:t>م‌گ</w:t>
      </w:r>
      <w:r w:rsidR="003B6D05">
        <w:rPr>
          <w:rFonts w:cs="B Lotus" w:hint="cs"/>
          <w:sz w:val="24"/>
          <w:szCs w:val="24"/>
          <w:rtl/>
        </w:rPr>
        <w:t>ی</w:t>
      </w:r>
      <w:r w:rsidR="003B6D05">
        <w:rPr>
          <w:rFonts w:cs="B Lotus" w:hint="eastAsia"/>
          <w:sz w:val="24"/>
          <w:szCs w:val="24"/>
          <w:rtl/>
        </w:rPr>
        <w:t>ر</w:t>
      </w:r>
      <w:r w:rsidR="003B6D05">
        <w:rPr>
          <w:rFonts w:cs="B Lotus" w:hint="cs"/>
          <w:sz w:val="24"/>
          <w:szCs w:val="24"/>
          <w:rtl/>
        </w:rPr>
        <w:t>ی</w:t>
      </w:r>
      <w:r w:rsidRPr="00DE6EB9">
        <w:rPr>
          <w:rFonts w:cs="B Lotus"/>
          <w:sz w:val="24"/>
          <w:szCs w:val="24"/>
          <w:rtl/>
        </w:rPr>
        <w:t>، ممکن است باعث زوال غیرقابل جبران یا حتی ناپدید شدن آن</w:t>
      </w:r>
      <w:r w:rsidRPr="00DE6EB9">
        <w:rPr>
          <w:rFonts w:cs="B Lotus" w:hint="cs"/>
          <w:sz w:val="24"/>
          <w:szCs w:val="24"/>
          <w:rtl/>
        </w:rPr>
        <w:t>‌</w:t>
      </w:r>
      <w:r w:rsidRPr="00DE6EB9">
        <w:rPr>
          <w:rFonts w:cs="B Lotus"/>
          <w:sz w:val="24"/>
          <w:szCs w:val="24"/>
          <w:rtl/>
        </w:rPr>
        <w:t>ها گردد</w:t>
      </w:r>
      <w:r w:rsidRPr="00DE6EB9">
        <w:rPr>
          <w:rFonts w:cs="B Lotus"/>
          <w:sz w:val="24"/>
          <w:szCs w:val="24"/>
        </w:rPr>
        <w:t>.</w:t>
      </w:r>
    </w:p>
    <w:p w14:paraId="541F837A" w14:textId="77777777" w:rsidR="00DE6EB9" w:rsidRPr="00DE6EB9" w:rsidRDefault="00DE6EB9" w:rsidP="00DE6EB9">
      <w:pPr>
        <w:bidi/>
        <w:spacing w:line="240" w:lineRule="auto"/>
        <w:contextualSpacing/>
        <w:jc w:val="both"/>
        <w:rPr>
          <w:rFonts w:cs="B Lotus"/>
          <w:rtl/>
        </w:rPr>
      </w:pPr>
    </w:p>
    <w:p w14:paraId="4F06BB6A" w14:textId="211714C0" w:rsidR="00E14B41" w:rsidRPr="00DE6EB9" w:rsidRDefault="00E14B41" w:rsidP="00DE6EB9">
      <w:pPr>
        <w:bidi/>
        <w:spacing w:line="240" w:lineRule="auto"/>
        <w:contextualSpacing/>
        <w:jc w:val="center"/>
        <w:rPr>
          <w:rFonts w:cs="B Lotus"/>
          <w:rtl/>
        </w:rPr>
      </w:pPr>
      <w:r w:rsidRPr="00DE6EB9">
        <w:rPr>
          <w:rFonts w:cs="B Lotus" w:hint="cs"/>
          <w:b/>
          <w:bCs/>
          <w:sz w:val="20"/>
          <w:szCs w:val="20"/>
          <w:rtl/>
        </w:rPr>
        <w:t xml:space="preserve">جدول 3: </w:t>
      </w:r>
      <w:r w:rsidRPr="00DE6EB9">
        <w:rPr>
          <w:rFonts w:cs="B Lotus" w:hint="cs"/>
          <w:sz w:val="20"/>
          <w:szCs w:val="20"/>
          <w:rtl/>
        </w:rPr>
        <w:t>بررسی نقش قنات‌ در شکل‌گیری شهرها به لحاظ تاریخی و کالبدی (نگارنده)</w:t>
      </w:r>
    </w:p>
    <w:tbl>
      <w:tblPr>
        <w:tblStyle w:val="TableGrid"/>
        <w:bidiVisual/>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814"/>
        <w:gridCol w:w="4814"/>
      </w:tblGrid>
      <w:tr w:rsidR="00E14B41" w:rsidRPr="0033695E" w14:paraId="43907292" w14:textId="77777777" w:rsidTr="00DE6EB9">
        <w:tc>
          <w:tcPr>
            <w:tcW w:w="9628" w:type="dxa"/>
            <w:gridSpan w:val="2"/>
          </w:tcPr>
          <w:p w14:paraId="5050B72F" w14:textId="36073A7F" w:rsidR="00E14B41" w:rsidRPr="0033695E" w:rsidRDefault="00E14B41" w:rsidP="00DE6EB9">
            <w:pPr>
              <w:bidi/>
              <w:jc w:val="center"/>
              <w:rPr>
                <w:rFonts w:cs="B Lotus"/>
                <w:b/>
                <w:bCs/>
                <w:sz w:val="22"/>
                <w:szCs w:val="22"/>
                <w:rtl/>
              </w:rPr>
            </w:pPr>
            <w:r w:rsidRPr="0033695E">
              <w:rPr>
                <w:rFonts w:cs="B Lotus" w:hint="cs"/>
                <w:b/>
                <w:bCs/>
                <w:sz w:val="22"/>
                <w:szCs w:val="22"/>
                <w:rtl/>
              </w:rPr>
              <w:t xml:space="preserve">بررسی نقش قنات‌ در شکل‌گیری شهرها </w:t>
            </w:r>
            <w:r w:rsidR="009B024D" w:rsidRPr="0033695E">
              <w:rPr>
                <w:rFonts w:cs="B Lotus" w:hint="cs"/>
                <w:b/>
                <w:bCs/>
                <w:sz w:val="22"/>
                <w:szCs w:val="22"/>
                <w:rtl/>
              </w:rPr>
              <w:t>تاریخی</w:t>
            </w:r>
          </w:p>
        </w:tc>
      </w:tr>
      <w:tr w:rsidR="00E14B41" w:rsidRPr="0033695E" w14:paraId="2E05EDA9" w14:textId="77777777" w:rsidTr="00DE6EB9">
        <w:tc>
          <w:tcPr>
            <w:tcW w:w="4814" w:type="dxa"/>
          </w:tcPr>
          <w:p w14:paraId="1788257B" w14:textId="77777777" w:rsidR="00E14B41" w:rsidRPr="0033695E" w:rsidRDefault="00E14B41" w:rsidP="00DE6EB9">
            <w:pPr>
              <w:bidi/>
              <w:jc w:val="center"/>
              <w:rPr>
                <w:rFonts w:cs="B Lotus"/>
                <w:b/>
                <w:bCs/>
                <w:sz w:val="22"/>
                <w:szCs w:val="22"/>
                <w:rtl/>
              </w:rPr>
            </w:pPr>
            <w:r w:rsidRPr="0033695E">
              <w:rPr>
                <w:rFonts w:cs="B Lotus" w:hint="cs"/>
                <w:b/>
                <w:bCs/>
                <w:sz w:val="22"/>
                <w:szCs w:val="22"/>
                <w:rtl/>
              </w:rPr>
              <w:t>به لحاظ تاریخی</w:t>
            </w:r>
          </w:p>
        </w:tc>
        <w:tc>
          <w:tcPr>
            <w:tcW w:w="4814" w:type="dxa"/>
          </w:tcPr>
          <w:p w14:paraId="5D129C60" w14:textId="77777777" w:rsidR="00E14B41" w:rsidRPr="0033695E" w:rsidRDefault="00E14B41" w:rsidP="00DE6EB9">
            <w:pPr>
              <w:bidi/>
              <w:jc w:val="center"/>
              <w:rPr>
                <w:rFonts w:cs="B Lotus"/>
                <w:b/>
                <w:bCs/>
                <w:sz w:val="22"/>
                <w:szCs w:val="22"/>
                <w:rtl/>
              </w:rPr>
            </w:pPr>
            <w:r w:rsidRPr="0033695E">
              <w:rPr>
                <w:rFonts w:cs="B Lotus" w:hint="cs"/>
                <w:b/>
                <w:bCs/>
                <w:sz w:val="22"/>
                <w:szCs w:val="22"/>
                <w:rtl/>
              </w:rPr>
              <w:t>به لحاظ کالبدی</w:t>
            </w:r>
          </w:p>
        </w:tc>
      </w:tr>
      <w:tr w:rsidR="00E14B41" w:rsidRPr="0033695E" w14:paraId="05CF612D" w14:textId="77777777" w:rsidTr="00DE6EB9">
        <w:trPr>
          <w:trHeight w:val="3756"/>
        </w:trPr>
        <w:tc>
          <w:tcPr>
            <w:tcW w:w="4814" w:type="dxa"/>
          </w:tcPr>
          <w:p w14:paraId="347B3D9E" w14:textId="77777777" w:rsidR="00E14B41" w:rsidRPr="0033695E" w:rsidRDefault="00E14B41" w:rsidP="00DE6EB9">
            <w:pPr>
              <w:bidi/>
              <w:jc w:val="center"/>
              <w:rPr>
                <w:rFonts w:cs="B Lotus"/>
                <w:sz w:val="22"/>
                <w:szCs w:val="22"/>
                <w:rtl/>
              </w:rPr>
            </w:pPr>
            <w:r w:rsidRPr="0033695E">
              <w:rPr>
                <w:rFonts w:cs="B Lotus" w:hint="cs"/>
                <w:sz w:val="22"/>
                <w:szCs w:val="22"/>
                <w:rtl/>
              </w:rPr>
              <w:t xml:space="preserve">وجود قنات به </w:t>
            </w:r>
            <w:r w:rsidRPr="0033695E">
              <w:rPr>
                <w:rFonts w:cs="B Lotus"/>
                <w:sz w:val="22"/>
                <w:szCs w:val="22"/>
                <w:rtl/>
              </w:rPr>
              <w:t>هـزاره دوم پیش‌ از میلاد</w:t>
            </w:r>
            <w:r w:rsidRPr="0033695E">
              <w:rPr>
                <w:rFonts w:cs="B Lotus" w:hint="cs"/>
                <w:sz w:val="22"/>
                <w:szCs w:val="22"/>
                <w:rtl/>
              </w:rPr>
              <w:t xml:space="preserve"> در محدوده</w:t>
            </w:r>
            <w:r w:rsidRPr="0033695E">
              <w:rPr>
                <w:rFonts w:cs="B Lotus"/>
                <w:sz w:val="22"/>
                <w:szCs w:val="22"/>
                <w:rtl/>
              </w:rPr>
              <w:t xml:space="preserve"> آذربایجـان </w:t>
            </w:r>
            <w:r w:rsidRPr="0033695E">
              <w:rPr>
                <w:rFonts w:cs="B Lotus" w:hint="cs"/>
                <w:sz w:val="22"/>
                <w:szCs w:val="22"/>
                <w:rtl/>
              </w:rPr>
              <w:t>غربی ایران</w:t>
            </w:r>
            <w:r w:rsidRPr="0033695E">
              <w:rPr>
                <w:rFonts w:cs="B Lotus"/>
                <w:sz w:val="22"/>
                <w:szCs w:val="22"/>
                <w:rtl/>
              </w:rPr>
              <w:t>‌ و شرق ترکیه‌ امروزي</w:t>
            </w:r>
            <w:r w:rsidRPr="0033695E">
              <w:rPr>
                <w:rFonts w:cs="B Lotus" w:hint="cs"/>
                <w:sz w:val="22"/>
                <w:szCs w:val="22"/>
                <w:rtl/>
              </w:rPr>
              <w:t xml:space="preserve"> باز می‌گردد.</w:t>
            </w:r>
          </w:p>
          <w:p w14:paraId="76F7AC57" w14:textId="13F0A43F" w:rsidR="00E14B41" w:rsidRPr="0033695E" w:rsidRDefault="00E14B41" w:rsidP="00DE6EB9">
            <w:pPr>
              <w:bidi/>
              <w:jc w:val="center"/>
              <w:rPr>
                <w:rFonts w:cs="B Lotus"/>
                <w:sz w:val="22"/>
                <w:szCs w:val="22"/>
                <w:rtl/>
              </w:rPr>
            </w:pPr>
            <w:r w:rsidRPr="0033695E">
              <w:rPr>
                <w:rFonts w:cs="B Lotus" w:hint="cs"/>
                <w:sz w:val="22"/>
                <w:szCs w:val="22"/>
                <w:rtl/>
              </w:rPr>
              <w:t>(</w:t>
            </w:r>
            <w:r w:rsidR="003B6D05">
              <w:rPr>
                <w:rFonts w:cs="B Lotus"/>
                <w:sz w:val="22"/>
                <w:szCs w:val="22"/>
                <w:rtl/>
              </w:rPr>
              <w:t>قد</w:t>
            </w:r>
            <w:r w:rsidR="003B6D05">
              <w:rPr>
                <w:rFonts w:cs="B Lotus" w:hint="cs"/>
                <w:sz w:val="22"/>
                <w:szCs w:val="22"/>
                <w:rtl/>
              </w:rPr>
              <w:t>ی</w:t>
            </w:r>
            <w:r w:rsidR="003B6D05">
              <w:rPr>
                <w:rFonts w:cs="B Lotus" w:hint="eastAsia"/>
                <w:sz w:val="22"/>
                <w:szCs w:val="22"/>
                <w:rtl/>
              </w:rPr>
              <w:t>م</w:t>
            </w:r>
            <w:r w:rsidR="003B6D05">
              <w:rPr>
                <w:rFonts w:cs="B Lotus" w:hint="cs"/>
                <w:sz w:val="22"/>
                <w:szCs w:val="22"/>
                <w:rtl/>
              </w:rPr>
              <w:t>ی‌</w:t>
            </w:r>
            <w:r w:rsidR="003B6D05">
              <w:rPr>
                <w:rFonts w:cs="B Lotus" w:hint="eastAsia"/>
                <w:sz w:val="22"/>
                <w:szCs w:val="22"/>
                <w:rtl/>
              </w:rPr>
              <w:t>تر</w:t>
            </w:r>
            <w:r w:rsidR="003B6D05">
              <w:rPr>
                <w:rFonts w:cs="B Lotus" w:hint="cs"/>
                <w:sz w:val="22"/>
                <w:szCs w:val="22"/>
                <w:rtl/>
              </w:rPr>
              <w:t>ی</w:t>
            </w:r>
            <w:r w:rsidR="003B6D05">
              <w:rPr>
                <w:rFonts w:cs="B Lotus" w:hint="eastAsia"/>
                <w:sz w:val="22"/>
                <w:szCs w:val="22"/>
                <w:rtl/>
              </w:rPr>
              <w:t>ن</w:t>
            </w:r>
            <w:r w:rsidRPr="0033695E">
              <w:rPr>
                <w:rFonts w:cs="B Lotus"/>
                <w:sz w:val="22"/>
                <w:szCs w:val="22"/>
                <w:rtl/>
              </w:rPr>
              <w:t>‌ سند مکتوب در مورد قنات، در اورارتـو توسـط‌ سـارگون</w:t>
            </w:r>
            <w:r w:rsidRPr="0033695E">
              <w:rPr>
                <w:rFonts w:cs="B Lotus" w:hint="cs"/>
                <w:sz w:val="22"/>
                <w:szCs w:val="22"/>
                <w:vertAlign w:val="superscript"/>
                <w:rtl/>
              </w:rPr>
              <w:t xml:space="preserve"> </w:t>
            </w:r>
            <w:r w:rsidRPr="0033695E">
              <w:rPr>
                <w:rFonts w:cs="B Lotus"/>
                <w:sz w:val="22"/>
                <w:szCs w:val="22"/>
                <w:rtl/>
              </w:rPr>
              <w:t>دوم</w:t>
            </w:r>
            <w:r w:rsidRPr="0033695E">
              <w:rPr>
                <w:rFonts w:cs="B Lotus" w:hint="cs"/>
                <w:sz w:val="22"/>
                <w:szCs w:val="22"/>
                <w:rtl/>
              </w:rPr>
              <w:t>،</w:t>
            </w:r>
            <w:r w:rsidRPr="0033695E">
              <w:rPr>
                <w:rFonts w:cs="B Lotus"/>
                <w:sz w:val="22"/>
                <w:szCs w:val="22"/>
                <w:rtl/>
              </w:rPr>
              <w:t xml:space="preserve"> پادشـاه آشـور</w:t>
            </w:r>
            <w:r w:rsidRPr="0033695E">
              <w:rPr>
                <w:rFonts w:cs="B Lotus" w:hint="cs"/>
                <w:sz w:val="22"/>
                <w:szCs w:val="22"/>
                <w:rtl/>
              </w:rPr>
              <w:t xml:space="preserve"> کشف شده است).</w:t>
            </w:r>
          </w:p>
          <w:p w14:paraId="169B6C8F" w14:textId="77777777" w:rsidR="00E14B41" w:rsidRPr="0033695E" w:rsidRDefault="00E14B41" w:rsidP="00DE6EB9">
            <w:pPr>
              <w:bidi/>
              <w:jc w:val="center"/>
              <w:rPr>
                <w:rFonts w:cs="B Lotus"/>
                <w:sz w:val="22"/>
                <w:szCs w:val="22"/>
                <w:rtl/>
              </w:rPr>
            </w:pPr>
            <w:r w:rsidRPr="0033695E">
              <w:rPr>
                <w:rFonts w:cs="B Lotus"/>
                <w:noProof/>
                <w:rtl/>
                <w:lang w:bidi="ar-SA"/>
              </w:rPr>
              <mc:AlternateContent>
                <mc:Choice Requires="wps">
                  <w:drawing>
                    <wp:anchor distT="0" distB="0" distL="114300" distR="114300" simplePos="0" relativeHeight="251663360" behindDoc="0" locked="0" layoutInCell="1" allowOverlap="1" wp14:anchorId="5B677DDC" wp14:editId="2C544F71">
                      <wp:simplePos x="0" y="0"/>
                      <wp:positionH relativeFrom="column">
                        <wp:posOffset>1265555</wp:posOffset>
                      </wp:positionH>
                      <wp:positionV relativeFrom="paragraph">
                        <wp:posOffset>24765</wp:posOffset>
                      </wp:positionV>
                      <wp:extent cx="200025" cy="200025"/>
                      <wp:effectExtent l="19050" t="0" r="28575" b="47625"/>
                      <wp:wrapNone/>
                      <wp:docPr id="2" name="Arrow: Down 2"/>
                      <wp:cNvGraphicFramePr/>
                      <a:graphic xmlns:a="http://schemas.openxmlformats.org/drawingml/2006/main">
                        <a:graphicData uri="http://schemas.microsoft.com/office/word/2010/wordprocessingShape">
                          <wps:wsp>
                            <wps:cNvSpPr/>
                            <wps:spPr>
                              <a:xfrm>
                                <a:off x="0" y="0"/>
                                <a:ext cx="200025" cy="20002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w14:anchorId="3F612AAD" id="Arrow: Down 2" o:spid="_x0000_s1026" type="#_x0000_t67" style="position:absolute;left:0;text-align:left;margin-left:99.65pt;margin-top:1.95pt;width:15.75pt;height:15.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" adj="10800" fillcolor="black [3200]" strokecolor="black [1600]" strokeweight="1pt"/>
                  </w:pict>
                </mc:Fallback>
              </mc:AlternateContent>
            </w:r>
          </w:p>
          <w:p w14:paraId="63A0739A" w14:textId="77777777" w:rsidR="00E14B41" w:rsidRPr="0033695E" w:rsidRDefault="00E14B41" w:rsidP="00DE6EB9">
            <w:pPr>
              <w:bidi/>
              <w:jc w:val="center"/>
              <w:rPr>
                <w:rFonts w:cs="B Lotus"/>
                <w:sz w:val="22"/>
                <w:szCs w:val="22"/>
                <w:rtl/>
              </w:rPr>
            </w:pPr>
            <w:r w:rsidRPr="0033695E">
              <w:rPr>
                <w:rFonts w:cs="B Lotus"/>
                <w:sz w:val="22"/>
                <w:szCs w:val="22"/>
                <w:rtl/>
              </w:rPr>
              <w:t>قنات در نیمه‌ اول نخستین‌ هزاره پیش‌ از میلاد وارد</w:t>
            </w:r>
            <w:r w:rsidRPr="0033695E">
              <w:rPr>
                <w:rFonts w:cs="B Lotus" w:hint="cs"/>
                <w:sz w:val="22"/>
                <w:szCs w:val="22"/>
                <w:rtl/>
              </w:rPr>
              <w:t xml:space="preserve"> سایر کشورها مانند</w:t>
            </w:r>
            <w:r w:rsidRPr="0033695E">
              <w:rPr>
                <w:rFonts w:cs="B Lotus"/>
                <w:sz w:val="22"/>
                <w:szCs w:val="22"/>
                <w:rtl/>
              </w:rPr>
              <w:t xml:space="preserve"> عمان شده است‌</w:t>
            </w:r>
            <w:r w:rsidRPr="0033695E">
              <w:rPr>
                <w:rFonts w:cs="B Lotus" w:hint="cs"/>
                <w:sz w:val="22"/>
                <w:szCs w:val="22"/>
                <w:rtl/>
              </w:rPr>
              <w:t>.</w:t>
            </w:r>
          </w:p>
          <w:p w14:paraId="1D7FC9FE" w14:textId="77777777" w:rsidR="00E14B41" w:rsidRPr="0033695E" w:rsidRDefault="00E14B41" w:rsidP="00DE6EB9">
            <w:pPr>
              <w:bidi/>
              <w:jc w:val="center"/>
              <w:rPr>
                <w:rFonts w:cs="B Lotus"/>
                <w:sz w:val="22"/>
                <w:szCs w:val="22"/>
                <w:rtl/>
              </w:rPr>
            </w:pPr>
            <w:r w:rsidRPr="0033695E">
              <w:rPr>
                <w:rFonts w:cs="B Lotus"/>
                <w:noProof/>
                <w:rtl/>
                <w:lang w:bidi="ar-SA"/>
              </w:rPr>
              <mc:AlternateContent>
                <mc:Choice Requires="wps">
                  <w:drawing>
                    <wp:anchor distT="0" distB="0" distL="114300" distR="114300" simplePos="0" relativeHeight="251664384" behindDoc="0" locked="0" layoutInCell="1" allowOverlap="1" wp14:anchorId="397878D2" wp14:editId="5DBFD0CD">
                      <wp:simplePos x="0" y="0"/>
                      <wp:positionH relativeFrom="column">
                        <wp:posOffset>1306830</wp:posOffset>
                      </wp:positionH>
                      <wp:positionV relativeFrom="paragraph">
                        <wp:posOffset>43180</wp:posOffset>
                      </wp:positionV>
                      <wp:extent cx="200025" cy="200025"/>
                      <wp:effectExtent l="19050" t="0" r="28575" b="47625"/>
                      <wp:wrapNone/>
                      <wp:docPr id="4" name="Arrow: Down 4"/>
                      <wp:cNvGraphicFramePr/>
                      <a:graphic xmlns:a="http://schemas.openxmlformats.org/drawingml/2006/main">
                        <a:graphicData uri="http://schemas.microsoft.com/office/word/2010/wordprocessingShape">
                          <wps:wsp>
                            <wps:cNvSpPr/>
                            <wps:spPr>
                              <a:xfrm>
                                <a:off x="0" y="0"/>
                                <a:ext cx="200025" cy="20002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w14:anchorId="35AC11B4" id="Arrow: Down 4" o:spid="_x0000_s1026" type="#_x0000_t67" style="position:absolute;left:0;text-align:left;margin-left:102.9pt;margin-top:3.4pt;width:15.75pt;height:15.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" adj="10800" fillcolor="black [3200]" strokecolor="black [1600]" strokeweight="1pt"/>
                  </w:pict>
                </mc:Fallback>
              </mc:AlternateContent>
            </w:r>
          </w:p>
          <w:p w14:paraId="4A74D018" w14:textId="77777777" w:rsidR="00E14B41" w:rsidRPr="0033695E" w:rsidRDefault="00E14B41" w:rsidP="00DE6EB9">
            <w:pPr>
              <w:bidi/>
              <w:jc w:val="center"/>
              <w:rPr>
                <w:rFonts w:cs="B Lotus"/>
                <w:sz w:val="22"/>
                <w:szCs w:val="22"/>
                <w:rtl/>
              </w:rPr>
            </w:pPr>
            <w:r w:rsidRPr="0033695E">
              <w:rPr>
                <w:rFonts w:cs="B Lotus" w:hint="cs"/>
                <w:sz w:val="22"/>
                <w:szCs w:val="22"/>
                <w:rtl/>
              </w:rPr>
              <w:t>ورود علم ساخت قنات به ناحیه شمال غرب ایران</w:t>
            </w:r>
          </w:p>
          <w:p w14:paraId="7E5FF2BF" w14:textId="77777777" w:rsidR="00E14B41" w:rsidRPr="0033695E" w:rsidRDefault="00E14B41" w:rsidP="00DE6EB9">
            <w:pPr>
              <w:bidi/>
              <w:jc w:val="center"/>
              <w:rPr>
                <w:rFonts w:cs="B Lotus"/>
                <w:sz w:val="22"/>
                <w:szCs w:val="22"/>
                <w:rtl/>
              </w:rPr>
            </w:pPr>
            <w:r w:rsidRPr="0033695E">
              <w:rPr>
                <w:rFonts w:cs="B Lotus"/>
                <w:noProof/>
                <w:rtl/>
                <w:lang w:bidi="ar-SA"/>
              </w:rPr>
              <mc:AlternateContent>
                <mc:Choice Requires="wps">
                  <w:drawing>
                    <wp:anchor distT="0" distB="0" distL="114300" distR="114300" simplePos="0" relativeHeight="251665408" behindDoc="0" locked="0" layoutInCell="1" allowOverlap="1" wp14:anchorId="22BA3160" wp14:editId="5C04EEBD">
                      <wp:simplePos x="0" y="0"/>
                      <wp:positionH relativeFrom="column">
                        <wp:posOffset>1316355</wp:posOffset>
                      </wp:positionH>
                      <wp:positionV relativeFrom="paragraph">
                        <wp:posOffset>27305</wp:posOffset>
                      </wp:positionV>
                      <wp:extent cx="200025" cy="200025"/>
                      <wp:effectExtent l="19050" t="0" r="28575" b="47625"/>
                      <wp:wrapNone/>
                      <wp:docPr id="5" name="Arrow: Down 5"/>
                      <wp:cNvGraphicFramePr/>
                      <a:graphic xmlns:a="http://schemas.openxmlformats.org/drawingml/2006/main">
                        <a:graphicData uri="http://schemas.microsoft.com/office/word/2010/wordprocessingShape">
                          <wps:wsp>
                            <wps:cNvSpPr/>
                            <wps:spPr>
                              <a:xfrm>
                                <a:off x="0" y="0"/>
                                <a:ext cx="200025" cy="20002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w14:anchorId="4860D766" id="Arrow: Down 5" o:spid="_x0000_s1026" type="#_x0000_t67" style="position:absolute;left:0;text-align:left;margin-left:103.65pt;margin-top:2.15pt;width:15.75pt;height:15.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" adj="10800" fillcolor="black [3200]" strokecolor="black [1600]" strokeweight="1pt"/>
                  </w:pict>
                </mc:Fallback>
              </mc:AlternateContent>
            </w:r>
          </w:p>
          <w:p w14:paraId="41F074E9" w14:textId="77777777" w:rsidR="00E14B41" w:rsidRPr="0033695E" w:rsidRDefault="00E14B41" w:rsidP="00DE6EB9">
            <w:pPr>
              <w:bidi/>
              <w:jc w:val="center"/>
              <w:rPr>
                <w:rFonts w:cs="B Lotus"/>
                <w:sz w:val="22"/>
                <w:szCs w:val="22"/>
                <w:rtl/>
              </w:rPr>
            </w:pPr>
            <w:r w:rsidRPr="0033695E">
              <w:rPr>
                <w:rFonts w:cs="B Lotus" w:hint="cs"/>
                <w:sz w:val="22"/>
                <w:szCs w:val="22"/>
                <w:rtl/>
              </w:rPr>
              <w:t>ورود علم ساخت قنات به نواحی داخلی فلات ایران</w:t>
            </w:r>
          </w:p>
        </w:tc>
        <w:tc>
          <w:tcPr>
            <w:tcW w:w="4814" w:type="dxa"/>
          </w:tcPr>
          <w:p w14:paraId="40C1DB4C" w14:textId="272F65F4" w:rsidR="00E14B41" w:rsidRPr="0033695E" w:rsidRDefault="00E14B41" w:rsidP="00DE6EB9">
            <w:pPr>
              <w:bidi/>
              <w:jc w:val="center"/>
              <w:rPr>
                <w:rFonts w:cs="B Lotus"/>
                <w:sz w:val="22"/>
                <w:szCs w:val="22"/>
                <w:rtl/>
              </w:rPr>
            </w:pPr>
            <w:r w:rsidRPr="0033695E">
              <w:rPr>
                <w:rFonts w:cs="B Lotus" w:hint="cs"/>
                <w:sz w:val="22"/>
                <w:szCs w:val="22"/>
                <w:rtl/>
              </w:rPr>
              <w:t xml:space="preserve">وجود قنات جریان اصلی شهر را به لحاظ کالبدی تحت تأثیر قرار </w:t>
            </w:r>
            <w:r w:rsidR="003B6D05">
              <w:rPr>
                <w:rFonts w:cs="B Lotus"/>
                <w:sz w:val="22"/>
                <w:szCs w:val="22"/>
                <w:rtl/>
              </w:rPr>
              <w:t>م</w:t>
            </w:r>
            <w:r w:rsidR="003B6D05">
              <w:rPr>
                <w:rFonts w:cs="B Lotus" w:hint="cs"/>
                <w:sz w:val="22"/>
                <w:szCs w:val="22"/>
                <w:rtl/>
              </w:rPr>
              <w:t>ی‌</w:t>
            </w:r>
            <w:r w:rsidR="003B6D05">
              <w:rPr>
                <w:rFonts w:cs="B Lotus" w:hint="eastAsia"/>
                <w:sz w:val="22"/>
                <w:szCs w:val="22"/>
                <w:rtl/>
              </w:rPr>
              <w:t>دهد</w:t>
            </w:r>
            <w:r w:rsidRPr="0033695E">
              <w:rPr>
                <w:rFonts w:cs="B Lotus" w:hint="cs"/>
                <w:sz w:val="22"/>
                <w:szCs w:val="22"/>
                <w:rtl/>
              </w:rPr>
              <w:t>:</w:t>
            </w:r>
          </w:p>
          <w:p w14:paraId="6806C57A" w14:textId="3AC98C31" w:rsidR="00E14B41" w:rsidRPr="0033695E" w:rsidRDefault="00E14B41" w:rsidP="00DE6EB9">
            <w:pPr>
              <w:bidi/>
              <w:contextualSpacing/>
              <w:jc w:val="center"/>
              <w:rPr>
                <w:rFonts w:cs="B Lotus"/>
                <w:sz w:val="22"/>
                <w:szCs w:val="22"/>
                <w:rtl/>
              </w:rPr>
            </w:pPr>
            <w:r w:rsidRPr="0033695E">
              <w:rPr>
                <w:rFonts w:cs="B Lotus" w:hint="cs"/>
                <w:sz w:val="22"/>
                <w:szCs w:val="22"/>
                <w:rtl/>
              </w:rPr>
              <w:t>1.</w:t>
            </w:r>
            <w:r w:rsidRPr="0033695E">
              <w:rPr>
                <w:rFonts w:cs="B Lotus"/>
                <w:sz w:val="22"/>
                <w:szCs w:val="22"/>
                <w:rtl/>
              </w:rPr>
              <w:t xml:space="preserve"> تأثیر بر </w:t>
            </w:r>
            <w:r w:rsidR="003B6D05">
              <w:rPr>
                <w:rFonts w:cs="B Lotus"/>
                <w:sz w:val="22"/>
                <w:szCs w:val="22"/>
                <w:rtl/>
              </w:rPr>
              <w:t>مکان‌</w:t>
            </w:r>
            <w:r w:rsidR="003B6D05">
              <w:rPr>
                <w:rFonts w:cs="B Lotus" w:hint="cs"/>
                <w:sz w:val="22"/>
                <w:szCs w:val="22"/>
                <w:rtl/>
              </w:rPr>
              <w:t>ی</w:t>
            </w:r>
            <w:r w:rsidR="003B6D05">
              <w:rPr>
                <w:rFonts w:cs="B Lotus" w:hint="eastAsia"/>
                <w:sz w:val="22"/>
                <w:szCs w:val="22"/>
                <w:rtl/>
              </w:rPr>
              <w:t>اب</w:t>
            </w:r>
            <w:r w:rsidR="003B6D05">
              <w:rPr>
                <w:rFonts w:cs="B Lotus" w:hint="cs"/>
                <w:sz w:val="22"/>
                <w:szCs w:val="22"/>
                <w:rtl/>
              </w:rPr>
              <w:t>ی</w:t>
            </w:r>
            <w:r w:rsidRPr="0033695E">
              <w:rPr>
                <w:rFonts w:cs="B Lotus"/>
                <w:sz w:val="22"/>
                <w:szCs w:val="22"/>
                <w:rtl/>
              </w:rPr>
              <w:t xml:space="preserve"> و انتخاب محل استقرار</w:t>
            </w:r>
          </w:p>
          <w:p w14:paraId="66D2D579" w14:textId="77777777" w:rsidR="00E14B41" w:rsidRPr="0033695E" w:rsidRDefault="00E14B41" w:rsidP="00DE6EB9">
            <w:pPr>
              <w:bidi/>
              <w:contextualSpacing/>
              <w:jc w:val="center"/>
              <w:rPr>
                <w:rFonts w:cs="B Lotus"/>
                <w:sz w:val="22"/>
                <w:szCs w:val="22"/>
                <w:rtl/>
              </w:rPr>
            </w:pPr>
            <w:r w:rsidRPr="0033695E">
              <w:rPr>
                <w:rFonts w:cs="B Lotus" w:hint="cs"/>
                <w:sz w:val="22"/>
                <w:szCs w:val="22"/>
                <w:rtl/>
              </w:rPr>
              <w:t xml:space="preserve">2. </w:t>
            </w:r>
            <w:r w:rsidRPr="0033695E">
              <w:rPr>
                <w:rFonts w:cs="B Lotus"/>
                <w:sz w:val="22"/>
                <w:szCs w:val="22"/>
                <w:rtl/>
              </w:rPr>
              <w:t>شکل</w:t>
            </w:r>
            <w:r w:rsidRPr="0033695E">
              <w:rPr>
                <w:rFonts w:cs="B Lotus" w:hint="cs"/>
                <w:sz w:val="22"/>
                <w:szCs w:val="22"/>
                <w:rtl/>
              </w:rPr>
              <w:t>‌</w:t>
            </w:r>
            <w:r w:rsidRPr="0033695E">
              <w:rPr>
                <w:rFonts w:cs="B Lotus"/>
                <w:sz w:val="22"/>
                <w:szCs w:val="22"/>
                <w:rtl/>
              </w:rPr>
              <w:t>گیری شریان</w:t>
            </w:r>
            <w:r w:rsidRPr="0033695E">
              <w:rPr>
                <w:rFonts w:cs="B Lotus" w:hint="cs"/>
                <w:sz w:val="22"/>
                <w:szCs w:val="22"/>
                <w:rtl/>
              </w:rPr>
              <w:t>‌</w:t>
            </w:r>
            <w:r w:rsidRPr="0033695E">
              <w:rPr>
                <w:rFonts w:cs="B Lotus"/>
                <w:sz w:val="22"/>
                <w:szCs w:val="22"/>
                <w:rtl/>
              </w:rPr>
              <w:t>های ارتباطی در مقیاس</w:t>
            </w:r>
            <w:r w:rsidRPr="0033695E">
              <w:rPr>
                <w:rFonts w:cs="B Lotus" w:hint="cs"/>
                <w:sz w:val="22"/>
                <w:szCs w:val="22"/>
                <w:rtl/>
              </w:rPr>
              <w:t>‌</w:t>
            </w:r>
            <w:r w:rsidRPr="0033695E">
              <w:rPr>
                <w:rFonts w:cs="B Lotus"/>
                <w:sz w:val="22"/>
                <w:szCs w:val="22"/>
                <w:rtl/>
              </w:rPr>
              <w:t>های مختلف</w:t>
            </w:r>
          </w:p>
          <w:p w14:paraId="41548256" w14:textId="2F8B5AAF" w:rsidR="00E14B41" w:rsidRPr="0033695E" w:rsidRDefault="00E14B41" w:rsidP="00DE6EB9">
            <w:pPr>
              <w:bidi/>
              <w:contextualSpacing/>
              <w:jc w:val="center"/>
              <w:rPr>
                <w:rFonts w:cs="B Lotus"/>
                <w:sz w:val="22"/>
                <w:szCs w:val="22"/>
                <w:rtl/>
              </w:rPr>
            </w:pPr>
            <w:r w:rsidRPr="0033695E">
              <w:rPr>
                <w:rFonts w:cs="B Lotus" w:hint="cs"/>
                <w:sz w:val="22"/>
                <w:szCs w:val="22"/>
                <w:rtl/>
              </w:rPr>
              <w:t>3.</w:t>
            </w:r>
            <w:r w:rsidRPr="0033695E">
              <w:rPr>
                <w:rFonts w:cs="B Lotus"/>
                <w:sz w:val="22"/>
                <w:szCs w:val="22"/>
                <w:rtl/>
              </w:rPr>
              <w:t xml:space="preserve"> شکل</w:t>
            </w:r>
            <w:r w:rsidRPr="0033695E">
              <w:rPr>
                <w:rFonts w:cs="B Lotus" w:hint="cs"/>
                <w:sz w:val="22"/>
                <w:szCs w:val="22"/>
                <w:rtl/>
              </w:rPr>
              <w:t>‌</w:t>
            </w:r>
            <w:r w:rsidRPr="0033695E">
              <w:rPr>
                <w:rFonts w:cs="B Lotus"/>
                <w:sz w:val="22"/>
                <w:szCs w:val="22"/>
                <w:rtl/>
              </w:rPr>
              <w:t>گیری بناها و فضاهای معماری موردنیاز سکونتگاه.</w:t>
            </w:r>
          </w:p>
          <w:p w14:paraId="6218EEFD" w14:textId="208D978D" w:rsidR="00E14B41" w:rsidRPr="0033695E" w:rsidRDefault="00E14B41" w:rsidP="003B6D05">
            <w:pPr>
              <w:bidi/>
              <w:contextualSpacing/>
              <w:jc w:val="center"/>
              <w:rPr>
                <w:rFonts w:cs="B Lotus"/>
                <w:sz w:val="22"/>
                <w:szCs w:val="22"/>
                <w:rtl/>
              </w:rPr>
            </w:pPr>
            <w:r w:rsidRPr="0033695E">
              <w:rPr>
                <w:rFonts w:cs="B Lotus" w:hint="cs"/>
                <w:sz w:val="22"/>
                <w:szCs w:val="22"/>
                <w:rtl/>
              </w:rPr>
              <w:t>اتصال اج</w:t>
            </w:r>
            <w:r w:rsidR="003B6D05">
              <w:rPr>
                <w:rFonts w:cs="B Lotus"/>
                <w:sz w:val="22"/>
                <w:szCs w:val="22"/>
                <w:rtl/>
              </w:rPr>
              <w:softHyphen/>
            </w:r>
            <w:r w:rsidRPr="0033695E">
              <w:rPr>
                <w:rFonts w:cs="B Lotus" w:hint="cs"/>
                <w:sz w:val="22"/>
                <w:szCs w:val="22"/>
                <w:rtl/>
              </w:rPr>
              <w:t xml:space="preserve">ها و </w:t>
            </w:r>
            <w:r w:rsidR="003B6D05">
              <w:rPr>
                <w:rFonts w:cs="B Lotus"/>
                <w:sz w:val="22"/>
                <w:szCs w:val="22"/>
                <w:rtl/>
              </w:rPr>
              <w:t>شاخه‌ها</w:t>
            </w:r>
            <w:r w:rsidRPr="0033695E">
              <w:rPr>
                <w:rFonts w:cs="B Lotus" w:hint="cs"/>
                <w:sz w:val="22"/>
                <w:szCs w:val="22"/>
                <w:rtl/>
              </w:rPr>
              <w:t xml:space="preserve"> به یکدیگر</w:t>
            </w:r>
            <w:r w:rsidR="00C21C2B">
              <w:rPr>
                <w:rFonts w:cs="B Lotus"/>
                <w:sz w:val="22"/>
                <w:szCs w:val="22"/>
                <w:rtl/>
              </w:rPr>
              <w:t xml:space="preserve"> </w:t>
            </w:r>
            <w:r w:rsidRPr="0033695E">
              <w:rPr>
                <w:rFonts w:cs="B Lotus" w:hint="cs"/>
                <w:sz w:val="22"/>
                <w:szCs w:val="22"/>
                <w:rtl/>
              </w:rPr>
              <w:t xml:space="preserve">موجب تشکیل قنات گشته و </w:t>
            </w:r>
            <w:r w:rsidR="003B6D05">
              <w:rPr>
                <w:rFonts w:cs="B Lotus"/>
                <w:sz w:val="22"/>
                <w:szCs w:val="22"/>
                <w:rtl/>
              </w:rPr>
              <w:t>باغ‌ها</w:t>
            </w:r>
            <w:r w:rsidRPr="0033695E">
              <w:rPr>
                <w:rFonts w:cs="B Lotus" w:hint="cs"/>
                <w:sz w:val="22"/>
                <w:szCs w:val="22"/>
                <w:rtl/>
              </w:rPr>
              <w:t xml:space="preserve">، فضاهای سکونتی و عملکردهای اصلی در راستای </w:t>
            </w:r>
            <w:r w:rsidR="003B6D05">
              <w:rPr>
                <w:rFonts w:cs="B Lotus"/>
                <w:sz w:val="22"/>
                <w:szCs w:val="22"/>
                <w:rtl/>
              </w:rPr>
              <w:t>شاخه‌ها</w:t>
            </w:r>
            <w:r w:rsidRPr="0033695E">
              <w:rPr>
                <w:rFonts w:cs="B Lotus" w:hint="cs"/>
                <w:sz w:val="22"/>
                <w:szCs w:val="22"/>
                <w:rtl/>
              </w:rPr>
              <w:t xml:space="preserve"> شکل گرفته و در انتها به مادر چاه قنات متصل می‌شده است.</w:t>
            </w:r>
          </w:p>
          <w:p w14:paraId="71954044" w14:textId="77777777" w:rsidR="00E14B41" w:rsidRPr="0033695E" w:rsidRDefault="00E14B41" w:rsidP="00DE6EB9">
            <w:pPr>
              <w:bidi/>
              <w:jc w:val="center"/>
              <w:rPr>
                <w:rFonts w:cs="B Lotus"/>
                <w:b/>
                <w:bCs/>
                <w:sz w:val="22"/>
                <w:szCs w:val="22"/>
                <w:rtl/>
              </w:rPr>
            </w:pPr>
          </w:p>
        </w:tc>
      </w:tr>
    </w:tbl>
    <w:p w14:paraId="7FCFA12F" w14:textId="77777777" w:rsidR="00E14B41" w:rsidRPr="0033695E" w:rsidRDefault="00E14B41" w:rsidP="00DE6EB9">
      <w:pPr>
        <w:spacing w:line="240" w:lineRule="auto"/>
        <w:rPr>
          <w:rFonts w:cs="B Lotus"/>
          <w:b/>
          <w:bCs/>
          <w:sz w:val="20"/>
          <w:szCs w:val="20"/>
          <w:rtl/>
        </w:rPr>
      </w:pPr>
    </w:p>
    <w:bookmarkEnd w:id="0"/>
    <w:bookmarkEnd w:id="1"/>
    <w:p w14:paraId="14249B86" w14:textId="77777777" w:rsidR="006D24AE" w:rsidRPr="00DE6EB9" w:rsidRDefault="006D24AE" w:rsidP="006D24AE">
      <w:pPr>
        <w:bidi/>
        <w:spacing w:line="240" w:lineRule="auto"/>
        <w:contextualSpacing/>
        <w:jc w:val="both"/>
        <w:rPr>
          <w:rFonts w:cs="B Lotus"/>
          <w:sz w:val="24"/>
          <w:szCs w:val="24"/>
          <w:rtl/>
        </w:rPr>
      </w:pPr>
      <w:r w:rsidRPr="00DE6EB9">
        <w:rPr>
          <w:rFonts w:cs="B Lotus" w:hint="cs"/>
          <w:sz w:val="24"/>
          <w:szCs w:val="24"/>
          <w:rtl/>
        </w:rPr>
        <w:lastRenderedPageBreak/>
        <w:t xml:space="preserve">نتایج حاکی از آن است </w:t>
      </w:r>
      <w:r w:rsidRPr="00DE6EB9">
        <w:rPr>
          <w:rFonts w:cs="B Lotus" w:hint="cs"/>
          <w:sz w:val="24"/>
          <w:szCs w:val="24"/>
          <w:rtl/>
          <w:lang w:bidi="fa-IR"/>
        </w:rPr>
        <w:t xml:space="preserve">(جدول شماره ۳) </w:t>
      </w:r>
      <w:r w:rsidRPr="00DE6EB9">
        <w:rPr>
          <w:rFonts w:cs="B Lotus" w:hint="cs"/>
          <w:sz w:val="24"/>
          <w:szCs w:val="24"/>
          <w:rtl/>
        </w:rPr>
        <w:t xml:space="preserve">که به لحاظ تاریخی حضور قنات‌ها به هزاره دوم پیش از میلاد </w:t>
      </w:r>
      <w:r>
        <w:rPr>
          <w:rFonts w:cs="B Lotus"/>
          <w:sz w:val="24"/>
          <w:szCs w:val="24"/>
          <w:rtl/>
        </w:rPr>
        <w:t>بازم</w:t>
      </w:r>
      <w:r>
        <w:rPr>
          <w:rFonts w:cs="B Lotus" w:hint="cs"/>
          <w:sz w:val="24"/>
          <w:szCs w:val="24"/>
          <w:rtl/>
        </w:rPr>
        <w:t>ی‌</w:t>
      </w:r>
      <w:r>
        <w:rPr>
          <w:rFonts w:cs="B Lotus" w:hint="eastAsia"/>
          <w:sz w:val="24"/>
          <w:szCs w:val="24"/>
          <w:rtl/>
        </w:rPr>
        <w:t>گردد</w:t>
      </w:r>
      <w:r w:rsidRPr="00DE6EB9">
        <w:rPr>
          <w:rFonts w:cs="B Lotus" w:hint="cs"/>
          <w:sz w:val="24"/>
          <w:szCs w:val="24"/>
          <w:rtl/>
        </w:rPr>
        <w:t xml:space="preserve"> و قدیمی‌ترین اسناد مکتوب در این زمینه مربوط به سارگون پادشاه آشور </w:t>
      </w:r>
      <w:r>
        <w:rPr>
          <w:rFonts w:cs="B Lotus"/>
          <w:sz w:val="24"/>
          <w:szCs w:val="24"/>
          <w:rtl/>
        </w:rPr>
        <w:t>است</w:t>
      </w:r>
      <w:r w:rsidRPr="00DE6EB9">
        <w:rPr>
          <w:rFonts w:cs="B Lotus" w:hint="cs"/>
          <w:sz w:val="24"/>
          <w:szCs w:val="24"/>
          <w:rtl/>
        </w:rPr>
        <w:t xml:space="preserve">. قنات در نیمه اول هزاره پیش از میلاد وارد سایر کشورها مانند عمان و </w:t>
      </w:r>
      <w:r>
        <w:rPr>
          <w:rFonts w:cs="B Lotus"/>
          <w:sz w:val="24"/>
          <w:szCs w:val="24"/>
          <w:rtl/>
        </w:rPr>
        <w:t>بخش‌ها</w:t>
      </w:r>
      <w:r>
        <w:rPr>
          <w:rFonts w:cs="B Lotus" w:hint="cs"/>
          <w:sz w:val="24"/>
          <w:szCs w:val="24"/>
          <w:rtl/>
        </w:rPr>
        <w:t>یی</w:t>
      </w:r>
      <w:r w:rsidRPr="00DE6EB9">
        <w:rPr>
          <w:rFonts w:cs="B Lotus" w:hint="cs"/>
          <w:sz w:val="24"/>
          <w:szCs w:val="24"/>
          <w:rtl/>
        </w:rPr>
        <w:t xml:space="preserve"> از آفریقا شد. احتمال وجود قنات در ایران به پیش از این دوران </w:t>
      </w:r>
      <w:r>
        <w:rPr>
          <w:rFonts w:cs="B Lotus"/>
          <w:sz w:val="24"/>
          <w:szCs w:val="24"/>
          <w:rtl/>
        </w:rPr>
        <w:t>بازم</w:t>
      </w:r>
      <w:r>
        <w:rPr>
          <w:rFonts w:cs="B Lotus" w:hint="cs"/>
          <w:sz w:val="24"/>
          <w:szCs w:val="24"/>
          <w:rtl/>
        </w:rPr>
        <w:t>ی‌</w:t>
      </w:r>
      <w:r>
        <w:rPr>
          <w:rFonts w:cs="B Lotus" w:hint="eastAsia"/>
          <w:sz w:val="24"/>
          <w:szCs w:val="24"/>
          <w:rtl/>
        </w:rPr>
        <w:t>گردد</w:t>
      </w:r>
      <w:r w:rsidRPr="00DE6EB9">
        <w:rPr>
          <w:rFonts w:cs="B Lotus" w:hint="cs"/>
          <w:sz w:val="24"/>
          <w:szCs w:val="24"/>
          <w:rtl/>
        </w:rPr>
        <w:t xml:space="preserve"> هرچند </w:t>
      </w:r>
      <w:r>
        <w:rPr>
          <w:rFonts w:cs="B Lotus"/>
          <w:sz w:val="24"/>
          <w:szCs w:val="24"/>
          <w:rtl/>
        </w:rPr>
        <w:t>پژوهش‌ها</w:t>
      </w:r>
      <w:r>
        <w:rPr>
          <w:rFonts w:cs="B Lotus" w:hint="cs"/>
          <w:sz w:val="24"/>
          <w:szCs w:val="24"/>
          <w:rtl/>
        </w:rPr>
        <w:t>ی</w:t>
      </w:r>
      <w:r w:rsidRPr="00DE6EB9">
        <w:rPr>
          <w:rFonts w:cs="B Lotus" w:hint="cs"/>
          <w:sz w:val="24"/>
          <w:szCs w:val="24"/>
          <w:rtl/>
        </w:rPr>
        <w:t xml:space="preserve"> </w:t>
      </w:r>
      <w:r>
        <w:rPr>
          <w:rFonts w:cs="B Lotus"/>
          <w:sz w:val="24"/>
          <w:szCs w:val="24"/>
          <w:rtl/>
        </w:rPr>
        <w:t>باستان‌شناس</w:t>
      </w:r>
      <w:r>
        <w:rPr>
          <w:rFonts w:cs="B Lotus" w:hint="cs"/>
          <w:sz w:val="24"/>
          <w:szCs w:val="24"/>
          <w:rtl/>
        </w:rPr>
        <w:t>ی</w:t>
      </w:r>
      <w:r w:rsidRPr="00DE6EB9">
        <w:rPr>
          <w:rFonts w:cs="B Lotus" w:hint="cs"/>
          <w:sz w:val="24"/>
          <w:szCs w:val="24"/>
          <w:rtl/>
        </w:rPr>
        <w:t xml:space="preserve"> کافی در این زمینه صورت نگرفته است. قنات ابتدا از نواحی شمال غرب و شرق وارد ایران گشت و</w:t>
      </w:r>
      <w:r>
        <w:rPr>
          <w:rFonts w:cs="B Lotus"/>
          <w:sz w:val="24"/>
          <w:szCs w:val="24"/>
          <w:rtl/>
        </w:rPr>
        <w:t xml:space="preserve"> </w:t>
      </w:r>
      <w:r w:rsidRPr="00DE6EB9">
        <w:rPr>
          <w:rFonts w:cs="B Lotus" w:hint="cs"/>
          <w:sz w:val="24"/>
          <w:szCs w:val="24"/>
          <w:rtl/>
        </w:rPr>
        <w:t>سپس به دلیل اقلیم گرم و خشک فلات مرکزی به این نواحی راه یافت.</w:t>
      </w:r>
    </w:p>
    <w:p w14:paraId="5B6F0E8A" w14:textId="77777777" w:rsidR="006D24AE" w:rsidRDefault="006D24AE" w:rsidP="006D24AE">
      <w:pPr>
        <w:bidi/>
        <w:spacing w:line="240" w:lineRule="auto"/>
        <w:contextualSpacing/>
        <w:jc w:val="both"/>
        <w:rPr>
          <w:rFonts w:cs="B Lotus"/>
          <w:rtl/>
        </w:rPr>
      </w:pPr>
      <w:r w:rsidRPr="00DE6EB9">
        <w:rPr>
          <w:rFonts w:cs="B Lotus" w:hint="cs"/>
          <w:sz w:val="24"/>
          <w:szCs w:val="24"/>
          <w:rtl/>
        </w:rPr>
        <w:t xml:space="preserve">از لحاظ کالبدی نیز </w:t>
      </w:r>
      <w:r>
        <w:rPr>
          <w:rFonts w:cs="B Lotus"/>
          <w:sz w:val="24"/>
          <w:szCs w:val="24"/>
          <w:rtl/>
        </w:rPr>
        <w:t>همان‌طور</w:t>
      </w:r>
      <w:r w:rsidRPr="00DE6EB9">
        <w:rPr>
          <w:rFonts w:cs="B Lotus" w:hint="cs"/>
          <w:sz w:val="24"/>
          <w:szCs w:val="24"/>
          <w:rtl/>
        </w:rPr>
        <w:t xml:space="preserve"> که در جدول شماره ۳ بیان شده است وجود قنات‌ها مسئله اصلی </w:t>
      </w:r>
      <w:r>
        <w:rPr>
          <w:rFonts w:cs="B Lotus"/>
          <w:sz w:val="24"/>
          <w:szCs w:val="24"/>
          <w:rtl/>
        </w:rPr>
        <w:t>سکونتگاه‌ها</w:t>
      </w:r>
      <w:r>
        <w:rPr>
          <w:rFonts w:cs="B Lotus" w:hint="cs"/>
          <w:sz w:val="24"/>
          <w:szCs w:val="24"/>
          <w:rtl/>
        </w:rPr>
        <w:t>ی</w:t>
      </w:r>
      <w:r w:rsidRPr="00DE6EB9">
        <w:rPr>
          <w:rFonts w:cs="B Lotus" w:hint="cs"/>
          <w:sz w:val="24"/>
          <w:szCs w:val="24"/>
          <w:rtl/>
        </w:rPr>
        <w:t xml:space="preserve"> تاریخی را به لحاظ تأمین آب بر طرف </w:t>
      </w:r>
      <w:r>
        <w:rPr>
          <w:rFonts w:cs="B Lotus"/>
          <w:sz w:val="24"/>
          <w:szCs w:val="24"/>
          <w:rtl/>
        </w:rPr>
        <w:t>م</w:t>
      </w:r>
      <w:r>
        <w:rPr>
          <w:rFonts w:cs="B Lotus" w:hint="cs"/>
          <w:sz w:val="24"/>
          <w:szCs w:val="24"/>
          <w:rtl/>
        </w:rPr>
        <w:t>ی‌</w:t>
      </w:r>
      <w:r>
        <w:rPr>
          <w:rFonts w:cs="B Lotus" w:hint="eastAsia"/>
          <w:sz w:val="24"/>
          <w:szCs w:val="24"/>
          <w:rtl/>
        </w:rPr>
        <w:t>کرده</w:t>
      </w:r>
      <w:r w:rsidRPr="00DE6EB9">
        <w:rPr>
          <w:rFonts w:cs="B Lotus" w:hint="cs"/>
          <w:sz w:val="24"/>
          <w:szCs w:val="24"/>
          <w:rtl/>
        </w:rPr>
        <w:t xml:space="preserve"> است به این جهت دلیل مهمی برای تشکیل </w:t>
      </w:r>
      <w:r>
        <w:rPr>
          <w:rFonts w:cs="B Lotus"/>
          <w:sz w:val="24"/>
          <w:szCs w:val="24"/>
          <w:rtl/>
        </w:rPr>
        <w:t>شهرها</w:t>
      </w:r>
      <w:r w:rsidRPr="00DE6EB9">
        <w:rPr>
          <w:rFonts w:cs="B Lotus" w:hint="cs"/>
          <w:sz w:val="24"/>
          <w:szCs w:val="24"/>
          <w:rtl/>
        </w:rPr>
        <w:t xml:space="preserve"> در مجاورت قنات‌ها وجود داشته است. وجود خطی شاخه‌های قنات بر </w:t>
      </w:r>
      <w:r>
        <w:rPr>
          <w:rFonts w:cs="B Lotus"/>
          <w:sz w:val="24"/>
          <w:szCs w:val="24"/>
          <w:rtl/>
        </w:rPr>
        <w:t>مکان‌</w:t>
      </w:r>
      <w:r>
        <w:rPr>
          <w:rFonts w:cs="B Lotus" w:hint="cs"/>
          <w:sz w:val="24"/>
          <w:szCs w:val="24"/>
          <w:rtl/>
        </w:rPr>
        <w:t>ی</w:t>
      </w:r>
      <w:r>
        <w:rPr>
          <w:rFonts w:cs="B Lotus" w:hint="eastAsia"/>
          <w:sz w:val="24"/>
          <w:szCs w:val="24"/>
          <w:rtl/>
        </w:rPr>
        <w:t>اب</w:t>
      </w:r>
      <w:r>
        <w:rPr>
          <w:rFonts w:cs="B Lotus" w:hint="cs"/>
          <w:sz w:val="24"/>
          <w:szCs w:val="24"/>
          <w:rtl/>
        </w:rPr>
        <w:t>ی</w:t>
      </w:r>
      <w:r w:rsidRPr="00DE6EB9">
        <w:rPr>
          <w:rFonts w:cs="B Lotus" w:hint="cs"/>
          <w:sz w:val="24"/>
          <w:szCs w:val="24"/>
          <w:rtl/>
        </w:rPr>
        <w:t xml:space="preserve"> و انتخاب محل استقرار </w:t>
      </w:r>
      <w:r>
        <w:rPr>
          <w:rFonts w:cs="B Lotus"/>
          <w:sz w:val="24"/>
          <w:szCs w:val="24"/>
          <w:rtl/>
        </w:rPr>
        <w:t>شهرها</w:t>
      </w:r>
      <w:r w:rsidRPr="00DE6EB9">
        <w:rPr>
          <w:rFonts w:cs="B Lotus" w:hint="cs"/>
          <w:sz w:val="24"/>
          <w:szCs w:val="24"/>
          <w:rtl/>
        </w:rPr>
        <w:t xml:space="preserve"> و </w:t>
      </w:r>
      <w:r>
        <w:rPr>
          <w:rFonts w:cs="B Lotus"/>
          <w:sz w:val="24"/>
          <w:szCs w:val="24"/>
          <w:rtl/>
        </w:rPr>
        <w:t>کاربر</w:t>
      </w:r>
      <w:r>
        <w:rPr>
          <w:rFonts w:cs="B Lotus" w:hint="cs"/>
          <w:sz w:val="24"/>
          <w:szCs w:val="24"/>
          <w:rtl/>
        </w:rPr>
        <w:t>ی‌</w:t>
      </w:r>
      <w:r>
        <w:rPr>
          <w:rFonts w:cs="B Lotus" w:hint="eastAsia"/>
          <w:sz w:val="24"/>
          <w:szCs w:val="24"/>
          <w:rtl/>
        </w:rPr>
        <w:t>ها</w:t>
      </w:r>
      <w:r>
        <w:rPr>
          <w:rFonts w:cs="B Lotus" w:hint="cs"/>
          <w:sz w:val="24"/>
          <w:szCs w:val="24"/>
          <w:rtl/>
        </w:rPr>
        <w:t>ی</w:t>
      </w:r>
      <w:r w:rsidRPr="00DE6EB9">
        <w:rPr>
          <w:rFonts w:cs="B Lotus" w:hint="cs"/>
          <w:sz w:val="24"/>
          <w:szCs w:val="24"/>
          <w:rtl/>
        </w:rPr>
        <w:t xml:space="preserve"> اصلی شهر، </w:t>
      </w:r>
      <w:r w:rsidRPr="00DE6EB9">
        <w:rPr>
          <w:rFonts w:cs="B Lotus"/>
          <w:sz w:val="24"/>
          <w:szCs w:val="24"/>
          <w:rtl/>
        </w:rPr>
        <w:t>شریان</w:t>
      </w:r>
      <w:r w:rsidRPr="00DE6EB9">
        <w:rPr>
          <w:rFonts w:cs="B Lotus" w:hint="cs"/>
          <w:sz w:val="24"/>
          <w:szCs w:val="24"/>
          <w:rtl/>
        </w:rPr>
        <w:t>‌</w:t>
      </w:r>
      <w:r w:rsidRPr="00DE6EB9">
        <w:rPr>
          <w:rFonts w:cs="B Lotus"/>
          <w:sz w:val="24"/>
          <w:szCs w:val="24"/>
          <w:rtl/>
        </w:rPr>
        <w:t>های ارتباطی در مقیاس</w:t>
      </w:r>
      <w:r w:rsidRPr="00DE6EB9">
        <w:rPr>
          <w:rFonts w:cs="B Lotus" w:hint="cs"/>
          <w:sz w:val="24"/>
          <w:szCs w:val="24"/>
          <w:rtl/>
        </w:rPr>
        <w:t>‌</w:t>
      </w:r>
      <w:r w:rsidRPr="00DE6EB9">
        <w:rPr>
          <w:rFonts w:cs="B Lotus"/>
          <w:sz w:val="24"/>
          <w:szCs w:val="24"/>
          <w:rtl/>
        </w:rPr>
        <w:t>های مختلف</w:t>
      </w:r>
      <w:r w:rsidRPr="00DE6EB9">
        <w:rPr>
          <w:rFonts w:cs="B Lotus" w:hint="cs"/>
          <w:sz w:val="24"/>
          <w:szCs w:val="24"/>
          <w:rtl/>
        </w:rPr>
        <w:t xml:space="preserve"> و </w:t>
      </w:r>
      <w:r w:rsidRPr="00DE6EB9">
        <w:rPr>
          <w:rFonts w:cs="B Lotus"/>
          <w:sz w:val="24"/>
          <w:szCs w:val="24"/>
          <w:rtl/>
        </w:rPr>
        <w:t>شکل</w:t>
      </w:r>
      <w:r w:rsidRPr="00DE6EB9">
        <w:rPr>
          <w:rFonts w:cs="B Lotus" w:hint="cs"/>
          <w:sz w:val="24"/>
          <w:szCs w:val="24"/>
          <w:rtl/>
        </w:rPr>
        <w:t>‌</w:t>
      </w:r>
      <w:r w:rsidRPr="00DE6EB9">
        <w:rPr>
          <w:rFonts w:cs="B Lotus"/>
          <w:sz w:val="24"/>
          <w:szCs w:val="24"/>
          <w:rtl/>
        </w:rPr>
        <w:t xml:space="preserve">گیری بناها و فضاهای معماری </w:t>
      </w:r>
      <w:r>
        <w:rPr>
          <w:rFonts w:cs="B Lotus"/>
          <w:sz w:val="24"/>
          <w:szCs w:val="24"/>
          <w:rtl/>
        </w:rPr>
        <w:t>موردن</w:t>
      </w:r>
      <w:r>
        <w:rPr>
          <w:rFonts w:cs="B Lotus" w:hint="cs"/>
          <w:sz w:val="24"/>
          <w:szCs w:val="24"/>
          <w:rtl/>
        </w:rPr>
        <w:t>ی</w:t>
      </w:r>
      <w:r>
        <w:rPr>
          <w:rFonts w:cs="B Lotus" w:hint="eastAsia"/>
          <w:sz w:val="24"/>
          <w:szCs w:val="24"/>
          <w:rtl/>
        </w:rPr>
        <w:t>از</w:t>
      </w:r>
      <w:r w:rsidRPr="00DE6EB9">
        <w:rPr>
          <w:rFonts w:cs="B Lotus"/>
          <w:sz w:val="24"/>
          <w:szCs w:val="24"/>
          <w:rtl/>
        </w:rPr>
        <w:t xml:space="preserve"> سکونتگاه</w:t>
      </w:r>
      <w:r w:rsidRPr="00DE6EB9">
        <w:rPr>
          <w:rFonts w:cs="B Lotus" w:hint="cs"/>
          <w:sz w:val="24"/>
          <w:szCs w:val="24"/>
          <w:rtl/>
        </w:rPr>
        <w:t xml:space="preserve"> نقش حیاطی داشته است.</w:t>
      </w:r>
    </w:p>
    <w:p w14:paraId="36E1EBEC" w14:textId="77777777" w:rsidR="006D24AE" w:rsidRDefault="006D24AE" w:rsidP="00DE6EB9">
      <w:pPr>
        <w:pStyle w:val="NoSpacing"/>
        <w:bidi/>
        <w:rPr>
          <w:rFonts w:cs="B Zar"/>
          <w:b/>
          <w:bCs/>
          <w:sz w:val="28"/>
          <w:szCs w:val="28"/>
          <w:rtl/>
        </w:rPr>
      </w:pPr>
    </w:p>
    <w:p w14:paraId="59624824" w14:textId="2D44F2AA" w:rsidR="00E14B41" w:rsidRPr="00DE6EB9" w:rsidRDefault="0033695E" w:rsidP="006D24AE">
      <w:pPr>
        <w:pStyle w:val="NoSpacing"/>
        <w:bidi/>
        <w:rPr>
          <w:rFonts w:cs="B Zar"/>
          <w:b/>
          <w:bCs/>
          <w:sz w:val="28"/>
          <w:szCs w:val="28"/>
          <w:rtl/>
        </w:rPr>
      </w:pPr>
      <w:r w:rsidRPr="00DE6EB9">
        <w:rPr>
          <w:rFonts w:cs="B Zar" w:hint="cs"/>
          <w:b/>
          <w:bCs/>
          <w:sz w:val="28"/>
          <w:szCs w:val="28"/>
          <w:rtl/>
        </w:rPr>
        <w:t xml:space="preserve">6- </w:t>
      </w:r>
      <w:r w:rsidR="00E14B41" w:rsidRPr="00DE6EB9">
        <w:rPr>
          <w:rFonts w:cs="B Zar" w:hint="cs"/>
          <w:b/>
          <w:bCs/>
          <w:sz w:val="28"/>
          <w:szCs w:val="28"/>
          <w:rtl/>
        </w:rPr>
        <w:t>منابع</w:t>
      </w:r>
    </w:p>
    <w:p w14:paraId="5FB93333" w14:textId="77777777" w:rsidR="00F03963" w:rsidRDefault="00F03963" w:rsidP="00DE6EB9">
      <w:pPr>
        <w:pStyle w:val="NormalWeb"/>
        <w:numPr>
          <w:ilvl w:val="0"/>
          <w:numId w:val="16"/>
        </w:numPr>
        <w:bidi/>
        <w:spacing w:before="0" w:beforeAutospacing="0" w:after="0" w:afterAutospacing="0"/>
        <w:ind w:left="424"/>
        <w:jc w:val="both"/>
        <w:rPr>
          <w:rFonts w:ascii="B Nazanin" w:hAnsi="B Nazanin" w:cs="B Lotus"/>
        </w:rPr>
      </w:pPr>
      <w:r w:rsidRPr="00F03963">
        <w:rPr>
          <w:rFonts w:ascii="B Nazanin" w:hAnsi="B Nazanin" w:cs="B Lotus"/>
          <w:rtl/>
        </w:rPr>
        <w:t>اردلان،</w:t>
      </w:r>
      <w:r w:rsidRPr="00F03963">
        <w:rPr>
          <w:rFonts w:ascii="B Nazanin" w:hAnsi="B Nazanin" w:cs="B Lotus" w:hint="cs"/>
          <w:rtl/>
        </w:rPr>
        <w:t xml:space="preserve"> </w:t>
      </w:r>
      <w:r w:rsidRPr="00F03963">
        <w:rPr>
          <w:rFonts w:ascii="B Nazanin" w:hAnsi="B Nazanin" w:cs="B Lotus"/>
          <w:rtl/>
        </w:rPr>
        <w:t>نادر</w:t>
      </w:r>
      <w:r w:rsidRPr="00F03963">
        <w:rPr>
          <w:rFonts w:ascii="B Nazanin" w:hAnsi="B Nazanin" w:cs="B Lotus" w:hint="cs"/>
          <w:rtl/>
        </w:rPr>
        <w:t xml:space="preserve">؛ و </w:t>
      </w:r>
      <w:r w:rsidRPr="00F03963">
        <w:rPr>
          <w:rFonts w:ascii="B Nazanin" w:hAnsi="B Nazanin" w:cs="B Lotus"/>
          <w:rtl/>
        </w:rPr>
        <w:t>بخت</w:t>
      </w:r>
      <w:r w:rsidRPr="00F03963">
        <w:rPr>
          <w:rFonts w:ascii="B Nazanin" w:hAnsi="B Nazanin" w:cs="B Lotus" w:hint="cs"/>
          <w:rtl/>
        </w:rPr>
        <w:t>ی</w:t>
      </w:r>
      <w:r w:rsidRPr="00F03963">
        <w:rPr>
          <w:rFonts w:ascii="B Nazanin" w:hAnsi="B Nazanin" w:cs="B Lotus" w:hint="eastAsia"/>
          <w:rtl/>
        </w:rPr>
        <w:t>ار،</w:t>
      </w:r>
      <w:r w:rsidRPr="00F03963">
        <w:rPr>
          <w:rFonts w:ascii="B Nazanin" w:hAnsi="B Nazanin" w:cs="B Lotus" w:hint="cs"/>
          <w:rtl/>
        </w:rPr>
        <w:t xml:space="preserve"> </w:t>
      </w:r>
      <w:r w:rsidRPr="00F03963">
        <w:rPr>
          <w:rFonts w:ascii="B Nazanin" w:hAnsi="B Nazanin" w:cs="B Lotus" w:hint="eastAsia"/>
          <w:rtl/>
        </w:rPr>
        <w:t>لاله</w:t>
      </w:r>
      <w:r w:rsidRPr="00F03963">
        <w:rPr>
          <w:rFonts w:ascii="B Nazanin" w:hAnsi="B Nazanin" w:cs="B Lotus"/>
          <w:rtl/>
        </w:rPr>
        <w:t>(</w:t>
      </w:r>
      <w:r w:rsidRPr="00F03963">
        <w:rPr>
          <w:rFonts w:ascii="B Nazanin" w:hAnsi="B Nazanin" w:cs="B Lotus" w:hint="cs"/>
          <w:rtl/>
        </w:rPr>
        <w:t>1390</w:t>
      </w:r>
      <w:r w:rsidRPr="00F03963">
        <w:rPr>
          <w:rFonts w:ascii="B Nazanin" w:hAnsi="B Nazanin" w:cs="B Lotus"/>
          <w:rtl/>
        </w:rPr>
        <w:t>). حس وحدت</w:t>
      </w:r>
      <w:r w:rsidRPr="00F03963">
        <w:rPr>
          <w:rFonts w:ascii="B Nazanin" w:hAnsi="B Nazanin" w:cs="B Lotus" w:hint="cs"/>
          <w:rtl/>
        </w:rPr>
        <w:t xml:space="preserve"> </w:t>
      </w:r>
      <w:r w:rsidRPr="00F03963">
        <w:rPr>
          <w:rFonts w:ascii="B Nazanin" w:hAnsi="B Nazanin" w:cs="B Lotus"/>
          <w:rtl/>
        </w:rPr>
        <w:t>(نقش سنت در معماري ا</w:t>
      </w:r>
      <w:r w:rsidRPr="00F03963">
        <w:rPr>
          <w:rFonts w:ascii="B Nazanin" w:hAnsi="B Nazanin" w:cs="B Lotus" w:hint="cs"/>
          <w:rtl/>
        </w:rPr>
        <w:t>ی</w:t>
      </w:r>
      <w:r w:rsidRPr="00F03963">
        <w:rPr>
          <w:rFonts w:ascii="B Nazanin" w:hAnsi="B Nazanin" w:cs="B Lotus" w:hint="eastAsia"/>
          <w:rtl/>
        </w:rPr>
        <w:t>ران</w:t>
      </w:r>
      <w:r w:rsidRPr="00F03963">
        <w:rPr>
          <w:rFonts w:ascii="B Nazanin" w:hAnsi="B Nazanin" w:cs="B Lotus" w:hint="cs"/>
          <w:rtl/>
        </w:rPr>
        <w:t>ی</w:t>
      </w:r>
      <w:r w:rsidRPr="00F03963">
        <w:rPr>
          <w:rFonts w:ascii="B Nazanin" w:hAnsi="B Nazanin" w:cs="B Lotus"/>
          <w:rtl/>
        </w:rPr>
        <w:t>). ترجمه ونداد جل</w:t>
      </w:r>
      <w:r w:rsidRPr="00F03963">
        <w:rPr>
          <w:rFonts w:ascii="B Nazanin" w:hAnsi="B Nazanin" w:cs="B Lotus" w:hint="cs"/>
          <w:rtl/>
        </w:rPr>
        <w:t>ی</w:t>
      </w:r>
      <w:r w:rsidRPr="00F03963">
        <w:rPr>
          <w:rFonts w:ascii="B Nazanin" w:hAnsi="B Nazanin" w:cs="B Lotus" w:hint="eastAsia"/>
          <w:rtl/>
        </w:rPr>
        <w:t>ل</w:t>
      </w:r>
      <w:r w:rsidRPr="00F03963">
        <w:rPr>
          <w:rFonts w:ascii="B Nazanin" w:hAnsi="B Nazanin" w:cs="B Lotus" w:hint="cs"/>
          <w:rtl/>
        </w:rPr>
        <w:t>ی.</w:t>
      </w:r>
      <w:r w:rsidRPr="00F03963">
        <w:rPr>
          <w:rFonts w:ascii="B Nazanin" w:hAnsi="B Nazanin" w:cs="B Lotus"/>
          <w:rtl/>
        </w:rPr>
        <w:t xml:space="preserve"> تهران</w:t>
      </w:r>
      <w:r w:rsidRPr="00F03963">
        <w:rPr>
          <w:rFonts w:ascii="B Nazanin" w:hAnsi="B Nazanin" w:cs="B Lotus" w:hint="cs"/>
          <w:rtl/>
        </w:rPr>
        <w:t xml:space="preserve">: </w:t>
      </w:r>
      <w:r w:rsidRPr="00F03963">
        <w:rPr>
          <w:rFonts w:ascii="B Nazanin" w:hAnsi="B Nazanin" w:cs="B Lotus"/>
          <w:rtl/>
        </w:rPr>
        <w:t>علم</w:t>
      </w:r>
      <w:r w:rsidRPr="00F03963">
        <w:rPr>
          <w:rFonts w:ascii="B Nazanin" w:hAnsi="B Nazanin" w:cs="B Lotus" w:hint="cs"/>
          <w:rtl/>
        </w:rPr>
        <w:t xml:space="preserve"> معمار.</w:t>
      </w:r>
    </w:p>
    <w:p w14:paraId="5EEE048A" w14:textId="77777777" w:rsidR="00F03963" w:rsidRPr="00F03963" w:rsidRDefault="00F03963" w:rsidP="00DE6EB9">
      <w:pPr>
        <w:pStyle w:val="NormalWeb"/>
        <w:numPr>
          <w:ilvl w:val="0"/>
          <w:numId w:val="16"/>
        </w:numPr>
        <w:bidi/>
        <w:spacing w:before="0" w:beforeAutospacing="0" w:after="0" w:afterAutospacing="0"/>
        <w:ind w:left="424"/>
        <w:jc w:val="both"/>
        <w:rPr>
          <w:rFonts w:ascii="B Nazanin" w:hAnsi="B Nazanin" w:cs="B Lotus"/>
        </w:rPr>
      </w:pPr>
      <w:r w:rsidRPr="00F03963">
        <w:rPr>
          <w:rFonts w:ascii="B Nazanin" w:hAnsi="B Nazanin" w:cs="B Lotus"/>
          <w:rtl/>
        </w:rPr>
        <w:t xml:space="preserve">اومستد، </w:t>
      </w:r>
      <w:r w:rsidRPr="00F03963">
        <w:rPr>
          <w:rFonts w:ascii="B Nazanin" w:hAnsi="B Nazanin" w:cs="B Lotus" w:hint="cs"/>
          <w:rtl/>
        </w:rPr>
        <w:t>آلبرت تن آیک(1357).</w:t>
      </w:r>
      <w:r w:rsidRPr="00F03963">
        <w:rPr>
          <w:rFonts w:ascii="B Nazanin" w:hAnsi="B Nazanin" w:cs="B Lotus"/>
          <w:rtl/>
        </w:rPr>
        <w:t xml:space="preserve"> تار</w:t>
      </w:r>
      <w:r w:rsidRPr="00F03963">
        <w:rPr>
          <w:rFonts w:ascii="B Nazanin" w:hAnsi="B Nazanin" w:cs="B Lotus" w:hint="cs"/>
          <w:rtl/>
        </w:rPr>
        <w:t>ی</w:t>
      </w:r>
      <w:r w:rsidRPr="00F03963">
        <w:rPr>
          <w:rFonts w:ascii="B Nazanin" w:hAnsi="B Nazanin" w:cs="B Lotus" w:hint="eastAsia"/>
          <w:rtl/>
        </w:rPr>
        <w:t>خ</w:t>
      </w:r>
      <w:r w:rsidRPr="00F03963">
        <w:rPr>
          <w:rFonts w:ascii="B Nazanin" w:hAnsi="B Nazanin" w:cs="B Lotus"/>
          <w:rtl/>
        </w:rPr>
        <w:t xml:space="preserve"> شاهنشاه</w:t>
      </w:r>
      <w:r w:rsidRPr="00F03963">
        <w:rPr>
          <w:rFonts w:ascii="B Nazanin" w:hAnsi="B Nazanin" w:cs="B Lotus" w:hint="cs"/>
          <w:rtl/>
        </w:rPr>
        <w:t>ی</w:t>
      </w:r>
      <w:r w:rsidRPr="00F03963">
        <w:rPr>
          <w:rFonts w:ascii="B Nazanin" w:hAnsi="B Nazanin" w:cs="B Lotus"/>
          <w:rtl/>
        </w:rPr>
        <w:t xml:space="preserve"> هخامنش</w:t>
      </w:r>
      <w:r w:rsidRPr="00F03963">
        <w:rPr>
          <w:rFonts w:ascii="B Nazanin" w:hAnsi="B Nazanin" w:cs="B Lotus" w:hint="cs"/>
          <w:rtl/>
        </w:rPr>
        <w:t>ی.</w:t>
      </w:r>
      <w:r w:rsidRPr="00F03963">
        <w:rPr>
          <w:rFonts w:ascii="B Nazanin" w:hAnsi="B Nazanin" w:cs="B Lotus"/>
          <w:rtl/>
        </w:rPr>
        <w:t xml:space="preserve"> ترجمه محمد مقدم</w:t>
      </w:r>
      <w:r w:rsidRPr="00F03963">
        <w:rPr>
          <w:rFonts w:ascii="B Nazanin" w:hAnsi="B Nazanin" w:cs="B Lotus" w:hint="cs"/>
          <w:rtl/>
        </w:rPr>
        <w:t>. تهران:</w:t>
      </w:r>
      <w:r w:rsidRPr="00F03963">
        <w:rPr>
          <w:rFonts w:ascii="B Nazanin" w:hAnsi="B Nazanin" w:cs="B Lotus"/>
          <w:rtl/>
        </w:rPr>
        <w:t xml:space="preserve"> ام</w:t>
      </w:r>
      <w:r w:rsidRPr="00F03963">
        <w:rPr>
          <w:rFonts w:ascii="B Nazanin" w:hAnsi="B Nazanin" w:cs="B Lotus" w:hint="cs"/>
          <w:rtl/>
        </w:rPr>
        <w:t>ی</w:t>
      </w:r>
      <w:r w:rsidRPr="00F03963">
        <w:rPr>
          <w:rFonts w:ascii="B Nazanin" w:hAnsi="B Nazanin" w:cs="B Lotus" w:hint="eastAsia"/>
          <w:rtl/>
        </w:rPr>
        <w:t>رکب</w:t>
      </w:r>
      <w:r w:rsidRPr="00F03963">
        <w:rPr>
          <w:rFonts w:ascii="B Nazanin" w:hAnsi="B Nazanin" w:cs="B Lotus" w:hint="cs"/>
          <w:rtl/>
        </w:rPr>
        <w:t>ی</w:t>
      </w:r>
      <w:r w:rsidRPr="00F03963">
        <w:rPr>
          <w:rFonts w:ascii="B Nazanin" w:hAnsi="B Nazanin" w:cs="B Lotus" w:hint="eastAsia"/>
          <w:rtl/>
        </w:rPr>
        <w:t>ر</w:t>
      </w:r>
      <w:r w:rsidRPr="00F03963">
        <w:rPr>
          <w:rFonts w:ascii="B Nazanin" w:hAnsi="B Nazanin" w:cs="B Lotus" w:hint="cs"/>
          <w:rtl/>
        </w:rPr>
        <w:t>.</w:t>
      </w:r>
    </w:p>
    <w:p w14:paraId="6C311A3E" w14:textId="77777777" w:rsidR="00F03963" w:rsidRPr="007A2721" w:rsidRDefault="00F03963" w:rsidP="00DE6EB9">
      <w:pPr>
        <w:pStyle w:val="NormalWeb"/>
        <w:numPr>
          <w:ilvl w:val="0"/>
          <w:numId w:val="16"/>
        </w:numPr>
        <w:bidi/>
        <w:spacing w:before="0" w:beforeAutospacing="0" w:after="0" w:afterAutospacing="0"/>
        <w:ind w:left="424"/>
        <w:jc w:val="both"/>
        <w:rPr>
          <w:rFonts w:ascii="B Nazanin" w:hAnsi="B Nazanin" w:cs="B Lotus"/>
          <w:rtl/>
        </w:rPr>
      </w:pPr>
      <w:r w:rsidRPr="007A2721">
        <w:rPr>
          <w:rFonts w:ascii="B Nazanin" w:hAnsi="B Nazanin" w:cs="B Lotus" w:hint="eastAsia"/>
          <w:rtl/>
        </w:rPr>
        <w:t>بحر</w:t>
      </w:r>
      <w:r w:rsidRPr="007A2721">
        <w:rPr>
          <w:rFonts w:ascii="B Nazanin" w:hAnsi="B Nazanin" w:cs="B Lotus" w:hint="cs"/>
          <w:rtl/>
        </w:rPr>
        <w:t>ی</w:t>
      </w:r>
      <w:r w:rsidRPr="007A2721">
        <w:rPr>
          <w:rFonts w:ascii="B Nazanin" w:hAnsi="B Nazanin" w:cs="B Lotus" w:hint="eastAsia"/>
          <w:rtl/>
        </w:rPr>
        <w:t>ن</w:t>
      </w:r>
      <w:r w:rsidRPr="007A2721">
        <w:rPr>
          <w:rFonts w:ascii="B Nazanin" w:hAnsi="B Nazanin" w:cs="B Lotus" w:hint="cs"/>
          <w:rtl/>
        </w:rPr>
        <w:t>ی</w:t>
      </w:r>
      <w:r w:rsidRPr="007A2721">
        <w:rPr>
          <w:rFonts w:ascii="B Nazanin" w:hAnsi="B Nazanin" w:cs="B Lotus" w:hint="eastAsia"/>
          <w:rtl/>
        </w:rPr>
        <w:t>،</w:t>
      </w:r>
      <w:r w:rsidRPr="007A2721">
        <w:rPr>
          <w:rFonts w:ascii="B Nazanin" w:hAnsi="B Nazanin" w:cs="B Lotus"/>
          <w:rtl/>
        </w:rPr>
        <w:t xml:space="preserve"> </w:t>
      </w:r>
      <w:r w:rsidRPr="007A2721">
        <w:rPr>
          <w:rFonts w:ascii="B Nazanin" w:hAnsi="B Nazanin" w:cs="B Lotus" w:hint="cs"/>
          <w:rtl/>
        </w:rPr>
        <w:t>سید حسین</w:t>
      </w:r>
      <w:r w:rsidRPr="007A2721">
        <w:rPr>
          <w:rFonts w:ascii="B Nazanin" w:hAnsi="B Nazanin" w:cs="B Lotus"/>
          <w:rtl/>
        </w:rPr>
        <w:t>(</w:t>
      </w:r>
      <w:r w:rsidRPr="007A2721">
        <w:rPr>
          <w:rFonts w:ascii="B Nazanin" w:hAnsi="B Nazanin" w:cs="B Lotus"/>
          <w:rtl/>
          <w:lang w:bidi="fa-IR"/>
        </w:rPr>
        <w:t xml:space="preserve">۱۳۸۸). </w:t>
      </w:r>
      <w:r w:rsidRPr="007A2721">
        <w:rPr>
          <w:rFonts w:ascii="B Nazanin" w:hAnsi="B Nazanin" w:cs="B Lotus"/>
          <w:rtl/>
        </w:rPr>
        <w:t>طراح</w:t>
      </w:r>
      <w:r w:rsidRPr="007A2721">
        <w:rPr>
          <w:rFonts w:ascii="B Nazanin" w:hAnsi="B Nazanin" w:cs="B Lotus" w:hint="cs"/>
          <w:rtl/>
        </w:rPr>
        <w:t>ی</w:t>
      </w:r>
      <w:r w:rsidRPr="007A2721">
        <w:rPr>
          <w:rFonts w:ascii="B Nazanin" w:hAnsi="B Nazanin" w:cs="B Lotus"/>
          <w:rtl/>
        </w:rPr>
        <w:t xml:space="preserve"> شهر</w:t>
      </w:r>
      <w:r w:rsidRPr="007A2721">
        <w:rPr>
          <w:rFonts w:ascii="B Nazanin" w:hAnsi="B Nazanin" w:cs="B Lotus" w:hint="cs"/>
          <w:rtl/>
        </w:rPr>
        <w:t>ی</w:t>
      </w:r>
      <w:r w:rsidRPr="007A2721">
        <w:rPr>
          <w:rFonts w:ascii="B Nazanin" w:hAnsi="B Nazanin" w:cs="B Lotus"/>
          <w:rtl/>
        </w:rPr>
        <w:t xml:space="preserve"> معاصر. تهران: دانشگاه تهران</w:t>
      </w:r>
      <w:r w:rsidRPr="007A2721">
        <w:rPr>
          <w:rFonts w:ascii="B Nazanin" w:hAnsi="B Nazanin" w:cs="B Lotus"/>
        </w:rPr>
        <w:t>.</w:t>
      </w:r>
    </w:p>
    <w:p w14:paraId="32C89CE2" w14:textId="77777777" w:rsidR="00F03963" w:rsidRPr="007A2721" w:rsidRDefault="00F03963" w:rsidP="00DE6EB9">
      <w:pPr>
        <w:pStyle w:val="NormalWeb"/>
        <w:numPr>
          <w:ilvl w:val="0"/>
          <w:numId w:val="16"/>
        </w:numPr>
        <w:bidi/>
        <w:spacing w:before="0" w:beforeAutospacing="0" w:after="0" w:afterAutospacing="0"/>
        <w:ind w:left="424"/>
        <w:jc w:val="both"/>
        <w:rPr>
          <w:rFonts w:ascii="B Nazanin" w:hAnsi="B Nazanin" w:cs="B Lotus"/>
          <w:rtl/>
        </w:rPr>
      </w:pPr>
      <w:r w:rsidRPr="007A2721">
        <w:rPr>
          <w:rFonts w:ascii="B Nazanin" w:hAnsi="B Nazanin" w:cs="B Lotus" w:hint="eastAsia"/>
          <w:rtl/>
        </w:rPr>
        <w:t>برزگر،</w:t>
      </w:r>
      <w:r w:rsidRPr="007A2721">
        <w:rPr>
          <w:rFonts w:ascii="B Nazanin" w:hAnsi="B Nazanin" w:cs="B Lotus"/>
          <w:rtl/>
        </w:rPr>
        <w:t xml:space="preserve"> م</w:t>
      </w:r>
      <w:r w:rsidRPr="007A2721">
        <w:rPr>
          <w:rFonts w:ascii="B Nazanin" w:hAnsi="B Nazanin" w:cs="B Lotus" w:hint="cs"/>
          <w:rtl/>
        </w:rPr>
        <w:t>حمدرضا</w:t>
      </w:r>
      <w:r w:rsidRPr="007A2721">
        <w:rPr>
          <w:rFonts w:ascii="B Nazanin" w:hAnsi="B Nazanin" w:cs="B Lotus"/>
          <w:rtl/>
        </w:rPr>
        <w:t>(</w:t>
      </w:r>
      <w:r w:rsidRPr="007A2721">
        <w:rPr>
          <w:rFonts w:ascii="B Nazanin" w:hAnsi="B Nazanin" w:cs="B Lotus"/>
          <w:rtl/>
          <w:lang w:bidi="fa-IR"/>
        </w:rPr>
        <w:t xml:space="preserve">۱۳۸۲). </w:t>
      </w:r>
      <w:r w:rsidRPr="007A2721">
        <w:rPr>
          <w:rFonts w:ascii="B Nazanin" w:hAnsi="B Nazanin" w:cs="B Lotus"/>
          <w:rtl/>
        </w:rPr>
        <w:t>شهرساز</w:t>
      </w:r>
      <w:r w:rsidRPr="007A2721">
        <w:rPr>
          <w:rFonts w:ascii="B Nazanin" w:hAnsi="B Nazanin" w:cs="B Lotus" w:hint="cs"/>
          <w:rtl/>
        </w:rPr>
        <w:t>ی</w:t>
      </w:r>
      <w:r w:rsidRPr="007A2721">
        <w:rPr>
          <w:rFonts w:ascii="B Nazanin" w:hAnsi="B Nazanin" w:cs="B Lotus"/>
          <w:rtl/>
        </w:rPr>
        <w:t xml:space="preserve"> و ساخت اصل</w:t>
      </w:r>
      <w:r w:rsidRPr="007A2721">
        <w:rPr>
          <w:rFonts w:ascii="B Nazanin" w:hAnsi="B Nazanin" w:cs="B Lotus" w:hint="cs"/>
          <w:rtl/>
        </w:rPr>
        <w:t>ی</w:t>
      </w:r>
      <w:r w:rsidRPr="007A2721">
        <w:rPr>
          <w:rFonts w:ascii="B Nazanin" w:hAnsi="B Nazanin" w:cs="B Lotus"/>
          <w:rtl/>
        </w:rPr>
        <w:t xml:space="preserve"> شهر. ش</w:t>
      </w:r>
      <w:r w:rsidRPr="007A2721">
        <w:rPr>
          <w:rFonts w:ascii="B Nazanin" w:hAnsi="B Nazanin" w:cs="B Lotus" w:hint="cs"/>
          <w:rtl/>
        </w:rPr>
        <w:t>ی</w:t>
      </w:r>
      <w:r w:rsidRPr="007A2721">
        <w:rPr>
          <w:rFonts w:ascii="B Nazanin" w:hAnsi="B Nazanin" w:cs="B Lotus" w:hint="eastAsia"/>
          <w:rtl/>
        </w:rPr>
        <w:t>راز</w:t>
      </w:r>
      <w:r w:rsidRPr="007A2721">
        <w:rPr>
          <w:rFonts w:ascii="B Nazanin" w:hAnsi="B Nazanin" w:cs="B Lotus"/>
          <w:rtl/>
        </w:rPr>
        <w:t>: کوشا مهر</w:t>
      </w:r>
      <w:r w:rsidRPr="007A2721">
        <w:rPr>
          <w:rFonts w:ascii="B Nazanin" w:hAnsi="B Nazanin" w:cs="B Lotus"/>
        </w:rPr>
        <w:t>.</w:t>
      </w:r>
    </w:p>
    <w:p w14:paraId="55375434" w14:textId="77777777" w:rsidR="00F03963" w:rsidRPr="007A2721" w:rsidRDefault="00F03963" w:rsidP="00DE6EB9">
      <w:pPr>
        <w:pStyle w:val="NormalWeb"/>
        <w:numPr>
          <w:ilvl w:val="0"/>
          <w:numId w:val="16"/>
        </w:numPr>
        <w:bidi/>
        <w:spacing w:before="0" w:beforeAutospacing="0" w:after="0" w:afterAutospacing="0"/>
        <w:ind w:left="424"/>
        <w:jc w:val="both"/>
        <w:rPr>
          <w:rFonts w:ascii="B Nazanin" w:hAnsi="B Nazanin" w:cs="B Lotus"/>
          <w:rtl/>
        </w:rPr>
      </w:pPr>
      <w:r w:rsidRPr="007A2721">
        <w:rPr>
          <w:rFonts w:ascii="B Nazanin" w:hAnsi="B Nazanin" w:cs="B Lotus" w:hint="eastAsia"/>
          <w:rtl/>
        </w:rPr>
        <w:t>برهمند،</w:t>
      </w:r>
      <w:r w:rsidRPr="007A2721">
        <w:rPr>
          <w:rFonts w:ascii="B Nazanin" w:hAnsi="B Nazanin" w:cs="B Lotus"/>
          <w:rtl/>
        </w:rPr>
        <w:t xml:space="preserve"> غ</w:t>
      </w:r>
      <w:r w:rsidRPr="007A2721">
        <w:rPr>
          <w:rFonts w:ascii="B Nazanin" w:hAnsi="B Nazanin" w:cs="B Lotus" w:hint="cs"/>
          <w:rtl/>
        </w:rPr>
        <w:t>لامرضا</w:t>
      </w:r>
      <w:r w:rsidRPr="007A2721">
        <w:rPr>
          <w:rFonts w:ascii="B Nazanin" w:hAnsi="B Nazanin" w:cs="B Lotus"/>
          <w:rtl/>
        </w:rPr>
        <w:t>(</w:t>
      </w:r>
      <w:r w:rsidRPr="007A2721">
        <w:rPr>
          <w:rFonts w:ascii="B Nazanin" w:hAnsi="B Nazanin" w:cs="B Lotus"/>
          <w:rtl/>
          <w:lang w:bidi="fa-IR"/>
        </w:rPr>
        <w:t xml:space="preserve">۱۳۸۷). </w:t>
      </w:r>
      <w:r w:rsidRPr="007A2721">
        <w:rPr>
          <w:rFonts w:ascii="B Nazanin" w:hAnsi="B Nazanin" w:cs="B Lotus"/>
          <w:rtl/>
        </w:rPr>
        <w:t>درآمد</w:t>
      </w:r>
      <w:r w:rsidRPr="007A2721">
        <w:rPr>
          <w:rFonts w:ascii="B Nazanin" w:hAnsi="B Nazanin" w:cs="B Lotus" w:hint="cs"/>
          <w:rtl/>
        </w:rPr>
        <w:t>ی</w:t>
      </w:r>
      <w:r w:rsidRPr="007A2721">
        <w:rPr>
          <w:rFonts w:ascii="B Nazanin" w:hAnsi="B Nazanin" w:cs="B Lotus"/>
          <w:rtl/>
        </w:rPr>
        <w:t xml:space="preserve"> بر س</w:t>
      </w:r>
      <w:r w:rsidRPr="007A2721">
        <w:rPr>
          <w:rFonts w:ascii="B Nazanin" w:hAnsi="B Nazanin" w:cs="B Lotus" w:hint="cs"/>
          <w:rtl/>
        </w:rPr>
        <w:t>ی</w:t>
      </w:r>
      <w:r w:rsidRPr="007A2721">
        <w:rPr>
          <w:rFonts w:ascii="B Nazanin" w:hAnsi="B Nazanin" w:cs="B Lotus" w:hint="eastAsia"/>
          <w:rtl/>
        </w:rPr>
        <w:t>ر</w:t>
      </w:r>
      <w:r w:rsidRPr="007A2721">
        <w:rPr>
          <w:rFonts w:ascii="B Nazanin" w:hAnsi="B Nazanin" w:cs="B Lotus"/>
          <w:rtl/>
        </w:rPr>
        <w:t xml:space="preserve"> تار</w:t>
      </w:r>
      <w:r w:rsidRPr="007A2721">
        <w:rPr>
          <w:rFonts w:ascii="B Nazanin" w:hAnsi="B Nazanin" w:cs="B Lotus" w:hint="cs"/>
          <w:rtl/>
        </w:rPr>
        <w:t>ی</w:t>
      </w:r>
      <w:r w:rsidRPr="007A2721">
        <w:rPr>
          <w:rFonts w:ascii="B Nazanin" w:hAnsi="B Nazanin" w:cs="B Lotus" w:hint="eastAsia"/>
          <w:rtl/>
        </w:rPr>
        <w:t>خ</w:t>
      </w:r>
      <w:r w:rsidRPr="007A2721">
        <w:rPr>
          <w:rFonts w:ascii="B Nazanin" w:hAnsi="B Nazanin" w:cs="B Lotus" w:hint="cs"/>
          <w:rtl/>
        </w:rPr>
        <w:t>ی</w:t>
      </w:r>
      <w:r w:rsidRPr="007A2721">
        <w:rPr>
          <w:rFonts w:ascii="B Nazanin" w:hAnsi="B Nazanin" w:cs="B Lotus"/>
          <w:rtl/>
        </w:rPr>
        <w:t xml:space="preserve"> پد</w:t>
      </w:r>
      <w:r w:rsidRPr="007A2721">
        <w:rPr>
          <w:rFonts w:ascii="B Nazanin" w:hAnsi="B Nazanin" w:cs="B Lotus" w:hint="cs"/>
          <w:rtl/>
        </w:rPr>
        <w:t>ی</w:t>
      </w:r>
      <w:r w:rsidRPr="007A2721">
        <w:rPr>
          <w:rFonts w:ascii="B Nazanin" w:hAnsi="B Nazanin" w:cs="B Lotus" w:hint="eastAsia"/>
          <w:rtl/>
        </w:rPr>
        <w:t>ده</w:t>
      </w:r>
      <w:r w:rsidRPr="007A2721">
        <w:rPr>
          <w:rFonts w:ascii="B Nazanin" w:hAnsi="B Nazanin" w:cs="B Lotus"/>
          <w:rtl/>
        </w:rPr>
        <w:t xml:space="preserve"> قنات و نقش تمدن</w:t>
      </w:r>
      <w:r w:rsidRPr="007A2721">
        <w:rPr>
          <w:rFonts w:ascii="B Nazanin" w:hAnsi="B Nazanin" w:cs="B Lotus" w:hint="cs"/>
          <w:rtl/>
        </w:rPr>
        <w:t>ی</w:t>
      </w:r>
      <w:r w:rsidRPr="007A2721">
        <w:rPr>
          <w:rFonts w:ascii="B Nazanin" w:hAnsi="B Nazanin" w:cs="B Lotus"/>
          <w:rtl/>
        </w:rPr>
        <w:t xml:space="preserve"> آن در نجد ا</w:t>
      </w:r>
      <w:r w:rsidRPr="007A2721">
        <w:rPr>
          <w:rFonts w:ascii="B Nazanin" w:hAnsi="B Nazanin" w:cs="B Lotus" w:hint="cs"/>
          <w:rtl/>
        </w:rPr>
        <w:t>ی</w:t>
      </w:r>
      <w:r w:rsidRPr="007A2721">
        <w:rPr>
          <w:rFonts w:ascii="B Nazanin" w:hAnsi="B Nazanin" w:cs="B Lotus" w:hint="eastAsia"/>
          <w:rtl/>
        </w:rPr>
        <w:t>ران</w:t>
      </w:r>
      <w:r w:rsidRPr="007A2721">
        <w:rPr>
          <w:rFonts w:ascii="B Nazanin" w:hAnsi="B Nazanin" w:cs="B Lotus"/>
          <w:rtl/>
        </w:rPr>
        <w:t>. مسکو</w:t>
      </w:r>
      <w:r w:rsidRPr="007A2721">
        <w:rPr>
          <w:rFonts w:ascii="B Nazanin" w:hAnsi="B Nazanin" w:cs="B Lotus" w:hint="cs"/>
          <w:rtl/>
        </w:rPr>
        <w:t>ی</w:t>
      </w:r>
      <w:r w:rsidRPr="007A2721">
        <w:rPr>
          <w:rFonts w:ascii="B Nazanin" w:hAnsi="B Nazanin" w:cs="B Lotus" w:hint="eastAsia"/>
          <w:rtl/>
        </w:rPr>
        <w:t>ه،</w:t>
      </w:r>
      <w:r w:rsidRPr="007A2721">
        <w:rPr>
          <w:rFonts w:ascii="B Nazanin" w:hAnsi="B Nazanin" w:cs="B Lotus"/>
          <w:rtl/>
        </w:rPr>
        <w:t xml:space="preserve"> </w:t>
      </w:r>
      <w:r w:rsidRPr="007A2721">
        <w:rPr>
          <w:rFonts w:ascii="B Nazanin" w:hAnsi="B Nazanin" w:cs="B Lotus" w:hint="cs"/>
          <w:rtl/>
          <w:lang w:bidi="fa-IR"/>
        </w:rPr>
        <w:t>2(8)، 7-32.</w:t>
      </w:r>
    </w:p>
    <w:p w14:paraId="46A64162" w14:textId="77777777" w:rsidR="00F03963" w:rsidRPr="007A2721" w:rsidRDefault="00F03963" w:rsidP="00DE6EB9">
      <w:pPr>
        <w:pStyle w:val="NormalWeb"/>
        <w:numPr>
          <w:ilvl w:val="0"/>
          <w:numId w:val="16"/>
        </w:numPr>
        <w:bidi/>
        <w:spacing w:before="0" w:beforeAutospacing="0" w:after="0" w:afterAutospacing="0"/>
        <w:ind w:left="424"/>
        <w:jc w:val="both"/>
        <w:rPr>
          <w:rFonts w:ascii="B Nazanin" w:hAnsi="B Nazanin" w:cs="B Lotus"/>
          <w:rtl/>
        </w:rPr>
      </w:pPr>
      <w:r w:rsidRPr="007A2721">
        <w:rPr>
          <w:rFonts w:ascii="B Nazanin" w:hAnsi="B Nazanin" w:cs="B Lotus" w:hint="eastAsia"/>
          <w:rtl/>
        </w:rPr>
        <w:t>بهن</w:t>
      </w:r>
      <w:r w:rsidRPr="007A2721">
        <w:rPr>
          <w:rFonts w:ascii="B Nazanin" w:hAnsi="B Nazanin" w:cs="B Lotus" w:hint="cs"/>
          <w:rtl/>
        </w:rPr>
        <w:t>ی</w:t>
      </w:r>
      <w:r w:rsidRPr="007A2721">
        <w:rPr>
          <w:rFonts w:ascii="B Nazanin" w:hAnsi="B Nazanin" w:cs="B Lotus" w:hint="eastAsia"/>
          <w:rtl/>
        </w:rPr>
        <w:t>ا،</w:t>
      </w:r>
      <w:r w:rsidRPr="007A2721">
        <w:rPr>
          <w:rFonts w:ascii="B Nazanin" w:hAnsi="B Nazanin" w:cs="B Lotus"/>
          <w:rtl/>
        </w:rPr>
        <w:t xml:space="preserve"> ع</w:t>
      </w:r>
      <w:r w:rsidRPr="007A2721">
        <w:rPr>
          <w:rFonts w:ascii="B Nazanin" w:hAnsi="B Nazanin" w:cs="B Lotus" w:hint="cs"/>
          <w:rtl/>
        </w:rPr>
        <w:t>بدالکریم</w:t>
      </w:r>
      <w:r w:rsidRPr="007A2721">
        <w:rPr>
          <w:rFonts w:ascii="B Nazanin" w:hAnsi="B Nazanin" w:cs="B Lotus"/>
          <w:rtl/>
        </w:rPr>
        <w:t>(</w:t>
      </w:r>
      <w:r w:rsidRPr="007A2721">
        <w:rPr>
          <w:rFonts w:ascii="B Nazanin" w:hAnsi="B Nazanin" w:cs="B Lotus"/>
          <w:rtl/>
          <w:lang w:bidi="fa-IR"/>
        </w:rPr>
        <w:t xml:space="preserve">۱۳۶۷). </w:t>
      </w:r>
      <w:r w:rsidRPr="007A2721">
        <w:rPr>
          <w:rFonts w:ascii="B Nazanin" w:hAnsi="B Nazanin" w:cs="B Lotus"/>
          <w:rtl/>
        </w:rPr>
        <w:t>قنات‌ساز</w:t>
      </w:r>
      <w:r w:rsidRPr="007A2721">
        <w:rPr>
          <w:rFonts w:ascii="B Nazanin" w:hAnsi="B Nazanin" w:cs="B Lotus" w:hint="cs"/>
          <w:rtl/>
        </w:rPr>
        <w:t>ی</w:t>
      </w:r>
      <w:r w:rsidRPr="007A2721">
        <w:rPr>
          <w:rFonts w:ascii="B Nazanin" w:hAnsi="B Nazanin" w:cs="B Lotus"/>
          <w:rtl/>
        </w:rPr>
        <w:t xml:space="preserve"> و قنات‌دار</w:t>
      </w:r>
      <w:r w:rsidRPr="007A2721">
        <w:rPr>
          <w:rFonts w:ascii="B Nazanin" w:hAnsi="B Nazanin" w:cs="B Lotus" w:hint="cs"/>
          <w:rtl/>
        </w:rPr>
        <w:t>ی</w:t>
      </w:r>
      <w:r w:rsidRPr="007A2721">
        <w:rPr>
          <w:rFonts w:ascii="B Nazanin" w:hAnsi="B Nazanin" w:cs="B Lotus"/>
          <w:rtl/>
        </w:rPr>
        <w:t xml:space="preserve"> در ا</w:t>
      </w:r>
      <w:r w:rsidRPr="007A2721">
        <w:rPr>
          <w:rFonts w:ascii="B Nazanin" w:hAnsi="B Nazanin" w:cs="B Lotus" w:hint="cs"/>
          <w:rtl/>
        </w:rPr>
        <w:t>ی</w:t>
      </w:r>
      <w:r w:rsidRPr="007A2721">
        <w:rPr>
          <w:rFonts w:ascii="B Nazanin" w:hAnsi="B Nazanin" w:cs="B Lotus" w:hint="eastAsia"/>
          <w:rtl/>
        </w:rPr>
        <w:t>ران</w:t>
      </w:r>
      <w:r w:rsidRPr="007A2721">
        <w:rPr>
          <w:rFonts w:ascii="B Nazanin" w:hAnsi="B Nazanin" w:cs="B Lotus"/>
          <w:rtl/>
        </w:rPr>
        <w:t>. تهران: مرکز نشر دانشگاه</w:t>
      </w:r>
      <w:r w:rsidRPr="007A2721">
        <w:rPr>
          <w:rFonts w:ascii="B Nazanin" w:hAnsi="B Nazanin" w:cs="B Lotus" w:hint="cs"/>
          <w:rtl/>
        </w:rPr>
        <w:t>ی</w:t>
      </w:r>
      <w:r w:rsidRPr="007A2721">
        <w:rPr>
          <w:rFonts w:ascii="B Nazanin" w:hAnsi="B Nazanin" w:cs="B Lotus"/>
        </w:rPr>
        <w:t>.</w:t>
      </w:r>
    </w:p>
    <w:p w14:paraId="7327150E" w14:textId="77777777" w:rsidR="00F03963" w:rsidRPr="00F03963" w:rsidRDefault="00F03963" w:rsidP="00DE6EB9">
      <w:pPr>
        <w:pStyle w:val="NormalWeb"/>
        <w:numPr>
          <w:ilvl w:val="0"/>
          <w:numId w:val="16"/>
        </w:numPr>
        <w:bidi/>
        <w:spacing w:before="0" w:beforeAutospacing="0" w:after="0" w:afterAutospacing="0"/>
        <w:ind w:left="424"/>
        <w:jc w:val="both"/>
        <w:rPr>
          <w:rFonts w:ascii="B Nazanin" w:hAnsi="B Nazanin" w:cs="B Lotus"/>
        </w:rPr>
      </w:pPr>
      <w:r w:rsidRPr="00F03963">
        <w:rPr>
          <w:rFonts w:ascii="B Nazanin" w:hAnsi="B Nazanin" w:cs="B Lotus" w:hint="cs"/>
          <w:rtl/>
        </w:rPr>
        <w:t>بهنیاء، عبدالکریم(1379). قنات سازی و قنات داری. تهران: مرکز نشر دانشگاهی</w:t>
      </w:r>
    </w:p>
    <w:p w14:paraId="3D5FACBA" w14:textId="77777777" w:rsidR="00F03963" w:rsidRPr="00F03963" w:rsidRDefault="00F03963" w:rsidP="00DE6EB9">
      <w:pPr>
        <w:pStyle w:val="NormalWeb"/>
        <w:numPr>
          <w:ilvl w:val="0"/>
          <w:numId w:val="16"/>
        </w:numPr>
        <w:bidi/>
        <w:spacing w:before="0" w:beforeAutospacing="0" w:after="0" w:afterAutospacing="0"/>
        <w:ind w:left="424"/>
        <w:jc w:val="both"/>
        <w:rPr>
          <w:rFonts w:ascii="B Nazanin" w:hAnsi="B Nazanin" w:cs="B Lotus"/>
        </w:rPr>
      </w:pPr>
      <w:r w:rsidRPr="00F03963">
        <w:rPr>
          <w:rFonts w:ascii="B Nazanin" w:hAnsi="B Nazanin" w:cs="B Lotus" w:hint="cs"/>
          <w:rtl/>
        </w:rPr>
        <w:t xml:space="preserve">بوزرجمهری، خدیجه؛ و خاتمی، سیده سمیه(1397). بازشناسی قنات، راهگشای توسعه پایدار در «تمدن کاریزی»، مطالعه موردی: قنات زارچ، استان یزد. آب و توسعه پایدار، 5(1)، 123-132. </w:t>
      </w:r>
      <w:r w:rsidRPr="00F03963">
        <w:rPr>
          <w:rFonts w:asciiTheme="majorBidi" w:hAnsiTheme="majorBidi" w:cstheme="majorBidi"/>
          <w:b/>
          <w:bCs/>
          <w:sz w:val="20"/>
          <w:szCs w:val="20"/>
        </w:rPr>
        <w:t>doi:</w:t>
      </w:r>
      <w:hyperlink r:id="rId16" w:history="1">
        <w:r w:rsidRPr="00F03963">
          <w:rPr>
            <w:rFonts w:asciiTheme="majorBidi" w:eastAsiaTheme="minorHAnsi" w:hAnsiTheme="majorBidi" w:cstheme="majorBidi"/>
            <w:b/>
            <w:bCs/>
            <w:caps/>
            <w:sz w:val="20"/>
            <w:szCs w:val="20"/>
            <w:shd w:val="clear" w:color="auto" w:fill="FFFFFF"/>
          </w:rPr>
          <w:t>10.22067/JWSD.V5I1.63168</w:t>
        </w:r>
      </w:hyperlink>
    </w:p>
    <w:p w14:paraId="1A7231F7" w14:textId="44802DCE" w:rsidR="00F03963" w:rsidRPr="007A2721" w:rsidRDefault="00F03963" w:rsidP="00DE6EB9">
      <w:pPr>
        <w:pStyle w:val="NormalWeb"/>
        <w:numPr>
          <w:ilvl w:val="0"/>
          <w:numId w:val="16"/>
        </w:numPr>
        <w:bidi/>
        <w:spacing w:before="0" w:beforeAutospacing="0" w:after="0" w:afterAutospacing="0"/>
        <w:ind w:left="424"/>
        <w:jc w:val="both"/>
        <w:rPr>
          <w:rFonts w:ascii="B Nazanin" w:hAnsi="B Nazanin" w:cs="B Lotus"/>
          <w:rtl/>
        </w:rPr>
      </w:pPr>
      <w:r w:rsidRPr="007A2721">
        <w:rPr>
          <w:rFonts w:ascii="B Nazanin" w:hAnsi="B Nazanin" w:cs="B Lotus" w:hint="eastAsia"/>
          <w:rtl/>
        </w:rPr>
        <w:t>پاپل</w:t>
      </w:r>
      <w:r w:rsidRPr="007A2721">
        <w:rPr>
          <w:rFonts w:ascii="B Nazanin" w:hAnsi="B Nazanin" w:cs="B Lotus" w:hint="cs"/>
          <w:rtl/>
        </w:rPr>
        <w:t>ی</w:t>
      </w:r>
      <w:r w:rsidRPr="007A2721">
        <w:rPr>
          <w:rFonts w:ascii="B Nazanin" w:hAnsi="B Nazanin" w:cs="B Lotus"/>
          <w:rtl/>
        </w:rPr>
        <w:t xml:space="preserve"> </w:t>
      </w:r>
      <w:r w:rsidRPr="007A2721">
        <w:rPr>
          <w:rFonts w:ascii="B Nazanin" w:hAnsi="B Nazanin" w:cs="B Lotus" w:hint="cs"/>
          <w:rtl/>
        </w:rPr>
        <w:t>ی</w:t>
      </w:r>
      <w:r w:rsidRPr="007A2721">
        <w:rPr>
          <w:rFonts w:ascii="B Nazanin" w:hAnsi="B Nazanin" w:cs="B Lotus" w:hint="eastAsia"/>
          <w:rtl/>
        </w:rPr>
        <w:t>زد</w:t>
      </w:r>
      <w:r w:rsidRPr="007A2721">
        <w:rPr>
          <w:rFonts w:ascii="B Nazanin" w:hAnsi="B Nazanin" w:cs="B Lotus" w:hint="cs"/>
          <w:rtl/>
        </w:rPr>
        <w:t>ی</w:t>
      </w:r>
      <w:r w:rsidRPr="007A2721">
        <w:rPr>
          <w:rFonts w:ascii="B Nazanin" w:hAnsi="B Nazanin" w:cs="B Lotus" w:hint="eastAsia"/>
          <w:rtl/>
        </w:rPr>
        <w:t>،</w:t>
      </w:r>
      <w:r w:rsidRPr="007A2721">
        <w:rPr>
          <w:rFonts w:ascii="B Nazanin" w:hAnsi="B Nazanin" w:cs="B Lotus"/>
          <w:rtl/>
        </w:rPr>
        <w:t xml:space="preserve"> </w:t>
      </w:r>
      <w:r w:rsidR="00C21C2B">
        <w:rPr>
          <w:rFonts w:ascii="B Nazanin" w:hAnsi="B Nazanin" w:cs="B Lotus"/>
          <w:rtl/>
        </w:rPr>
        <w:t>محمدحس</w:t>
      </w:r>
      <w:r w:rsidR="00C21C2B">
        <w:rPr>
          <w:rFonts w:ascii="B Nazanin" w:hAnsi="B Nazanin" w:cs="B Lotus" w:hint="cs"/>
          <w:rtl/>
        </w:rPr>
        <w:t>ی</w:t>
      </w:r>
      <w:r w:rsidR="00C21C2B">
        <w:rPr>
          <w:rFonts w:ascii="B Nazanin" w:hAnsi="B Nazanin" w:cs="B Lotus" w:hint="eastAsia"/>
          <w:rtl/>
        </w:rPr>
        <w:t>ن</w:t>
      </w:r>
      <w:r w:rsidRPr="007A2721">
        <w:rPr>
          <w:rFonts w:ascii="B Nazanin" w:hAnsi="B Nazanin" w:cs="B Lotus" w:hint="cs"/>
          <w:rtl/>
        </w:rPr>
        <w:t>؛</w:t>
      </w:r>
      <w:r w:rsidRPr="007A2721">
        <w:rPr>
          <w:rFonts w:ascii="B Nazanin" w:hAnsi="B Nazanin" w:cs="B Lotus"/>
          <w:rtl/>
        </w:rPr>
        <w:t xml:space="preserve"> و لباف خان</w:t>
      </w:r>
      <w:r w:rsidRPr="007A2721">
        <w:rPr>
          <w:rFonts w:ascii="B Nazanin" w:hAnsi="B Nazanin" w:cs="B Lotus" w:hint="cs"/>
          <w:rtl/>
        </w:rPr>
        <w:t>ی</w:t>
      </w:r>
      <w:r w:rsidRPr="007A2721">
        <w:rPr>
          <w:rFonts w:ascii="B Nazanin" w:hAnsi="B Nazanin" w:cs="B Lotus" w:hint="eastAsia"/>
          <w:rtl/>
        </w:rPr>
        <w:t>ک</w:t>
      </w:r>
      <w:r w:rsidRPr="007A2721">
        <w:rPr>
          <w:rFonts w:ascii="B Nazanin" w:hAnsi="B Nazanin" w:cs="B Lotus" w:hint="cs"/>
          <w:rtl/>
        </w:rPr>
        <w:t>ی</w:t>
      </w:r>
      <w:r w:rsidRPr="007A2721">
        <w:rPr>
          <w:rFonts w:ascii="B Nazanin" w:hAnsi="B Nazanin" w:cs="B Lotus" w:hint="eastAsia"/>
          <w:rtl/>
        </w:rPr>
        <w:t>،</w:t>
      </w:r>
      <w:r w:rsidRPr="007A2721">
        <w:rPr>
          <w:rFonts w:ascii="B Nazanin" w:hAnsi="B Nazanin" w:cs="B Lotus"/>
          <w:rtl/>
        </w:rPr>
        <w:t xml:space="preserve"> م</w:t>
      </w:r>
      <w:r w:rsidRPr="007A2721">
        <w:rPr>
          <w:rFonts w:ascii="B Nazanin" w:hAnsi="B Nazanin" w:cs="B Lotus" w:hint="cs"/>
          <w:rtl/>
        </w:rPr>
        <w:t>جید</w:t>
      </w:r>
      <w:r w:rsidRPr="007A2721">
        <w:rPr>
          <w:rFonts w:ascii="B Nazanin" w:hAnsi="B Nazanin" w:cs="B Lotus"/>
          <w:rtl/>
        </w:rPr>
        <w:t>(</w:t>
      </w:r>
      <w:r w:rsidRPr="007A2721">
        <w:rPr>
          <w:rFonts w:ascii="B Nazanin" w:hAnsi="B Nazanin" w:cs="B Lotus"/>
          <w:rtl/>
          <w:lang w:bidi="fa-IR"/>
        </w:rPr>
        <w:t xml:space="preserve">۱۳۷۹). </w:t>
      </w:r>
      <w:r w:rsidRPr="007A2721">
        <w:rPr>
          <w:rFonts w:ascii="B Nazanin" w:hAnsi="B Nazanin" w:cs="B Lotus"/>
          <w:rtl/>
        </w:rPr>
        <w:t>نقش قنات در شکل‌گ</w:t>
      </w:r>
      <w:r w:rsidRPr="007A2721">
        <w:rPr>
          <w:rFonts w:ascii="B Nazanin" w:hAnsi="B Nazanin" w:cs="B Lotus" w:hint="cs"/>
          <w:rtl/>
        </w:rPr>
        <w:t>ی</w:t>
      </w:r>
      <w:r w:rsidRPr="007A2721">
        <w:rPr>
          <w:rFonts w:ascii="B Nazanin" w:hAnsi="B Nazanin" w:cs="B Lotus" w:hint="eastAsia"/>
          <w:rtl/>
        </w:rPr>
        <w:t>ر</w:t>
      </w:r>
      <w:r w:rsidRPr="007A2721">
        <w:rPr>
          <w:rFonts w:ascii="B Nazanin" w:hAnsi="B Nazanin" w:cs="B Lotus" w:hint="cs"/>
          <w:rtl/>
        </w:rPr>
        <w:t>ی</w:t>
      </w:r>
      <w:r w:rsidRPr="007A2721">
        <w:rPr>
          <w:rFonts w:ascii="B Nazanin" w:hAnsi="B Nazanin" w:cs="B Lotus"/>
          <w:rtl/>
        </w:rPr>
        <w:t xml:space="preserve"> تمدن‌ها و نظر</w:t>
      </w:r>
      <w:r w:rsidRPr="007A2721">
        <w:rPr>
          <w:rFonts w:ascii="B Nazanin" w:hAnsi="B Nazanin" w:cs="B Lotus" w:hint="cs"/>
          <w:rtl/>
        </w:rPr>
        <w:t>ی</w:t>
      </w:r>
      <w:r w:rsidRPr="007A2721">
        <w:rPr>
          <w:rFonts w:ascii="B Nazanin" w:hAnsi="B Nazanin" w:cs="B Lotus" w:hint="eastAsia"/>
          <w:rtl/>
        </w:rPr>
        <w:t>ه</w:t>
      </w:r>
      <w:r w:rsidRPr="007A2721">
        <w:rPr>
          <w:rFonts w:ascii="B Nazanin" w:hAnsi="B Nazanin" w:cs="B Lotus"/>
          <w:rtl/>
        </w:rPr>
        <w:t xml:space="preserve"> پا</w:t>
      </w:r>
      <w:r w:rsidRPr="007A2721">
        <w:rPr>
          <w:rFonts w:ascii="B Nazanin" w:hAnsi="B Nazanin" w:cs="B Lotus" w:hint="cs"/>
          <w:rtl/>
        </w:rPr>
        <w:t>ی</w:t>
      </w:r>
      <w:r w:rsidRPr="007A2721">
        <w:rPr>
          <w:rFonts w:ascii="B Nazanin" w:hAnsi="B Nazanin" w:cs="B Lotus" w:hint="eastAsia"/>
          <w:rtl/>
        </w:rPr>
        <w:t>دار</w:t>
      </w:r>
      <w:r w:rsidRPr="007A2721">
        <w:rPr>
          <w:rFonts w:ascii="B Nazanin" w:hAnsi="B Nazanin" w:cs="B Lotus" w:hint="cs"/>
          <w:rtl/>
        </w:rPr>
        <w:t>ی</w:t>
      </w:r>
      <w:r w:rsidRPr="007A2721">
        <w:rPr>
          <w:rFonts w:ascii="B Nazanin" w:hAnsi="B Nazanin" w:cs="B Lotus"/>
          <w:rtl/>
        </w:rPr>
        <w:t xml:space="preserve"> فرهنگ و تمدن کار</w:t>
      </w:r>
      <w:r w:rsidRPr="007A2721">
        <w:rPr>
          <w:rFonts w:ascii="B Nazanin" w:hAnsi="B Nazanin" w:cs="B Lotus" w:hint="cs"/>
          <w:rtl/>
        </w:rPr>
        <w:t>ی</w:t>
      </w:r>
      <w:r w:rsidRPr="007A2721">
        <w:rPr>
          <w:rFonts w:ascii="B Nazanin" w:hAnsi="B Nazanin" w:cs="B Lotus" w:hint="eastAsia"/>
          <w:rtl/>
        </w:rPr>
        <w:t>ز</w:t>
      </w:r>
      <w:r w:rsidRPr="007A2721">
        <w:rPr>
          <w:rFonts w:ascii="B Nazanin" w:hAnsi="B Nazanin" w:cs="B Lotus" w:hint="cs"/>
          <w:rtl/>
        </w:rPr>
        <w:t>ی</w:t>
      </w:r>
      <w:r w:rsidRPr="007A2721">
        <w:rPr>
          <w:rFonts w:ascii="B Nazanin" w:hAnsi="B Nazanin" w:cs="B Lotus"/>
          <w:rtl/>
        </w:rPr>
        <w:t>. در مجموعه مقالات هما</w:t>
      </w:r>
      <w:r w:rsidRPr="007A2721">
        <w:rPr>
          <w:rFonts w:ascii="B Nazanin" w:hAnsi="B Nazanin" w:cs="B Lotus" w:hint="cs"/>
          <w:rtl/>
        </w:rPr>
        <w:t>ی</w:t>
      </w:r>
      <w:r w:rsidRPr="007A2721">
        <w:rPr>
          <w:rFonts w:ascii="B Nazanin" w:hAnsi="B Nazanin" w:cs="B Lotus" w:hint="eastAsia"/>
          <w:rtl/>
        </w:rPr>
        <w:t>ش</w:t>
      </w:r>
      <w:r w:rsidRPr="007A2721">
        <w:rPr>
          <w:rFonts w:ascii="B Nazanin" w:hAnsi="B Nazanin" w:cs="B Lotus"/>
          <w:rtl/>
        </w:rPr>
        <w:t xml:space="preserve"> ب</w:t>
      </w:r>
      <w:r w:rsidRPr="007A2721">
        <w:rPr>
          <w:rFonts w:ascii="B Nazanin" w:hAnsi="B Nazanin" w:cs="B Lotus" w:hint="cs"/>
          <w:rtl/>
        </w:rPr>
        <w:t>ی</w:t>
      </w:r>
      <w:r w:rsidRPr="007A2721">
        <w:rPr>
          <w:rFonts w:ascii="B Nazanin" w:hAnsi="B Nazanin" w:cs="B Lotus" w:hint="eastAsia"/>
          <w:rtl/>
        </w:rPr>
        <w:t>ن‌الملل</w:t>
      </w:r>
      <w:r w:rsidRPr="007A2721">
        <w:rPr>
          <w:rFonts w:ascii="B Nazanin" w:hAnsi="B Nazanin" w:cs="B Lotus" w:hint="cs"/>
          <w:rtl/>
        </w:rPr>
        <w:t>ی</w:t>
      </w:r>
      <w:r w:rsidRPr="007A2721">
        <w:rPr>
          <w:rFonts w:ascii="B Nazanin" w:hAnsi="B Nazanin" w:cs="B Lotus"/>
          <w:rtl/>
        </w:rPr>
        <w:t xml:space="preserve"> قنات. </w:t>
      </w:r>
      <w:r w:rsidRPr="007A2721">
        <w:rPr>
          <w:rFonts w:ascii="B Nazanin" w:hAnsi="B Nazanin" w:cs="B Lotus" w:hint="cs"/>
          <w:rtl/>
        </w:rPr>
        <w:t>ی</w:t>
      </w:r>
      <w:r w:rsidRPr="007A2721">
        <w:rPr>
          <w:rFonts w:ascii="B Nazanin" w:hAnsi="B Nazanin" w:cs="B Lotus" w:hint="eastAsia"/>
          <w:rtl/>
        </w:rPr>
        <w:t>زد</w:t>
      </w:r>
      <w:r w:rsidRPr="007A2721">
        <w:rPr>
          <w:rFonts w:ascii="B Nazanin" w:hAnsi="B Nazanin" w:cs="B Lotus"/>
        </w:rPr>
        <w:t>.</w:t>
      </w:r>
    </w:p>
    <w:p w14:paraId="29F394C4" w14:textId="77777777" w:rsidR="00F03963" w:rsidRPr="007A2721" w:rsidRDefault="00F03963" w:rsidP="00DE6EB9">
      <w:pPr>
        <w:pStyle w:val="NormalWeb"/>
        <w:numPr>
          <w:ilvl w:val="0"/>
          <w:numId w:val="16"/>
        </w:numPr>
        <w:bidi/>
        <w:spacing w:before="0" w:beforeAutospacing="0" w:after="0" w:afterAutospacing="0"/>
        <w:ind w:left="424"/>
        <w:jc w:val="both"/>
        <w:rPr>
          <w:rFonts w:ascii="B Nazanin" w:hAnsi="B Nazanin" w:cs="B Lotus"/>
          <w:rtl/>
        </w:rPr>
      </w:pPr>
      <w:r w:rsidRPr="007A2721">
        <w:rPr>
          <w:rFonts w:ascii="B Nazanin" w:hAnsi="B Nazanin" w:cs="B Lotus" w:hint="eastAsia"/>
          <w:rtl/>
        </w:rPr>
        <w:t>توسل</w:t>
      </w:r>
      <w:r w:rsidRPr="007A2721">
        <w:rPr>
          <w:rFonts w:ascii="B Nazanin" w:hAnsi="B Nazanin" w:cs="B Lotus" w:hint="cs"/>
          <w:rtl/>
        </w:rPr>
        <w:t>ی</w:t>
      </w:r>
      <w:r w:rsidRPr="007A2721">
        <w:rPr>
          <w:rFonts w:ascii="B Nazanin" w:hAnsi="B Nazanin" w:cs="B Lotus" w:hint="eastAsia"/>
          <w:rtl/>
        </w:rPr>
        <w:t>،</w:t>
      </w:r>
      <w:r w:rsidRPr="007A2721">
        <w:rPr>
          <w:rFonts w:ascii="B Nazanin" w:hAnsi="B Nazanin" w:cs="B Lotus"/>
          <w:rtl/>
        </w:rPr>
        <w:t xml:space="preserve"> م</w:t>
      </w:r>
      <w:r w:rsidRPr="007A2721">
        <w:rPr>
          <w:rFonts w:ascii="B Nazanin" w:hAnsi="B Nazanin" w:cs="B Lotus" w:hint="cs"/>
          <w:rtl/>
        </w:rPr>
        <w:t>حمود؛</w:t>
      </w:r>
      <w:r w:rsidRPr="007A2721">
        <w:rPr>
          <w:rFonts w:ascii="B Nazanin" w:hAnsi="B Nazanin" w:cs="B Lotus"/>
          <w:rtl/>
        </w:rPr>
        <w:t xml:space="preserve"> و بن</w:t>
      </w:r>
      <w:r w:rsidRPr="007A2721">
        <w:rPr>
          <w:rFonts w:ascii="B Nazanin" w:hAnsi="B Nazanin" w:cs="B Lotus" w:hint="cs"/>
          <w:rtl/>
        </w:rPr>
        <w:t>ی</w:t>
      </w:r>
      <w:r w:rsidRPr="007A2721">
        <w:rPr>
          <w:rFonts w:ascii="B Nazanin" w:hAnsi="B Nazanin" w:cs="B Lotus" w:hint="eastAsia"/>
          <w:rtl/>
        </w:rPr>
        <w:t>اد</w:t>
      </w:r>
      <w:r w:rsidRPr="007A2721">
        <w:rPr>
          <w:rFonts w:ascii="B Nazanin" w:hAnsi="B Nazanin" w:cs="B Lotus" w:hint="cs"/>
          <w:rtl/>
        </w:rPr>
        <w:t>ی</w:t>
      </w:r>
      <w:r w:rsidRPr="007A2721">
        <w:rPr>
          <w:rFonts w:ascii="B Nazanin" w:hAnsi="B Nazanin" w:cs="B Lotus" w:hint="eastAsia"/>
          <w:rtl/>
        </w:rPr>
        <w:t>،</w:t>
      </w:r>
      <w:r w:rsidRPr="007A2721">
        <w:rPr>
          <w:rFonts w:ascii="B Nazanin" w:hAnsi="B Nazanin" w:cs="B Lotus"/>
          <w:rtl/>
        </w:rPr>
        <w:t xml:space="preserve"> ن</w:t>
      </w:r>
      <w:r w:rsidRPr="007A2721">
        <w:rPr>
          <w:rFonts w:ascii="B Nazanin" w:hAnsi="B Nazanin" w:cs="B Lotus" w:hint="cs"/>
          <w:rtl/>
        </w:rPr>
        <w:t>اصر</w:t>
      </w:r>
      <w:r w:rsidRPr="007A2721">
        <w:rPr>
          <w:rFonts w:ascii="B Nazanin" w:hAnsi="B Nazanin" w:cs="B Lotus"/>
          <w:rtl/>
        </w:rPr>
        <w:t>(</w:t>
      </w:r>
      <w:r w:rsidRPr="007A2721">
        <w:rPr>
          <w:rFonts w:ascii="B Nazanin" w:hAnsi="B Nazanin" w:cs="B Lotus"/>
          <w:rtl/>
          <w:lang w:bidi="fa-IR"/>
        </w:rPr>
        <w:t xml:space="preserve">۱۳۷۱). </w:t>
      </w:r>
      <w:r w:rsidRPr="007A2721">
        <w:rPr>
          <w:rFonts w:ascii="B Nazanin" w:hAnsi="B Nazanin" w:cs="B Lotus"/>
          <w:rtl/>
        </w:rPr>
        <w:t>طراح</w:t>
      </w:r>
      <w:r w:rsidRPr="007A2721">
        <w:rPr>
          <w:rFonts w:ascii="B Nazanin" w:hAnsi="B Nazanin" w:cs="B Lotus" w:hint="cs"/>
          <w:rtl/>
        </w:rPr>
        <w:t>ی</w:t>
      </w:r>
      <w:r w:rsidRPr="007A2721">
        <w:rPr>
          <w:rFonts w:ascii="B Nazanin" w:hAnsi="B Nazanin" w:cs="B Lotus"/>
          <w:rtl/>
        </w:rPr>
        <w:t xml:space="preserve"> فضا</w:t>
      </w:r>
      <w:r w:rsidRPr="007A2721">
        <w:rPr>
          <w:rFonts w:ascii="B Nazanin" w:hAnsi="B Nazanin" w:cs="B Lotus" w:hint="cs"/>
          <w:rtl/>
        </w:rPr>
        <w:t>ی</w:t>
      </w:r>
      <w:r w:rsidRPr="007A2721">
        <w:rPr>
          <w:rFonts w:ascii="B Nazanin" w:hAnsi="B Nazanin" w:cs="B Lotus"/>
          <w:rtl/>
        </w:rPr>
        <w:t xml:space="preserve"> شهر</w:t>
      </w:r>
      <w:r w:rsidRPr="007A2721">
        <w:rPr>
          <w:rFonts w:ascii="B Nazanin" w:hAnsi="B Nazanin" w:cs="B Lotus" w:hint="cs"/>
          <w:rtl/>
        </w:rPr>
        <w:t>ی</w:t>
      </w:r>
      <w:r w:rsidRPr="007A2721">
        <w:rPr>
          <w:rFonts w:ascii="B Nazanin" w:hAnsi="B Nazanin" w:cs="B Lotus"/>
          <w:rtl/>
        </w:rPr>
        <w:t>: فضاها</w:t>
      </w:r>
      <w:r w:rsidRPr="007A2721">
        <w:rPr>
          <w:rFonts w:ascii="B Nazanin" w:hAnsi="B Nazanin" w:cs="B Lotus" w:hint="cs"/>
          <w:rtl/>
        </w:rPr>
        <w:t>ی</w:t>
      </w:r>
      <w:r w:rsidRPr="007A2721">
        <w:rPr>
          <w:rFonts w:ascii="B Nazanin" w:hAnsi="B Nazanin" w:cs="B Lotus"/>
          <w:rtl/>
        </w:rPr>
        <w:t xml:space="preserve"> شهر</w:t>
      </w:r>
      <w:r w:rsidRPr="007A2721">
        <w:rPr>
          <w:rFonts w:ascii="B Nazanin" w:hAnsi="B Nazanin" w:cs="B Lotus" w:hint="cs"/>
          <w:rtl/>
        </w:rPr>
        <w:t>ی</w:t>
      </w:r>
      <w:r w:rsidRPr="007A2721">
        <w:rPr>
          <w:rFonts w:ascii="B Nazanin" w:hAnsi="B Nazanin" w:cs="B Lotus"/>
          <w:rtl/>
        </w:rPr>
        <w:t xml:space="preserve"> و جا</w:t>
      </w:r>
      <w:r w:rsidRPr="007A2721">
        <w:rPr>
          <w:rFonts w:ascii="B Nazanin" w:hAnsi="B Nazanin" w:cs="B Lotus" w:hint="cs"/>
          <w:rtl/>
        </w:rPr>
        <w:t>ی</w:t>
      </w:r>
      <w:r w:rsidRPr="007A2721">
        <w:rPr>
          <w:rFonts w:ascii="B Nazanin" w:hAnsi="B Nazanin" w:cs="B Lotus" w:hint="eastAsia"/>
          <w:rtl/>
        </w:rPr>
        <w:t>گاه</w:t>
      </w:r>
      <w:r w:rsidRPr="007A2721">
        <w:rPr>
          <w:rFonts w:ascii="B Nazanin" w:hAnsi="B Nazanin" w:cs="B Lotus"/>
          <w:rtl/>
        </w:rPr>
        <w:t xml:space="preserve"> آن‌ها در زندگ</w:t>
      </w:r>
      <w:r w:rsidRPr="007A2721">
        <w:rPr>
          <w:rFonts w:ascii="B Nazanin" w:hAnsi="B Nazanin" w:cs="B Lotus" w:hint="cs"/>
          <w:rtl/>
        </w:rPr>
        <w:t>ی</w:t>
      </w:r>
      <w:r w:rsidRPr="007A2721">
        <w:rPr>
          <w:rFonts w:ascii="B Nazanin" w:hAnsi="B Nazanin" w:cs="B Lotus"/>
          <w:rtl/>
        </w:rPr>
        <w:t xml:space="preserve"> و س</w:t>
      </w:r>
      <w:r w:rsidRPr="007A2721">
        <w:rPr>
          <w:rFonts w:ascii="B Nazanin" w:hAnsi="B Nazanin" w:cs="B Lotus" w:hint="cs"/>
          <w:rtl/>
        </w:rPr>
        <w:t>ی</w:t>
      </w:r>
      <w:r w:rsidRPr="007A2721">
        <w:rPr>
          <w:rFonts w:ascii="B Nazanin" w:hAnsi="B Nazanin" w:cs="B Lotus" w:hint="eastAsia"/>
          <w:rtl/>
        </w:rPr>
        <w:t>ما</w:t>
      </w:r>
      <w:r w:rsidRPr="007A2721">
        <w:rPr>
          <w:rFonts w:ascii="B Nazanin" w:hAnsi="B Nazanin" w:cs="B Lotus" w:hint="cs"/>
          <w:rtl/>
        </w:rPr>
        <w:t>ی</w:t>
      </w:r>
      <w:r w:rsidRPr="007A2721">
        <w:rPr>
          <w:rFonts w:ascii="B Nazanin" w:hAnsi="B Nazanin" w:cs="B Lotus"/>
          <w:rtl/>
        </w:rPr>
        <w:t xml:space="preserve"> شهر</w:t>
      </w:r>
      <w:r w:rsidRPr="007A2721">
        <w:rPr>
          <w:rFonts w:ascii="B Nazanin" w:hAnsi="B Nazanin" w:cs="B Lotus" w:hint="cs"/>
          <w:rtl/>
        </w:rPr>
        <w:t>ی</w:t>
      </w:r>
      <w:r w:rsidRPr="007A2721">
        <w:rPr>
          <w:rFonts w:ascii="B Nazanin" w:hAnsi="B Nazanin" w:cs="B Lotus"/>
          <w:rtl/>
        </w:rPr>
        <w:t>. تهران: مرکز مطالعات و تحق</w:t>
      </w:r>
      <w:r w:rsidRPr="007A2721">
        <w:rPr>
          <w:rFonts w:ascii="B Nazanin" w:hAnsi="B Nazanin" w:cs="B Lotus" w:hint="cs"/>
          <w:rtl/>
        </w:rPr>
        <w:t>ی</w:t>
      </w:r>
      <w:r w:rsidRPr="007A2721">
        <w:rPr>
          <w:rFonts w:ascii="B Nazanin" w:hAnsi="B Nazanin" w:cs="B Lotus" w:hint="eastAsia"/>
          <w:rtl/>
        </w:rPr>
        <w:t>قات</w:t>
      </w:r>
      <w:r w:rsidRPr="007A2721">
        <w:rPr>
          <w:rFonts w:ascii="B Nazanin" w:hAnsi="B Nazanin" w:cs="B Lotus"/>
          <w:rtl/>
        </w:rPr>
        <w:t xml:space="preserve"> شهرساز</w:t>
      </w:r>
      <w:r w:rsidRPr="007A2721">
        <w:rPr>
          <w:rFonts w:ascii="B Nazanin" w:hAnsi="B Nazanin" w:cs="B Lotus" w:hint="cs"/>
          <w:rtl/>
        </w:rPr>
        <w:t>ی</w:t>
      </w:r>
      <w:r w:rsidRPr="007A2721">
        <w:rPr>
          <w:rFonts w:ascii="B Nazanin" w:hAnsi="B Nazanin" w:cs="B Lotus"/>
          <w:rtl/>
        </w:rPr>
        <w:t xml:space="preserve"> و معمار</w:t>
      </w:r>
      <w:r w:rsidRPr="007A2721">
        <w:rPr>
          <w:rFonts w:ascii="B Nazanin" w:hAnsi="B Nazanin" w:cs="B Lotus" w:hint="cs"/>
          <w:rtl/>
        </w:rPr>
        <w:t>ی</w:t>
      </w:r>
      <w:r w:rsidRPr="007A2721">
        <w:rPr>
          <w:rFonts w:ascii="B Nazanin" w:hAnsi="B Nazanin" w:cs="B Lotus"/>
          <w:rtl/>
        </w:rPr>
        <w:t xml:space="preserve"> ا</w:t>
      </w:r>
      <w:r w:rsidRPr="007A2721">
        <w:rPr>
          <w:rFonts w:ascii="B Nazanin" w:hAnsi="B Nazanin" w:cs="B Lotus" w:hint="cs"/>
          <w:rtl/>
        </w:rPr>
        <w:t>ی</w:t>
      </w:r>
      <w:r w:rsidRPr="007A2721">
        <w:rPr>
          <w:rFonts w:ascii="B Nazanin" w:hAnsi="B Nazanin" w:cs="B Lotus" w:hint="eastAsia"/>
          <w:rtl/>
        </w:rPr>
        <w:t>ران</w:t>
      </w:r>
      <w:r w:rsidRPr="007A2721">
        <w:rPr>
          <w:rFonts w:ascii="B Nazanin" w:hAnsi="B Nazanin" w:cs="B Lotus"/>
        </w:rPr>
        <w:t>.</w:t>
      </w:r>
    </w:p>
    <w:p w14:paraId="009EFA59" w14:textId="77777777" w:rsidR="00F03963" w:rsidRPr="007A2721" w:rsidRDefault="00F03963" w:rsidP="00DE6EB9">
      <w:pPr>
        <w:pStyle w:val="NormalWeb"/>
        <w:numPr>
          <w:ilvl w:val="0"/>
          <w:numId w:val="16"/>
        </w:numPr>
        <w:bidi/>
        <w:spacing w:before="0" w:beforeAutospacing="0" w:after="0" w:afterAutospacing="0"/>
        <w:ind w:left="424"/>
        <w:jc w:val="both"/>
        <w:rPr>
          <w:rFonts w:ascii="B Nazanin" w:hAnsi="B Nazanin" w:cs="B Lotus"/>
          <w:rtl/>
        </w:rPr>
      </w:pPr>
      <w:r w:rsidRPr="007A2721">
        <w:rPr>
          <w:rFonts w:ascii="B Nazanin" w:hAnsi="B Nazanin" w:cs="B Lotus" w:hint="eastAsia"/>
          <w:rtl/>
        </w:rPr>
        <w:t>جمعه</w:t>
      </w:r>
      <w:r w:rsidRPr="007A2721">
        <w:rPr>
          <w:rFonts w:ascii="B Nazanin" w:hAnsi="B Nazanin" w:cs="B Lotus"/>
          <w:rtl/>
        </w:rPr>
        <w:softHyphen/>
        <w:t>پور، م</w:t>
      </w:r>
      <w:r w:rsidRPr="007A2721">
        <w:rPr>
          <w:rFonts w:ascii="B Nazanin" w:hAnsi="B Nazanin" w:cs="B Lotus" w:hint="cs"/>
          <w:rtl/>
        </w:rPr>
        <w:t>حمود</w:t>
      </w:r>
      <w:r w:rsidRPr="007A2721">
        <w:rPr>
          <w:rFonts w:ascii="B Nazanin" w:hAnsi="B Nazanin" w:cs="B Lotus"/>
          <w:rtl/>
        </w:rPr>
        <w:t>(</w:t>
      </w:r>
      <w:r w:rsidRPr="007A2721">
        <w:rPr>
          <w:rFonts w:ascii="B Nazanin" w:hAnsi="B Nazanin" w:cs="B Lotus"/>
          <w:rtl/>
          <w:lang w:bidi="fa-IR"/>
        </w:rPr>
        <w:t xml:space="preserve">۱۳۸۵). </w:t>
      </w:r>
      <w:r w:rsidRPr="007A2721">
        <w:rPr>
          <w:rFonts w:ascii="B Nazanin" w:hAnsi="B Nazanin" w:cs="B Lotus"/>
          <w:rtl/>
        </w:rPr>
        <w:t>کار</w:t>
      </w:r>
      <w:r w:rsidRPr="007A2721">
        <w:rPr>
          <w:rFonts w:ascii="B Nazanin" w:hAnsi="B Nazanin" w:cs="B Lotus" w:hint="cs"/>
          <w:rtl/>
        </w:rPr>
        <w:t>ی</w:t>
      </w:r>
      <w:r w:rsidRPr="007A2721">
        <w:rPr>
          <w:rFonts w:ascii="B Nazanin" w:hAnsi="B Nazanin" w:cs="B Lotus" w:hint="eastAsia"/>
          <w:rtl/>
        </w:rPr>
        <w:t>ز</w:t>
      </w:r>
      <w:r w:rsidRPr="007A2721">
        <w:rPr>
          <w:rFonts w:ascii="B Nazanin" w:hAnsi="B Nazanin" w:cs="B Lotus"/>
          <w:rtl/>
        </w:rPr>
        <w:t xml:space="preserve"> دستاورد دانش و فرهنگ بوم</w:t>
      </w:r>
      <w:r w:rsidRPr="007A2721">
        <w:rPr>
          <w:rFonts w:ascii="B Nazanin" w:hAnsi="B Nazanin" w:cs="B Lotus" w:hint="cs"/>
          <w:rtl/>
        </w:rPr>
        <w:t>ی</w:t>
      </w:r>
      <w:r w:rsidRPr="007A2721">
        <w:rPr>
          <w:rFonts w:ascii="B Nazanin" w:hAnsi="B Nazanin" w:cs="B Lotus"/>
          <w:rtl/>
        </w:rPr>
        <w:t xml:space="preserve"> ز</w:t>
      </w:r>
      <w:r w:rsidRPr="007A2721">
        <w:rPr>
          <w:rFonts w:ascii="B Nazanin" w:hAnsi="B Nazanin" w:cs="B Lotus" w:hint="cs"/>
          <w:rtl/>
        </w:rPr>
        <w:t>ی</w:t>
      </w:r>
      <w:r w:rsidRPr="007A2721">
        <w:rPr>
          <w:rFonts w:ascii="B Nazanin" w:hAnsi="B Nazanin" w:cs="B Lotus" w:hint="eastAsia"/>
          <w:rtl/>
        </w:rPr>
        <w:t>ستگاه‌ها</w:t>
      </w:r>
      <w:r w:rsidRPr="007A2721">
        <w:rPr>
          <w:rFonts w:ascii="B Nazanin" w:hAnsi="B Nazanin" w:cs="B Lotus" w:hint="cs"/>
          <w:rtl/>
        </w:rPr>
        <w:t>ی</w:t>
      </w:r>
      <w:r w:rsidRPr="007A2721">
        <w:rPr>
          <w:rFonts w:ascii="B Nazanin" w:hAnsi="B Nazanin" w:cs="B Lotus"/>
          <w:rtl/>
        </w:rPr>
        <w:t xml:space="preserve"> کرانه‌ها</w:t>
      </w:r>
      <w:r w:rsidRPr="007A2721">
        <w:rPr>
          <w:rFonts w:ascii="B Nazanin" w:hAnsi="B Nazanin" w:cs="B Lotus" w:hint="cs"/>
          <w:rtl/>
        </w:rPr>
        <w:t>ی</w:t>
      </w:r>
      <w:r w:rsidRPr="007A2721">
        <w:rPr>
          <w:rFonts w:ascii="B Nazanin" w:hAnsi="B Nazanin" w:cs="B Lotus"/>
          <w:rtl/>
        </w:rPr>
        <w:t xml:space="preserve"> کو</w:t>
      </w:r>
      <w:r w:rsidRPr="007A2721">
        <w:rPr>
          <w:rFonts w:ascii="B Nazanin" w:hAnsi="B Nazanin" w:cs="B Lotus" w:hint="cs"/>
          <w:rtl/>
        </w:rPr>
        <w:t>ی</w:t>
      </w:r>
      <w:r w:rsidRPr="007A2721">
        <w:rPr>
          <w:rFonts w:ascii="B Nazanin" w:hAnsi="B Nazanin" w:cs="B Lotus" w:hint="eastAsia"/>
          <w:rtl/>
        </w:rPr>
        <w:t>ر</w:t>
      </w:r>
      <w:r w:rsidRPr="007A2721">
        <w:rPr>
          <w:rFonts w:ascii="B Nazanin" w:hAnsi="B Nazanin" w:cs="B Lotus"/>
          <w:rtl/>
        </w:rPr>
        <w:t>. فصلنامه علوم اجتماع</w:t>
      </w:r>
      <w:r w:rsidRPr="007A2721">
        <w:rPr>
          <w:rFonts w:ascii="B Nazanin" w:hAnsi="B Nazanin" w:cs="B Lotus" w:hint="cs"/>
          <w:rtl/>
        </w:rPr>
        <w:t>ی</w:t>
      </w:r>
      <w:r w:rsidRPr="007A2721">
        <w:rPr>
          <w:rFonts w:ascii="B Nazanin" w:hAnsi="B Nazanin" w:cs="B Lotus" w:hint="eastAsia"/>
          <w:rtl/>
        </w:rPr>
        <w:t>،</w:t>
      </w:r>
      <w:r w:rsidRPr="007A2721">
        <w:rPr>
          <w:rFonts w:ascii="B Nazanin" w:hAnsi="B Nazanin" w:cs="B Lotus"/>
          <w:rtl/>
        </w:rPr>
        <w:t xml:space="preserve"> </w:t>
      </w:r>
      <w:r w:rsidRPr="007A2721">
        <w:rPr>
          <w:rFonts w:ascii="B Nazanin" w:hAnsi="B Nazanin" w:cs="B Lotus" w:hint="cs"/>
          <w:rtl/>
          <w:lang w:bidi="fa-IR"/>
        </w:rPr>
        <w:t xml:space="preserve">13(33)، 27-64. </w:t>
      </w:r>
      <w:r w:rsidRPr="00DE6EB9">
        <w:rPr>
          <w:rFonts w:asciiTheme="majorBidi" w:hAnsiTheme="majorBidi" w:cstheme="majorBidi"/>
          <w:b/>
          <w:bCs/>
          <w:sz w:val="20"/>
          <w:szCs w:val="20"/>
        </w:rPr>
        <w:t>dor:</w:t>
      </w:r>
      <w:hyperlink r:id="rId17" w:tgtFrame="_blank" w:tooltip="DOR" w:history="1">
        <w:r w:rsidRPr="00DE6EB9">
          <w:rPr>
            <w:rStyle w:val="Hyperlink"/>
            <w:rFonts w:asciiTheme="majorBidi" w:hAnsiTheme="majorBidi" w:cstheme="majorBidi"/>
            <w:b/>
            <w:bCs/>
            <w:color w:val="auto"/>
            <w:sz w:val="20"/>
            <w:szCs w:val="20"/>
            <w:u w:val="none"/>
            <w:shd w:val="clear" w:color="auto" w:fill="FFFFFF"/>
          </w:rPr>
          <w:t>20.1001.1.17351162.1385.13.33.2.0</w:t>
        </w:r>
      </w:hyperlink>
    </w:p>
    <w:p w14:paraId="6DF6E552" w14:textId="77777777" w:rsidR="00F03963" w:rsidRPr="00F03963" w:rsidRDefault="00F03963" w:rsidP="00DE6EB9">
      <w:pPr>
        <w:pStyle w:val="NormalWeb"/>
        <w:numPr>
          <w:ilvl w:val="0"/>
          <w:numId w:val="16"/>
        </w:numPr>
        <w:bidi/>
        <w:spacing w:before="0" w:beforeAutospacing="0" w:after="0" w:afterAutospacing="0"/>
        <w:ind w:left="424"/>
        <w:jc w:val="both"/>
        <w:rPr>
          <w:rFonts w:ascii="B Nazanin" w:hAnsi="B Nazanin" w:cs="B Lotus"/>
        </w:rPr>
      </w:pPr>
      <w:r w:rsidRPr="00F03963">
        <w:rPr>
          <w:rFonts w:ascii="B Nazanin" w:hAnsi="B Nazanin" w:cs="B Lotus" w:hint="cs"/>
          <w:rtl/>
        </w:rPr>
        <w:t>حائری، محمدرضا(1386). قنات در ایرا</w:t>
      </w:r>
      <w:r w:rsidRPr="00F03963">
        <w:rPr>
          <w:rFonts w:ascii="B Nazanin" w:hAnsi="B Nazanin" w:cs="B Lotus" w:hint="cs"/>
          <w:rtl/>
          <w:lang w:bidi="fa-IR"/>
        </w:rPr>
        <w:t>ن. تهران:</w:t>
      </w:r>
      <w:r w:rsidRPr="00F03963">
        <w:rPr>
          <w:rFonts w:ascii="B Nazanin" w:hAnsi="B Nazanin" w:cs="B Lotus" w:hint="cs"/>
          <w:rtl/>
        </w:rPr>
        <w:t xml:space="preserve"> دفتر پژوهش</w:t>
      </w:r>
      <w:r w:rsidRPr="00F03963">
        <w:rPr>
          <w:rFonts w:ascii="B Nazanin" w:hAnsi="B Nazanin" w:cs="B Lotus"/>
          <w:rtl/>
        </w:rPr>
        <w:softHyphen/>
      </w:r>
      <w:r w:rsidRPr="00F03963">
        <w:rPr>
          <w:rFonts w:ascii="B Nazanin" w:hAnsi="B Nazanin" w:cs="B Lotus" w:hint="cs"/>
          <w:rtl/>
        </w:rPr>
        <w:t>های فرهنگی.</w:t>
      </w:r>
    </w:p>
    <w:p w14:paraId="33C87573" w14:textId="77777777" w:rsidR="00F03963" w:rsidRPr="007A2721" w:rsidRDefault="00F03963" w:rsidP="00DE6EB9">
      <w:pPr>
        <w:pStyle w:val="NormalWeb"/>
        <w:numPr>
          <w:ilvl w:val="0"/>
          <w:numId w:val="16"/>
        </w:numPr>
        <w:bidi/>
        <w:spacing w:before="0" w:beforeAutospacing="0" w:after="0" w:afterAutospacing="0"/>
        <w:ind w:left="424"/>
        <w:jc w:val="both"/>
        <w:rPr>
          <w:rFonts w:ascii="B Nazanin" w:hAnsi="B Nazanin" w:cs="B Lotus"/>
          <w:rtl/>
        </w:rPr>
      </w:pPr>
      <w:r w:rsidRPr="007A2721">
        <w:rPr>
          <w:rFonts w:ascii="B Nazanin" w:hAnsi="B Nazanin" w:cs="B Lotus" w:hint="eastAsia"/>
          <w:rtl/>
        </w:rPr>
        <w:t>حب</w:t>
      </w:r>
      <w:r w:rsidRPr="007A2721">
        <w:rPr>
          <w:rFonts w:ascii="B Nazanin" w:hAnsi="B Nazanin" w:cs="B Lotus" w:hint="cs"/>
          <w:rtl/>
        </w:rPr>
        <w:t>ی</w:t>
      </w:r>
      <w:r w:rsidRPr="007A2721">
        <w:rPr>
          <w:rFonts w:ascii="B Nazanin" w:hAnsi="B Nazanin" w:cs="B Lotus" w:hint="eastAsia"/>
          <w:rtl/>
        </w:rPr>
        <w:t>ب</w:t>
      </w:r>
      <w:r w:rsidRPr="007A2721">
        <w:rPr>
          <w:rFonts w:ascii="B Nazanin" w:hAnsi="B Nazanin" w:cs="B Lotus" w:hint="cs"/>
          <w:rtl/>
        </w:rPr>
        <w:t>ی</w:t>
      </w:r>
      <w:r w:rsidRPr="007A2721">
        <w:rPr>
          <w:rFonts w:ascii="B Nazanin" w:hAnsi="B Nazanin" w:cs="B Lotus" w:hint="eastAsia"/>
          <w:rtl/>
        </w:rPr>
        <w:t>،</w:t>
      </w:r>
      <w:r w:rsidRPr="007A2721">
        <w:rPr>
          <w:rFonts w:ascii="B Nazanin" w:hAnsi="B Nazanin" w:cs="B Lotus"/>
          <w:rtl/>
        </w:rPr>
        <w:t xml:space="preserve"> ک</w:t>
      </w:r>
      <w:r w:rsidRPr="007A2721">
        <w:rPr>
          <w:rFonts w:ascii="B Nazanin" w:hAnsi="B Nazanin" w:cs="B Lotus" w:hint="cs"/>
          <w:rtl/>
        </w:rPr>
        <w:t>یومرث؛ ی</w:t>
      </w:r>
      <w:r w:rsidRPr="007A2721">
        <w:rPr>
          <w:rFonts w:ascii="B Nazanin" w:hAnsi="B Nazanin" w:cs="B Lotus" w:hint="eastAsia"/>
          <w:rtl/>
        </w:rPr>
        <w:t>وسف</w:t>
      </w:r>
      <w:r w:rsidRPr="007A2721">
        <w:rPr>
          <w:rFonts w:ascii="B Nazanin" w:hAnsi="B Nazanin" w:cs="B Lotus" w:hint="cs"/>
          <w:rtl/>
        </w:rPr>
        <w:t>ی</w:t>
      </w:r>
      <w:r w:rsidRPr="007A2721">
        <w:rPr>
          <w:rFonts w:ascii="B Nazanin" w:hAnsi="B Nazanin" w:cs="B Lotus"/>
          <w:rtl/>
        </w:rPr>
        <w:t xml:space="preserve"> نو</w:t>
      </w:r>
      <w:r w:rsidRPr="007A2721">
        <w:rPr>
          <w:rFonts w:ascii="B Nazanin" w:hAnsi="B Nazanin" w:cs="B Lotus" w:hint="cs"/>
          <w:rtl/>
        </w:rPr>
        <w:t>ی</w:t>
      </w:r>
      <w:r w:rsidRPr="007A2721">
        <w:rPr>
          <w:rFonts w:ascii="B Nazanin" w:hAnsi="B Nazanin" w:cs="B Lotus" w:hint="eastAsia"/>
          <w:rtl/>
        </w:rPr>
        <w:t>د،</w:t>
      </w:r>
      <w:r w:rsidRPr="007A2721">
        <w:rPr>
          <w:rFonts w:ascii="B Nazanin" w:hAnsi="B Nazanin" w:cs="B Lotus"/>
          <w:rtl/>
        </w:rPr>
        <w:t xml:space="preserve"> م</w:t>
      </w:r>
      <w:r w:rsidRPr="007A2721">
        <w:rPr>
          <w:rFonts w:ascii="B Nazanin" w:hAnsi="B Nazanin" w:cs="B Lotus" w:hint="cs"/>
          <w:rtl/>
        </w:rPr>
        <w:t>جید؛</w:t>
      </w:r>
      <w:r w:rsidRPr="007A2721">
        <w:rPr>
          <w:rFonts w:ascii="B Nazanin" w:hAnsi="B Nazanin" w:cs="B Lotus"/>
          <w:rtl/>
        </w:rPr>
        <w:t xml:space="preserve"> و محمد</w:t>
      </w:r>
      <w:r w:rsidRPr="007A2721">
        <w:rPr>
          <w:rFonts w:ascii="B Nazanin" w:hAnsi="B Nazanin" w:cs="B Lotus" w:hint="cs"/>
          <w:rtl/>
        </w:rPr>
        <w:t>ی</w:t>
      </w:r>
      <w:r w:rsidRPr="007A2721">
        <w:rPr>
          <w:rFonts w:ascii="B Nazanin" w:hAnsi="B Nazanin" w:cs="B Lotus" w:hint="eastAsia"/>
          <w:rtl/>
        </w:rPr>
        <w:t>،</w:t>
      </w:r>
      <w:r w:rsidRPr="007A2721">
        <w:rPr>
          <w:rFonts w:ascii="B Nazanin" w:hAnsi="B Nazanin" w:cs="B Lotus"/>
          <w:rtl/>
        </w:rPr>
        <w:t xml:space="preserve"> ک</w:t>
      </w:r>
      <w:r w:rsidRPr="007A2721">
        <w:rPr>
          <w:rFonts w:ascii="B Nazanin" w:hAnsi="B Nazanin" w:cs="B Lotus" w:hint="cs"/>
          <w:rtl/>
        </w:rPr>
        <w:t>مال</w:t>
      </w:r>
      <w:r w:rsidRPr="007A2721">
        <w:rPr>
          <w:rFonts w:ascii="B Nazanin" w:hAnsi="B Nazanin" w:cs="B Lotus"/>
          <w:rtl/>
        </w:rPr>
        <w:t>(</w:t>
      </w:r>
      <w:r w:rsidRPr="007A2721">
        <w:rPr>
          <w:rFonts w:ascii="B Nazanin" w:hAnsi="B Nazanin" w:cs="B Lotus"/>
          <w:rtl/>
          <w:lang w:bidi="fa-IR"/>
        </w:rPr>
        <w:t xml:space="preserve">۱۳۹۴). </w:t>
      </w:r>
      <w:r w:rsidRPr="007A2721">
        <w:rPr>
          <w:rFonts w:ascii="B Nazanin" w:hAnsi="B Nazanin" w:cs="B Lotus"/>
          <w:rtl/>
        </w:rPr>
        <w:t>نقش قنوات در هو</w:t>
      </w:r>
      <w:r w:rsidRPr="007A2721">
        <w:rPr>
          <w:rFonts w:ascii="B Nazanin" w:hAnsi="B Nazanin" w:cs="B Lotus" w:hint="cs"/>
          <w:rtl/>
        </w:rPr>
        <w:t>ی</w:t>
      </w:r>
      <w:r w:rsidRPr="007A2721">
        <w:rPr>
          <w:rFonts w:ascii="B Nazanin" w:hAnsi="B Nazanin" w:cs="B Lotus" w:hint="eastAsia"/>
          <w:rtl/>
        </w:rPr>
        <w:t>ت‌بخش</w:t>
      </w:r>
      <w:r w:rsidRPr="007A2721">
        <w:rPr>
          <w:rFonts w:ascii="B Nazanin" w:hAnsi="B Nazanin" w:cs="B Lotus" w:hint="cs"/>
          <w:rtl/>
        </w:rPr>
        <w:t>ی</w:t>
      </w:r>
      <w:r w:rsidRPr="007A2721">
        <w:rPr>
          <w:rFonts w:ascii="B Nazanin" w:hAnsi="B Nazanin" w:cs="B Lotus"/>
          <w:rtl/>
        </w:rPr>
        <w:t xml:space="preserve"> به شهرها</w:t>
      </w:r>
      <w:r w:rsidRPr="007A2721">
        <w:rPr>
          <w:rFonts w:ascii="B Nazanin" w:hAnsi="B Nazanin" w:cs="B Lotus" w:hint="cs"/>
          <w:rtl/>
        </w:rPr>
        <w:t>ی</w:t>
      </w:r>
      <w:r w:rsidRPr="007A2721">
        <w:rPr>
          <w:rFonts w:ascii="B Nazanin" w:hAnsi="B Nazanin" w:cs="B Lotus"/>
          <w:rtl/>
        </w:rPr>
        <w:t xml:space="preserve"> ا</w:t>
      </w:r>
      <w:r w:rsidRPr="007A2721">
        <w:rPr>
          <w:rFonts w:ascii="B Nazanin" w:hAnsi="B Nazanin" w:cs="B Lotus" w:hint="cs"/>
          <w:rtl/>
        </w:rPr>
        <w:t>ی</w:t>
      </w:r>
      <w:r w:rsidRPr="007A2721">
        <w:rPr>
          <w:rFonts w:ascii="B Nazanin" w:hAnsi="B Nazanin" w:cs="B Lotus" w:hint="eastAsia"/>
          <w:rtl/>
        </w:rPr>
        <w:t>ران</w:t>
      </w:r>
      <w:r w:rsidRPr="007A2721">
        <w:rPr>
          <w:rFonts w:ascii="B Nazanin" w:hAnsi="B Nazanin" w:cs="B Lotus" w:hint="cs"/>
          <w:rtl/>
        </w:rPr>
        <w:t>ی</w:t>
      </w:r>
      <w:r w:rsidRPr="007A2721">
        <w:rPr>
          <w:rFonts w:ascii="B Nazanin" w:hAnsi="B Nazanin" w:cs="B Lotus"/>
          <w:rtl/>
        </w:rPr>
        <w:t>-اسلام</w:t>
      </w:r>
      <w:r w:rsidRPr="007A2721">
        <w:rPr>
          <w:rFonts w:ascii="B Nazanin" w:hAnsi="B Nazanin" w:cs="B Lotus" w:hint="cs"/>
          <w:rtl/>
        </w:rPr>
        <w:t>ی</w:t>
      </w:r>
      <w:r w:rsidRPr="007A2721">
        <w:rPr>
          <w:rFonts w:ascii="B Nazanin" w:hAnsi="B Nazanin" w:cs="B Lotus" w:hint="eastAsia"/>
          <w:rtl/>
        </w:rPr>
        <w:t>؛</w:t>
      </w:r>
      <w:r w:rsidRPr="007A2721">
        <w:rPr>
          <w:rFonts w:ascii="B Nazanin" w:hAnsi="B Nazanin" w:cs="B Lotus"/>
          <w:rtl/>
        </w:rPr>
        <w:t xml:space="preserve"> مطالعه مورد</w:t>
      </w:r>
      <w:r w:rsidRPr="007A2721">
        <w:rPr>
          <w:rFonts w:ascii="B Nazanin" w:hAnsi="B Nazanin" w:cs="B Lotus" w:hint="cs"/>
          <w:rtl/>
        </w:rPr>
        <w:t>ی</w:t>
      </w:r>
      <w:r w:rsidRPr="007A2721">
        <w:rPr>
          <w:rFonts w:ascii="B Nazanin" w:hAnsi="B Nazanin" w:cs="B Lotus"/>
          <w:rtl/>
        </w:rPr>
        <w:t>: شهر همدان. پژوهش و برنامه‌ر</w:t>
      </w:r>
      <w:r w:rsidRPr="007A2721">
        <w:rPr>
          <w:rFonts w:ascii="B Nazanin" w:hAnsi="B Nazanin" w:cs="B Lotus" w:hint="cs"/>
          <w:rtl/>
        </w:rPr>
        <w:t>ی</w:t>
      </w:r>
      <w:r w:rsidRPr="007A2721">
        <w:rPr>
          <w:rFonts w:ascii="B Nazanin" w:hAnsi="B Nazanin" w:cs="B Lotus" w:hint="eastAsia"/>
          <w:rtl/>
        </w:rPr>
        <w:t>ز</w:t>
      </w:r>
      <w:r w:rsidRPr="007A2721">
        <w:rPr>
          <w:rFonts w:ascii="B Nazanin" w:hAnsi="B Nazanin" w:cs="B Lotus" w:hint="cs"/>
          <w:rtl/>
        </w:rPr>
        <w:t>ی</w:t>
      </w:r>
      <w:r w:rsidRPr="007A2721">
        <w:rPr>
          <w:rFonts w:ascii="B Nazanin" w:hAnsi="B Nazanin" w:cs="B Lotus"/>
          <w:rtl/>
        </w:rPr>
        <w:t xml:space="preserve"> شهر</w:t>
      </w:r>
      <w:r w:rsidRPr="007A2721">
        <w:rPr>
          <w:rFonts w:ascii="B Nazanin" w:hAnsi="B Nazanin" w:cs="B Lotus" w:hint="cs"/>
          <w:rtl/>
        </w:rPr>
        <w:t>ی</w:t>
      </w:r>
      <w:r w:rsidRPr="007A2721">
        <w:rPr>
          <w:rFonts w:ascii="B Nazanin" w:hAnsi="B Nazanin" w:cs="B Lotus" w:hint="eastAsia"/>
          <w:rtl/>
        </w:rPr>
        <w:t>،</w:t>
      </w:r>
      <w:r w:rsidRPr="007A2721">
        <w:rPr>
          <w:rFonts w:ascii="B Nazanin" w:hAnsi="B Nazanin" w:cs="B Lotus" w:hint="cs"/>
          <w:rtl/>
        </w:rPr>
        <w:t xml:space="preserve"> 6(23)، 169-184.</w:t>
      </w:r>
    </w:p>
    <w:p w14:paraId="2C4E88FB" w14:textId="3D2DF5DC" w:rsidR="00F03963" w:rsidRPr="00F03963" w:rsidRDefault="00F03963" w:rsidP="00DE6EB9">
      <w:pPr>
        <w:pStyle w:val="NormalWeb"/>
        <w:numPr>
          <w:ilvl w:val="0"/>
          <w:numId w:val="16"/>
        </w:numPr>
        <w:bidi/>
        <w:spacing w:before="0" w:beforeAutospacing="0" w:after="0" w:afterAutospacing="0"/>
        <w:ind w:left="424"/>
        <w:jc w:val="both"/>
        <w:rPr>
          <w:rFonts w:ascii="B Nazanin" w:hAnsi="B Nazanin" w:cs="B Lotus"/>
        </w:rPr>
      </w:pPr>
      <w:r w:rsidRPr="00F03963">
        <w:rPr>
          <w:rFonts w:ascii="B Nazanin" w:hAnsi="B Nazanin" w:cs="B Lotus" w:hint="cs"/>
          <w:rtl/>
        </w:rPr>
        <w:t xml:space="preserve">حمیدی، ملیحه؛ حبیبی، سید محسن؛ و سلیمی، جواد(1376). </w:t>
      </w:r>
      <w:r w:rsidR="00C21C2B">
        <w:rPr>
          <w:rFonts w:ascii="B Nazanin" w:hAnsi="B Nazanin" w:cs="B Lotus"/>
          <w:rtl/>
        </w:rPr>
        <w:t>استخوان‌بند</w:t>
      </w:r>
      <w:r w:rsidR="00C21C2B">
        <w:rPr>
          <w:rFonts w:ascii="B Nazanin" w:hAnsi="B Nazanin" w:cs="B Lotus" w:hint="cs"/>
          <w:rtl/>
        </w:rPr>
        <w:t>ی</w:t>
      </w:r>
      <w:r w:rsidRPr="00F03963">
        <w:rPr>
          <w:rFonts w:ascii="B Nazanin" w:hAnsi="B Nazanin" w:cs="B Lotus" w:hint="cs"/>
          <w:rtl/>
        </w:rPr>
        <w:t xml:space="preserve"> شهر تهران. تهران: معاونت فنی و عمرانی شهرداری تهران.</w:t>
      </w:r>
    </w:p>
    <w:p w14:paraId="5BE9D49B" w14:textId="77777777" w:rsidR="00F03963" w:rsidRPr="007A2721" w:rsidRDefault="00F03963" w:rsidP="00DE6EB9">
      <w:pPr>
        <w:pStyle w:val="NormalWeb"/>
        <w:numPr>
          <w:ilvl w:val="0"/>
          <w:numId w:val="16"/>
        </w:numPr>
        <w:bidi/>
        <w:spacing w:before="0" w:beforeAutospacing="0" w:after="0" w:afterAutospacing="0"/>
        <w:ind w:left="424"/>
        <w:jc w:val="both"/>
        <w:rPr>
          <w:rFonts w:ascii="B Nazanin" w:hAnsi="B Nazanin" w:cs="B Lotus"/>
          <w:rtl/>
        </w:rPr>
      </w:pPr>
      <w:r w:rsidRPr="007A2721">
        <w:rPr>
          <w:rFonts w:ascii="B Nazanin" w:hAnsi="B Nazanin" w:cs="B Lotus"/>
          <w:rtl/>
        </w:rPr>
        <w:t>خ</w:t>
      </w:r>
      <w:r w:rsidRPr="007A2721">
        <w:rPr>
          <w:rFonts w:ascii="B Nazanin" w:hAnsi="B Nazanin" w:cs="B Lotus" w:hint="cs"/>
          <w:rtl/>
        </w:rPr>
        <w:t>ی</w:t>
      </w:r>
      <w:r w:rsidRPr="007A2721">
        <w:rPr>
          <w:rFonts w:ascii="B Nazanin" w:hAnsi="B Nazanin" w:cs="B Lotus" w:hint="eastAsia"/>
          <w:rtl/>
        </w:rPr>
        <w:t>رآباد</w:t>
      </w:r>
      <w:r w:rsidRPr="007A2721">
        <w:rPr>
          <w:rFonts w:ascii="B Nazanin" w:hAnsi="B Nazanin" w:cs="B Lotus" w:hint="cs"/>
          <w:rtl/>
        </w:rPr>
        <w:t>ی</w:t>
      </w:r>
      <w:r w:rsidRPr="007A2721">
        <w:rPr>
          <w:rFonts w:ascii="B Nazanin" w:hAnsi="B Nazanin" w:cs="B Lotus" w:hint="eastAsia"/>
          <w:rtl/>
        </w:rPr>
        <w:t>،</w:t>
      </w:r>
      <w:r w:rsidRPr="007A2721">
        <w:rPr>
          <w:rFonts w:ascii="B Nazanin" w:hAnsi="B Nazanin" w:cs="B Lotus"/>
          <w:rtl/>
        </w:rPr>
        <w:t xml:space="preserve"> م</w:t>
      </w:r>
      <w:r w:rsidRPr="007A2721">
        <w:rPr>
          <w:rFonts w:ascii="B Nazanin" w:hAnsi="B Nazanin" w:cs="B Lotus" w:hint="cs"/>
          <w:rtl/>
        </w:rPr>
        <w:t>سعود</w:t>
      </w:r>
      <w:r w:rsidRPr="007A2721">
        <w:rPr>
          <w:rFonts w:ascii="B Nazanin" w:hAnsi="B Nazanin" w:cs="B Lotus"/>
          <w:rtl/>
        </w:rPr>
        <w:t>(</w:t>
      </w:r>
      <w:r w:rsidRPr="007A2721">
        <w:rPr>
          <w:rFonts w:ascii="B Nazanin" w:hAnsi="B Nazanin" w:cs="B Lotus"/>
          <w:rtl/>
          <w:lang w:bidi="fa-IR"/>
        </w:rPr>
        <w:t xml:space="preserve">۱۳۷۶). </w:t>
      </w:r>
      <w:r w:rsidRPr="007A2721">
        <w:rPr>
          <w:rFonts w:ascii="B Nazanin" w:hAnsi="B Nazanin" w:cs="B Lotus"/>
          <w:rtl/>
        </w:rPr>
        <w:t>شهرها</w:t>
      </w:r>
      <w:r w:rsidRPr="007A2721">
        <w:rPr>
          <w:rFonts w:ascii="B Nazanin" w:hAnsi="B Nazanin" w:cs="B Lotus" w:hint="cs"/>
          <w:rtl/>
        </w:rPr>
        <w:t>ی</w:t>
      </w:r>
      <w:r w:rsidRPr="007A2721">
        <w:rPr>
          <w:rFonts w:ascii="B Nazanin" w:hAnsi="B Nazanin" w:cs="B Lotus"/>
          <w:rtl/>
        </w:rPr>
        <w:t xml:space="preserve"> ا</w:t>
      </w:r>
      <w:r w:rsidRPr="007A2721">
        <w:rPr>
          <w:rFonts w:ascii="B Nazanin" w:hAnsi="B Nazanin" w:cs="B Lotus" w:hint="cs"/>
          <w:rtl/>
        </w:rPr>
        <w:t>ی</w:t>
      </w:r>
      <w:r w:rsidRPr="007A2721">
        <w:rPr>
          <w:rFonts w:ascii="B Nazanin" w:hAnsi="B Nazanin" w:cs="B Lotus" w:hint="eastAsia"/>
          <w:rtl/>
        </w:rPr>
        <w:t>ران</w:t>
      </w:r>
      <w:r w:rsidRPr="007A2721">
        <w:rPr>
          <w:rFonts w:ascii="B Nazanin" w:hAnsi="B Nazanin" w:cs="B Lotus" w:hint="cs"/>
          <w:rtl/>
        </w:rPr>
        <w:t xml:space="preserve">. ترجمه حسین </w:t>
      </w:r>
      <w:r w:rsidRPr="007A2721">
        <w:rPr>
          <w:rFonts w:ascii="B Nazanin" w:hAnsi="B Nazanin" w:cs="B Lotus"/>
          <w:rtl/>
        </w:rPr>
        <w:t>حاتم</w:t>
      </w:r>
      <w:r w:rsidRPr="007A2721">
        <w:rPr>
          <w:rFonts w:ascii="B Nazanin" w:hAnsi="B Nazanin" w:cs="B Lotus" w:hint="cs"/>
          <w:rtl/>
        </w:rPr>
        <w:t>ی‌</w:t>
      </w:r>
      <w:r w:rsidRPr="007A2721">
        <w:rPr>
          <w:rFonts w:ascii="B Nazanin" w:hAnsi="B Nazanin" w:cs="B Lotus" w:hint="eastAsia"/>
          <w:rtl/>
        </w:rPr>
        <w:t>نژاد</w:t>
      </w:r>
      <w:r w:rsidRPr="007A2721">
        <w:rPr>
          <w:rFonts w:ascii="B Nazanin" w:hAnsi="B Nazanin" w:cs="B Lotus"/>
          <w:rtl/>
        </w:rPr>
        <w:t xml:space="preserve"> و ع</w:t>
      </w:r>
      <w:r w:rsidRPr="007A2721">
        <w:rPr>
          <w:rFonts w:ascii="B Nazanin" w:hAnsi="B Nazanin" w:cs="B Lotus" w:hint="cs"/>
          <w:rtl/>
        </w:rPr>
        <w:t>زت</w:t>
      </w:r>
      <w:r w:rsidRPr="007A2721">
        <w:rPr>
          <w:rFonts w:ascii="B Nazanin" w:hAnsi="B Nazanin" w:cs="B Lotus"/>
          <w:rtl/>
        </w:rPr>
        <w:softHyphen/>
      </w:r>
      <w:r w:rsidRPr="007A2721">
        <w:rPr>
          <w:rFonts w:ascii="B Nazanin" w:hAnsi="B Nazanin" w:cs="B Lotus" w:hint="cs"/>
          <w:rtl/>
        </w:rPr>
        <w:t>الله</w:t>
      </w:r>
      <w:r w:rsidRPr="007A2721">
        <w:rPr>
          <w:rFonts w:ascii="B Nazanin" w:hAnsi="B Nazanin" w:cs="B Lotus"/>
          <w:rtl/>
        </w:rPr>
        <w:t xml:space="preserve"> ماف</w:t>
      </w:r>
      <w:r w:rsidRPr="007A2721">
        <w:rPr>
          <w:rFonts w:ascii="B Nazanin" w:hAnsi="B Nazanin" w:cs="B Lotus" w:hint="cs"/>
          <w:rtl/>
        </w:rPr>
        <w:t>ی</w:t>
      </w:r>
      <w:r w:rsidRPr="007A2721">
        <w:rPr>
          <w:rFonts w:ascii="B Nazanin" w:hAnsi="B Nazanin" w:cs="B Lotus"/>
          <w:rtl/>
        </w:rPr>
        <w:t>. مشهد: نشر ن</w:t>
      </w:r>
      <w:r w:rsidRPr="007A2721">
        <w:rPr>
          <w:rFonts w:ascii="B Nazanin" w:hAnsi="B Nazanin" w:cs="B Lotus" w:hint="cs"/>
          <w:rtl/>
        </w:rPr>
        <w:t>ی</w:t>
      </w:r>
      <w:r w:rsidRPr="007A2721">
        <w:rPr>
          <w:rFonts w:ascii="B Nazanin" w:hAnsi="B Nazanin" w:cs="B Lotus" w:hint="eastAsia"/>
          <w:rtl/>
        </w:rPr>
        <w:t>کا</w:t>
      </w:r>
      <w:r w:rsidRPr="007A2721">
        <w:rPr>
          <w:rFonts w:ascii="B Nazanin" w:hAnsi="B Nazanin" w:cs="B Lotus"/>
        </w:rPr>
        <w:t>.</w:t>
      </w:r>
    </w:p>
    <w:p w14:paraId="348E2CD4" w14:textId="77777777" w:rsidR="00F03963" w:rsidRDefault="00F03963" w:rsidP="00DE6EB9">
      <w:pPr>
        <w:pStyle w:val="NormalWeb"/>
        <w:numPr>
          <w:ilvl w:val="0"/>
          <w:numId w:val="16"/>
        </w:numPr>
        <w:bidi/>
        <w:spacing w:before="0" w:beforeAutospacing="0" w:after="0" w:afterAutospacing="0"/>
        <w:ind w:left="424"/>
        <w:jc w:val="both"/>
        <w:rPr>
          <w:rFonts w:ascii="B Nazanin" w:hAnsi="B Nazanin" w:cs="B Lotus"/>
        </w:rPr>
      </w:pPr>
      <w:r w:rsidRPr="007A2721">
        <w:rPr>
          <w:rFonts w:ascii="B Nazanin" w:hAnsi="B Nazanin" w:cs="B Lotus" w:hint="eastAsia"/>
          <w:rtl/>
        </w:rPr>
        <w:lastRenderedPageBreak/>
        <w:t>دهقانپورفراشاه،</w:t>
      </w:r>
      <w:r w:rsidRPr="007A2721">
        <w:rPr>
          <w:rFonts w:ascii="B Nazanin" w:hAnsi="B Nazanin" w:cs="B Lotus"/>
          <w:rtl/>
        </w:rPr>
        <w:t xml:space="preserve"> س</w:t>
      </w:r>
      <w:r w:rsidRPr="007A2721">
        <w:rPr>
          <w:rFonts w:ascii="B Nazanin" w:hAnsi="B Nazanin" w:cs="B Lotus" w:hint="cs"/>
          <w:rtl/>
        </w:rPr>
        <w:t>عیده؛</w:t>
      </w:r>
      <w:r w:rsidRPr="007A2721">
        <w:rPr>
          <w:rFonts w:ascii="B Nazanin" w:hAnsi="B Nazanin" w:cs="B Lotus"/>
          <w:rtl/>
        </w:rPr>
        <w:t xml:space="preserve"> م</w:t>
      </w:r>
      <w:r w:rsidRPr="007A2721">
        <w:rPr>
          <w:rFonts w:ascii="B Nazanin" w:hAnsi="B Nazanin" w:cs="B Lotus" w:hint="cs"/>
          <w:rtl/>
        </w:rPr>
        <w:t>ی</w:t>
      </w:r>
      <w:r w:rsidRPr="007A2721">
        <w:rPr>
          <w:rFonts w:ascii="B Nazanin" w:hAnsi="B Nazanin" w:cs="B Lotus" w:hint="eastAsia"/>
          <w:rtl/>
        </w:rPr>
        <w:t>نا</w:t>
      </w:r>
      <w:r w:rsidRPr="007A2721">
        <w:rPr>
          <w:rFonts w:ascii="B Nazanin" w:hAnsi="B Nazanin" w:cs="B Lotus" w:hint="cs"/>
          <w:rtl/>
        </w:rPr>
        <w:t>یی</w:t>
      </w:r>
      <w:r w:rsidRPr="007A2721">
        <w:rPr>
          <w:rFonts w:ascii="B Nazanin" w:hAnsi="B Nazanin" w:cs="B Lotus"/>
          <w:rtl/>
        </w:rPr>
        <w:softHyphen/>
      </w:r>
      <w:r w:rsidRPr="007A2721">
        <w:rPr>
          <w:rFonts w:ascii="B Nazanin" w:hAnsi="B Nazanin" w:cs="B Lotus" w:hint="eastAsia"/>
          <w:rtl/>
        </w:rPr>
        <w:t>فر،</w:t>
      </w:r>
      <w:r w:rsidRPr="007A2721">
        <w:rPr>
          <w:rFonts w:ascii="B Nazanin" w:hAnsi="B Nazanin" w:cs="B Lotus"/>
          <w:rtl/>
        </w:rPr>
        <w:t xml:space="preserve"> ا</w:t>
      </w:r>
      <w:r w:rsidRPr="007A2721">
        <w:rPr>
          <w:rFonts w:ascii="B Nazanin" w:hAnsi="B Nazanin" w:cs="B Lotus" w:hint="cs"/>
          <w:rtl/>
        </w:rPr>
        <w:t>میرعباس؛</w:t>
      </w:r>
      <w:r w:rsidRPr="007A2721">
        <w:rPr>
          <w:rFonts w:ascii="B Nazanin" w:hAnsi="B Nazanin" w:cs="B Lotus"/>
          <w:rtl/>
        </w:rPr>
        <w:t xml:space="preserve"> دهقانپورفراشاه، م</w:t>
      </w:r>
      <w:r w:rsidRPr="007A2721">
        <w:rPr>
          <w:rFonts w:ascii="B Nazanin" w:hAnsi="B Nazanin" w:cs="B Lotus" w:hint="cs"/>
          <w:rtl/>
        </w:rPr>
        <w:t>حمدحسین؛</w:t>
      </w:r>
      <w:r w:rsidRPr="007A2721">
        <w:rPr>
          <w:rFonts w:ascii="B Nazanin" w:hAnsi="B Nazanin" w:cs="B Lotus"/>
          <w:rtl/>
        </w:rPr>
        <w:t xml:space="preserve"> و اصالن</w:t>
      </w:r>
      <w:r w:rsidRPr="007A2721">
        <w:rPr>
          <w:rFonts w:ascii="B Nazanin" w:hAnsi="B Nazanin" w:cs="B Lotus" w:hint="cs"/>
          <w:rtl/>
        </w:rPr>
        <w:t>ی</w:t>
      </w:r>
      <w:r w:rsidRPr="007A2721">
        <w:rPr>
          <w:rFonts w:ascii="B Nazanin" w:hAnsi="B Nazanin" w:cs="B Lotus" w:hint="eastAsia"/>
          <w:rtl/>
        </w:rPr>
        <w:t>،</w:t>
      </w:r>
      <w:r w:rsidRPr="007A2721">
        <w:rPr>
          <w:rFonts w:ascii="B Nazanin" w:hAnsi="B Nazanin" w:cs="B Lotus"/>
          <w:rtl/>
        </w:rPr>
        <w:t xml:space="preserve"> ا</w:t>
      </w:r>
      <w:r w:rsidRPr="007A2721">
        <w:rPr>
          <w:rFonts w:ascii="B Nazanin" w:hAnsi="B Nazanin" w:cs="B Lotus" w:hint="cs"/>
          <w:rtl/>
        </w:rPr>
        <w:t>حسان</w:t>
      </w:r>
      <w:r w:rsidRPr="007A2721">
        <w:rPr>
          <w:rFonts w:ascii="B Nazanin" w:hAnsi="B Nazanin" w:cs="B Lotus"/>
          <w:rtl/>
        </w:rPr>
        <w:t>(</w:t>
      </w:r>
      <w:r w:rsidRPr="007A2721">
        <w:rPr>
          <w:rFonts w:ascii="B Nazanin" w:hAnsi="B Nazanin" w:cs="B Lotus"/>
          <w:rtl/>
          <w:lang w:bidi="fa-IR"/>
        </w:rPr>
        <w:t xml:space="preserve">۱۳۹۷). </w:t>
      </w:r>
      <w:r w:rsidRPr="007A2721">
        <w:rPr>
          <w:rFonts w:ascii="B Nazanin" w:hAnsi="B Nazanin" w:cs="B Lotus"/>
          <w:rtl/>
        </w:rPr>
        <w:t>نقش تار</w:t>
      </w:r>
      <w:r w:rsidRPr="007A2721">
        <w:rPr>
          <w:rFonts w:ascii="B Nazanin" w:hAnsi="B Nazanin" w:cs="B Lotus" w:hint="cs"/>
          <w:rtl/>
        </w:rPr>
        <w:t>ی</w:t>
      </w:r>
      <w:r w:rsidRPr="007A2721">
        <w:rPr>
          <w:rFonts w:ascii="B Nazanin" w:hAnsi="B Nazanin" w:cs="B Lotus" w:hint="eastAsia"/>
          <w:rtl/>
        </w:rPr>
        <w:t>خ</w:t>
      </w:r>
      <w:r w:rsidRPr="007A2721">
        <w:rPr>
          <w:rFonts w:ascii="B Nazanin" w:hAnsi="B Nazanin" w:cs="B Lotus" w:hint="cs"/>
          <w:rtl/>
        </w:rPr>
        <w:t>ی</w:t>
      </w:r>
      <w:r w:rsidRPr="007A2721">
        <w:rPr>
          <w:rFonts w:ascii="B Nazanin" w:hAnsi="B Nazanin" w:cs="B Lotus"/>
          <w:rtl/>
        </w:rPr>
        <w:t xml:space="preserve"> قنات در توسعه فضا</w:t>
      </w:r>
      <w:r w:rsidRPr="007A2721">
        <w:rPr>
          <w:rFonts w:ascii="B Nazanin" w:hAnsi="B Nazanin" w:cs="B Lotus" w:hint="cs"/>
          <w:rtl/>
        </w:rPr>
        <w:t>ی</w:t>
      </w:r>
      <w:r w:rsidRPr="007A2721">
        <w:rPr>
          <w:rFonts w:ascii="B Nazanin" w:hAnsi="B Nazanin" w:cs="B Lotus"/>
          <w:rtl/>
        </w:rPr>
        <w:t xml:space="preserve"> سبز شهرها</w:t>
      </w:r>
      <w:r w:rsidRPr="007A2721">
        <w:rPr>
          <w:rFonts w:ascii="B Nazanin" w:hAnsi="B Nazanin" w:cs="B Lotus" w:hint="cs"/>
          <w:rtl/>
        </w:rPr>
        <w:t>ی</w:t>
      </w:r>
      <w:r w:rsidRPr="007A2721">
        <w:rPr>
          <w:rFonts w:ascii="B Nazanin" w:hAnsi="B Nazanin" w:cs="B Lotus"/>
          <w:rtl/>
        </w:rPr>
        <w:t xml:space="preserve"> اقل</w:t>
      </w:r>
      <w:r w:rsidRPr="007A2721">
        <w:rPr>
          <w:rFonts w:ascii="B Nazanin" w:hAnsi="B Nazanin" w:cs="B Lotus" w:hint="cs"/>
          <w:rtl/>
        </w:rPr>
        <w:t>ی</w:t>
      </w:r>
      <w:r w:rsidRPr="007A2721">
        <w:rPr>
          <w:rFonts w:ascii="B Nazanin" w:hAnsi="B Nazanin" w:cs="B Lotus" w:hint="eastAsia"/>
          <w:rtl/>
        </w:rPr>
        <w:t>م</w:t>
      </w:r>
      <w:r w:rsidRPr="007A2721">
        <w:rPr>
          <w:rFonts w:ascii="B Nazanin" w:hAnsi="B Nazanin" w:cs="B Lotus"/>
          <w:rtl/>
        </w:rPr>
        <w:t xml:space="preserve"> گرم و خشک ا</w:t>
      </w:r>
      <w:r w:rsidRPr="007A2721">
        <w:rPr>
          <w:rFonts w:ascii="B Nazanin" w:hAnsi="B Nazanin" w:cs="B Lotus" w:hint="cs"/>
          <w:rtl/>
        </w:rPr>
        <w:t>ی</w:t>
      </w:r>
      <w:r w:rsidRPr="007A2721">
        <w:rPr>
          <w:rFonts w:ascii="B Nazanin" w:hAnsi="B Nazanin" w:cs="B Lotus" w:hint="eastAsia"/>
          <w:rtl/>
        </w:rPr>
        <w:t>ران</w:t>
      </w:r>
      <w:r w:rsidRPr="007A2721">
        <w:rPr>
          <w:rFonts w:ascii="B Nazanin" w:hAnsi="B Nazanin" w:cs="B Lotus"/>
          <w:rtl/>
        </w:rPr>
        <w:t>. در کنفرانس مل</w:t>
      </w:r>
      <w:r w:rsidRPr="007A2721">
        <w:rPr>
          <w:rFonts w:ascii="B Nazanin" w:hAnsi="B Nazanin" w:cs="B Lotus" w:hint="cs"/>
          <w:rtl/>
        </w:rPr>
        <w:t>ی</w:t>
      </w:r>
      <w:r w:rsidRPr="007A2721">
        <w:rPr>
          <w:rFonts w:ascii="B Nazanin" w:hAnsi="B Nazanin" w:cs="B Lotus"/>
          <w:rtl/>
        </w:rPr>
        <w:t xml:space="preserve"> قنات، م</w:t>
      </w:r>
      <w:r w:rsidRPr="007A2721">
        <w:rPr>
          <w:rFonts w:ascii="B Nazanin" w:hAnsi="B Nazanin" w:cs="B Lotus" w:hint="cs"/>
          <w:rtl/>
        </w:rPr>
        <w:t>ی</w:t>
      </w:r>
      <w:r w:rsidRPr="007A2721">
        <w:rPr>
          <w:rFonts w:ascii="B Nazanin" w:hAnsi="B Nazanin" w:cs="B Lotus" w:hint="eastAsia"/>
          <w:rtl/>
        </w:rPr>
        <w:t>راث</w:t>
      </w:r>
      <w:r w:rsidRPr="007A2721">
        <w:rPr>
          <w:rFonts w:ascii="B Nazanin" w:hAnsi="B Nazanin" w:cs="B Lotus"/>
          <w:rtl/>
        </w:rPr>
        <w:t xml:space="preserve"> ماندگار و آب، دانشگاه پ</w:t>
      </w:r>
      <w:r w:rsidRPr="007A2721">
        <w:rPr>
          <w:rFonts w:ascii="B Nazanin" w:hAnsi="B Nazanin" w:cs="B Lotus" w:hint="cs"/>
          <w:rtl/>
        </w:rPr>
        <w:t>ی</w:t>
      </w:r>
      <w:r w:rsidRPr="007A2721">
        <w:rPr>
          <w:rFonts w:ascii="B Nazanin" w:hAnsi="B Nazanin" w:cs="B Lotus" w:hint="eastAsia"/>
          <w:rtl/>
        </w:rPr>
        <w:t>ام</w:t>
      </w:r>
      <w:r w:rsidRPr="007A2721">
        <w:rPr>
          <w:rFonts w:ascii="B Nazanin" w:hAnsi="B Nazanin" w:cs="B Lotus"/>
          <w:rtl/>
        </w:rPr>
        <w:t xml:space="preserve"> نور استان </w:t>
      </w:r>
      <w:r w:rsidRPr="007A2721">
        <w:rPr>
          <w:rFonts w:ascii="B Nazanin" w:hAnsi="B Nazanin" w:cs="B Lotus" w:hint="cs"/>
          <w:rtl/>
        </w:rPr>
        <w:t>ی</w:t>
      </w:r>
      <w:r w:rsidRPr="007A2721">
        <w:rPr>
          <w:rFonts w:ascii="B Nazanin" w:hAnsi="B Nazanin" w:cs="B Lotus" w:hint="eastAsia"/>
          <w:rtl/>
        </w:rPr>
        <w:t>زد</w:t>
      </w:r>
      <w:r w:rsidRPr="007A2721">
        <w:rPr>
          <w:rFonts w:ascii="B Nazanin" w:hAnsi="B Nazanin" w:cs="B Lotus"/>
        </w:rPr>
        <w:t>.</w:t>
      </w:r>
    </w:p>
    <w:p w14:paraId="4D5A97C8" w14:textId="77777777" w:rsidR="00F03963" w:rsidRPr="00F03963" w:rsidRDefault="00F03963" w:rsidP="00DE6EB9">
      <w:pPr>
        <w:pStyle w:val="NormalWeb"/>
        <w:numPr>
          <w:ilvl w:val="0"/>
          <w:numId w:val="16"/>
        </w:numPr>
        <w:bidi/>
        <w:spacing w:before="0" w:beforeAutospacing="0" w:after="0" w:afterAutospacing="0"/>
        <w:ind w:left="424"/>
        <w:jc w:val="both"/>
        <w:rPr>
          <w:rFonts w:ascii="B Nazanin" w:hAnsi="B Nazanin" w:cs="B Lotus"/>
          <w:rtl/>
        </w:rPr>
      </w:pPr>
      <w:r w:rsidRPr="00F03963">
        <w:rPr>
          <w:rFonts w:ascii="B Nazanin" w:hAnsi="B Nazanin" w:cs="B Lotus" w:hint="cs"/>
          <w:rtl/>
        </w:rPr>
        <w:t>دیاکونوف، ایگور میخایلوویچ(1380). تاریخ ایران باستان. ترجمه روحی ارباب. تهران: علمی و فرهنگی.</w:t>
      </w:r>
    </w:p>
    <w:p w14:paraId="277DBA89" w14:textId="77777777" w:rsidR="00F03963" w:rsidRPr="00BB6FA1" w:rsidRDefault="00F03963" w:rsidP="00DE6EB9">
      <w:pPr>
        <w:pStyle w:val="NormalWeb"/>
        <w:numPr>
          <w:ilvl w:val="0"/>
          <w:numId w:val="16"/>
        </w:numPr>
        <w:bidi/>
        <w:spacing w:before="0" w:beforeAutospacing="0" w:after="0" w:afterAutospacing="0"/>
        <w:ind w:left="424"/>
        <w:jc w:val="both"/>
        <w:rPr>
          <w:rFonts w:ascii="B Nazanin" w:hAnsi="B Nazanin" w:cs="B Lotus"/>
        </w:rPr>
      </w:pPr>
      <w:r w:rsidRPr="00BB6FA1">
        <w:rPr>
          <w:rFonts w:ascii="B Nazanin" w:hAnsi="B Nazanin" w:cs="B Lotus" w:hint="cs"/>
          <w:rtl/>
        </w:rPr>
        <w:t>رامشت، محمدحسین(1380). دریاچه</w:t>
      </w:r>
      <w:r w:rsidRPr="00BB6FA1">
        <w:rPr>
          <w:rFonts w:ascii="B Nazanin" w:hAnsi="B Nazanin" w:cs="B Lotus"/>
          <w:rtl/>
        </w:rPr>
        <w:softHyphen/>
      </w:r>
      <w:r w:rsidRPr="00BB6FA1">
        <w:rPr>
          <w:rFonts w:ascii="B Nazanin" w:hAnsi="B Nazanin" w:cs="B Lotus" w:hint="cs"/>
          <w:rtl/>
        </w:rPr>
        <w:t>های چهارم بستر تبلور و گسترش مدنیت در ایران. فصلنامه تحقیقات جغرافیایی، 15، 13-38.</w:t>
      </w:r>
    </w:p>
    <w:p w14:paraId="1D69DC4F" w14:textId="0B17F5D1" w:rsidR="00F03963" w:rsidRPr="00CC2580" w:rsidRDefault="00F03963" w:rsidP="00DE6EB9">
      <w:pPr>
        <w:pStyle w:val="NormalWeb"/>
        <w:numPr>
          <w:ilvl w:val="0"/>
          <w:numId w:val="16"/>
        </w:numPr>
        <w:bidi/>
        <w:spacing w:before="0" w:beforeAutospacing="0" w:after="0" w:afterAutospacing="0"/>
        <w:ind w:left="424"/>
        <w:jc w:val="both"/>
        <w:rPr>
          <w:rFonts w:ascii="B Nazanin" w:hAnsi="B Nazanin" w:cs="B Lotus"/>
          <w:rtl/>
        </w:rPr>
      </w:pPr>
      <w:r w:rsidRPr="00CC2580">
        <w:rPr>
          <w:rFonts w:ascii="B Nazanin" w:hAnsi="B Nazanin" w:cs="B Lotus" w:hint="cs"/>
          <w:rtl/>
        </w:rPr>
        <w:t xml:space="preserve">رنجبرنائینی، سعیده؛ گرشاسبی، پرویز؛ و چترسیماب، زهرا(1396). مقایسه نقش قنوات، </w:t>
      </w:r>
      <w:r w:rsidR="00C21C2B">
        <w:rPr>
          <w:rFonts w:ascii="B Nazanin" w:hAnsi="B Nazanin" w:cs="B Lotus"/>
          <w:rtl/>
        </w:rPr>
        <w:t>چاه‌ها</w:t>
      </w:r>
      <w:r w:rsidRPr="00CC2580">
        <w:rPr>
          <w:rFonts w:ascii="B Nazanin" w:hAnsi="B Nazanin" w:cs="B Lotus" w:hint="cs"/>
          <w:rtl/>
        </w:rPr>
        <w:t xml:space="preserve"> و </w:t>
      </w:r>
      <w:r w:rsidR="00C21C2B">
        <w:rPr>
          <w:rFonts w:ascii="B Nazanin" w:hAnsi="B Nazanin" w:cs="B Lotus"/>
          <w:rtl/>
        </w:rPr>
        <w:t>چشمه‌ها</w:t>
      </w:r>
      <w:r w:rsidRPr="00CC2580">
        <w:rPr>
          <w:rFonts w:ascii="B Nazanin" w:hAnsi="B Nazanin" w:cs="B Lotus" w:hint="cs"/>
          <w:rtl/>
        </w:rPr>
        <w:t xml:space="preserve"> در تخلیه </w:t>
      </w:r>
      <w:r w:rsidR="00C21C2B">
        <w:rPr>
          <w:rFonts w:ascii="B Nazanin" w:hAnsi="B Nazanin" w:cs="B Lotus"/>
          <w:rtl/>
        </w:rPr>
        <w:t>سفره‌ها</w:t>
      </w:r>
      <w:r w:rsidR="00C21C2B">
        <w:rPr>
          <w:rFonts w:ascii="B Nazanin" w:hAnsi="B Nazanin" w:cs="B Lotus" w:hint="cs"/>
          <w:rtl/>
        </w:rPr>
        <w:t>ی</w:t>
      </w:r>
      <w:r w:rsidRPr="00CC2580">
        <w:rPr>
          <w:rFonts w:ascii="B Nazanin" w:hAnsi="B Nazanin" w:cs="B Lotus" w:hint="cs"/>
          <w:rtl/>
        </w:rPr>
        <w:t xml:space="preserve"> زیرزمینی در حوزه آبخیز اصلی کشور. آبخوان و قنا، 1(1)، 38-49. </w:t>
      </w:r>
      <w:r>
        <w:fldChar w:fldCharType="begin"/>
      </w:r>
      <w:r>
        <w:instrText>HYPERLINK "https://doi.org/10.22077/jaaq.2017.639"</w:instrText>
      </w:r>
      <w:r>
        <w:fldChar w:fldCharType="separate"/>
      </w:r>
      <w:r w:rsidRPr="00CC2580">
        <w:rPr>
          <w:rStyle w:val="Hyperlink"/>
          <w:rFonts w:asciiTheme="majorBidi" w:hAnsiTheme="majorBidi" w:cstheme="majorBidi"/>
          <w:b/>
          <w:bCs/>
          <w:color w:val="auto"/>
          <w:sz w:val="20"/>
          <w:szCs w:val="20"/>
          <w:u w:val="none"/>
        </w:rPr>
        <w:t>doi:10.22077/jaaq.2017.639</w:t>
      </w:r>
      <w:r>
        <w:rPr>
          <w:rStyle w:val="Hyperlink"/>
          <w:rFonts w:asciiTheme="majorBidi" w:hAnsiTheme="majorBidi" w:cstheme="majorBidi"/>
          <w:b/>
          <w:bCs/>
          <w:color w:val="auto"/>
          <w:sz w:val="20"/>
          <w:szCs w:val="20"/>
          <w:u w:val="none"/>
        </w:rPr>
        <w:fldChar w:fldCharType="end"/>
      </w:r>
    </w:p>
    <w:p w14:paraId="01358191" w14:textId="77777777" w:rsidR="00F03963" w:rsidRPr="00F03963" w:rsidRDefault="00F03963" w:rsidP="00DE6EB9">
      <w:pPr>
        <w:pStyle w:val="NormalWeb"/>
        <w:numPr>
          <w:ilvl w:val="0"/>
          <w:numId w:val="16"/>
        </w:numPr>
        <w:bidi/>
        <w:spacing w:before="0" w:beforeAutospacing="0" w:after="0" w:afterAutospacing="0"/>
        <w:ind w:left="424"/>
        <w:jc w:val="both"/>
        <w:rPr>
          <w:rFonts w:ascii="B Nazanin" w:hAnsi="B Nazanin" w:cs="B Lotus"/>
        </w:rPr>
      </w:pPr>
      <w:r w:rsidRPr="00F03963">
        <w:rPr>
          <w:rFonts w:ascii="B Nazanin" w:hAnsi="B Nazanin" w:cs="B Lotus"/>
          <w:rtl/>
        </w:rPr>
        <w:t>ز</w:t>
      </w:r>
      <w:r w:rsidRPr="00F03963">
        <w:rPr>
          <w:rFonts w:ascii="B Nazanin" w:hAnsi="B Nazanin" w:cs="B Lotus" w:hint="cs"/>
          <w:rtl/>
        </w:rPr>
        <w:t>ی</w:t>
      </w:r>
      <w:r w:rsidRPr="00F03963">
        <w:rPr>
          <w:rFonts w:ascii="B Nazanin" w:hAnsi="B Nazanin" w:cs="B Lotus" w:hint="eastAsia"/>
          <w:rtl/>
        </w:rPr>
        <w:t>ار</w:t>
      </w:r>
      <w:r w:rsidRPr="00F03963">
        <w:rPr>
          <w:rFonts w:ascii="B Nazanin" w:hAnsi="B Nazanin" w:cs="B Lotus" w:hint="cs"/>
          <w:rtl/>
        </w:rPr>
        <w:t>ی</w:t>
      </w:r>
      <w:r w:rsidRPr="00F03963">
        <w:rPr>
          <w:rFonts w:ascii="B Nazanin" w:hAnsi="B Nazanin" w:cs="B Lotus" w:hint="eastAsia"/>
          <w:rtl/>
        </w:rPr>
        <w:t>،</w:t>
      </w:r>
      <w:r w:rsidRPr="00F03963">
        <w:rPr>
          <w:rFonts w:ascii="B Nazanin" w:hAnsi="B Nazanin" w:cs="B Lotus"/>
          <w:rtl/>
        </w:rPr>
        <w:t xml:space="preserve"> کرامت‌الله(1379)</w:t>
      </w:r>
      <w:r w:rsidRPr="00F03963">
        <w:rPr>
          <w:rFonts w:ascii="B Nazanin" w:hAnsi="B Nazanin" w:cs="B Lotus" w:hint="cs"/>
          <w:rtl/>
        </w:rPr>
        <w:t xml:space="preserve">. </w:t>
      </w:r>
      <w:r w:rsidRPr="00F03963">
        <w:rPr>
          <w:rFonts w:ascii="B Nazanin" w:hAnsi="B Nazanin" w:cs="B Lotus"/>
          <w:rtl/>
        </w:rPr>
        <w:t>تکن</w:t>
      </w:r>
      <w:r w:rsidRPr="00F03963">
        <w:rPr>
          <w:rFonts w:ascii="B Nazanin" w:hAnsi="B Nazanin" w:cs="B Lotus" w:hint="cs"/>
          <w:rtl/>
        </w:rPr>
        <w:t>ی</w:t>
      </w:r>
      <w:r w:rsidRPr="00F03963">
        <w:rPr>
          <w:rFonts w:ascii="B Nazanin" w:hAnsi="B Nazanin" w:cs="B Lotus" w:hint="eastAsia"/>
          <w:rtl/>
        </w:rPr>
        <w:t>ک</w:t>
      </w:r>
      <w:r w:rsidRPr="00F03963">
        <w:rPr>
          <w:rFonts w:ascii="B Nazanin" w:hAnsi="B Nazanin" w:cs="B Lotus"/>
          <w:rtl/>
        </w:rPr>
        <w:t xml:space="preserve"> قنات و نقش آن در شکل‌گ</w:t>
      </w:r>
      <w:r w:rsidRPr="00F03963">
        <w:rPr>
          <w:rFonts w:ascii="B Nazanin" w:hAnsi="B Nazanin" w:cs="B Lotus" w:hint="cs"/>
          <w:rtl/>
        </w:rPr>
        <w:t>ی</w:t>
      </w:r>
      <w:r w:rsidRPr="00F03963">
        <w:rPr>
          <w:rFonts w:ascii="B Nazanin" w:hAnsi="B Nazanin" w:cs="B Lotus" w:hint="eastAsia"/>
          <w:rtl/>
        </w:rPr>
        <w:t>ر</w:t>
      </w:r>
      <w:r w:rsidRPr="00F03963">
        <w:rPr>
          <w:rFonts w:ascii="B Nazanin" w:hAnsi="B Nazanin" w:cs="B Lotus" w:hint="cs"/>
          <w:rtl/>
        </w:rPr>
        <w:t>ی</w:t>
      </w:r>
      <w:r w:rsidRPr="00F03963">
        <w:rPr>
          <w:rFonts w:ascii="B Nazanin" w:hAnsi="B Nazanin" w:cs="B Lotus"/>
          <w:rtl/>
        </w:rPr>
        <w:t xml:space="preserve"> و توسعه اول</w:t>
      </w:r>
      <w:r w:rsidRPr="00F03963">
        <w:rPr>
          <w:rFonts w:ascii="B Nazanin" w:hAnsi="B Nazanin" w:cs="B Lotus" w:hint="cs"/>
          <w:rtl/>
        </w:rPr>
        <w:t>ی</w:t>
      </w:r>
      <w:r w:rsidRPr="00F03963">
        <w:rPr>
          <w:rFonts w:ascii="B Nazanin" w:hAnsi="B Nazanin" w:cs="B Lotus" w:hint="eastAsia"/>
          <w:rtl/>
        </w:rPr>
        <w:t>ه</w:t>
      </w:r>
      <w:r w:rsidRPr="00F03963">
        <w:rPr>
          <w:rFonts w:ascii="B Nazanin" w:hAnsi="B Nazanin" w:cs="B Lotus"/>
          <w:rtl/>
        </w:rPr>
        <w:t xml:space="preserve"> سکونتگاه ا</w:t>
      </w:r>
      <w:r w:rsidRPr="00F03963">
        <w:rPr>
          <w:rFonts w:ascii="B Nazanin" w:hAnsi="B Nazanin" w:cs="B Lotus" w:hint="cs"/>
          <w:rtl/>
        </w:rPr>
        <w:t>ی</w:t>
      </w:r>
      <w:r w:rsidRPr="00F03963">
        <w:rPr>
          <w:rFonts w:ascii="B Nazanin" w:hAnsi="B Nazanin" w:cs="B Lotus" w:hint="eastAsia"/>
          <w:rtl/>
        </w:rPr>
        <w:t>ران</w:t>
      </w:r>
      <w:r w:rsidRPr="00F03963">
        <w:rPr>
          <w:rFonts w:ascii="B Nazanin" w:hAnsi="B Nazanin" w:cs="B Lotus" w:hint="cs"/>
          <w:rtl/>
        </w:rPr>
        <w:t xml:space="preserve">. </w:t>
      </w:r>
      <w:r w:rsidRPr="00F03963">
        <w:rPr>
          <w:rFonts w:ascii="B Nazanin" w:hAnsi="B Nazanin" w:cs="B Lotus"/>
          <w:rtl/>
        </w:rPr>
        <w:t>دانشور پزشک</w:t>
      </w:r>
      <w:r w:rsidRPr="00F03963">
        <w:rPr>
          <w:rFonts w:ascii="B Nazanin" w:hAnsi="B Nazanin" w:cs="B Lotus" w:hint="cs"/>
          <w:rtl/>
        </w:rPr>
        <w:t>ی</w:t>
      </w:r>
      <w:r w:rsidRPr="00F03963">
        <w:rPr>
          <w:rFonts w:ascii="B Nazanin" w:hAnsi="B Nazanin" w:cs="B Lotus" w:hint="eastAsia"/>
          <w:rtl/>
        </w:rPr>
        <w:t>،</w:t>
      </w:r>
      <w:r w:rsidRPr="00F03963">
        <w:rPr>
          <w:rFonts w:ascii="B Nazanin" w:hAnsi="B Nazanin" w:cs="B Lotus"/>
          <w:rtl/>
        </w:rPr>
        <w:t xml:space="preserve"> </w:t>
      </w:r>
      <w:r w:rsidRPr="00F03963">
        <w:rPr>
          <w:rFonts w:ascii="B Nazanin" w:hAnsi="B Nazanin" w:cs="B Lotus" w:hint="cs"/>
          <w:rtl/>
        </w:rPr>
        <w:t>7(28)، 81-90.</w:t>
      </w:r>
    </w:p>
    <w:p w14:paraId="7CB85A5C" w14:textId="77777777" w:rsidR="00F03963" w:rsidRPr="007A2721" w:rsidRDefault="00F03963" w:rsidP="00DE6EB9">
      <w:pPr>
        <w:pStyle w:val="NormalWeb"/>
        <w:numPr>
          <w:ilvl w:val="0"/>
          <w:numId w:val="16"/>
        </w:numPr>
        <w:bidi/>
        <w:spacing w:before="0" w:beforeAutospacing="0" w:after="0" w:afterAutospacing="0"/>
        <w:ind w:left="424"/>
        <w:jc w:val="both"/>
        <w:rPr>
          <w:rFonts w:asciiTheme="minorHAnsi" w:hAnsiTheme="minorHAnsi" w:cs="B Lotus"/>
          <w:rtl/>
          <w:lang w:bidi="fa-IR"/>
        </w:rPr>
      </w:pPr>
      <w:r w:rsidRPr="007A2721">
        <w:rPr>
          <w:rFonts w:asciiTheme="minorHAnsi" w:hAnsiTheme="minorHAnsi" w:cs="B Lotus" w:hint="cs"/>
          <w:rtl/>
          <w:lang w:bidi="fa-IR"/>
        </w:rPr>
        <w:t>زیاری، کرامت</w:t>
      </w:r>
      <w:r w:rsidRPr="007A2721">
        <w:rPr>
          <w:rFonts w:asciiTheme="minorHAnsi" w:hAnsiTheme="minorHAnsi" w:cs="B Lotus"/>
          <w:rtl/>
          <w:lang w:bidi="fa-IR"/>
        </w:rPr>
        <w:softHyphen/>
      </w:r>
      <w:r w:rsidRPr="007A2721">
        <w:rPr>
          <w:rFonts w:asciiTheme="minorHAnsi" w:hAnsiTheme="minorHAnsi" w:cs="B Lotus" w:hint="cs"/>
          <w:rtl/>
          <w:lang w:bidi="fa-IR"/>
        </w:rPr>
        <w:t>اله(1379). تکنیک قنات و نقش آن در شکل</w:t>
      </w:r>
      <w:r w:rsidRPr="007A2721">
        <w:rPr>
          <w:rFonts w:asciiTheme="minorHAnsi" w:hAnsiTheme="minorHAnsi" w:cs="B Lotus"/>
          <w:rtl/>
          <w:lang w:bidi="fa-IR"/>
        </w:rPr>
        <w:softHyphen/>
      </w:r>
      <w:r w:rsidRPr="007A2721">
        <w:rPr>
          <w:rFonts w:asciiTheme="minorHAnsi" w:hAnsiTheme="minorHAnsi" w:cs="B Lotus" w:hint="cs"/>
          <w:rtl/>
          <w:lang w:bidi="fa-IR"/>
        </w:rPr>
        <w:t>گیری و توسعه اولیه سکونتگاه</w:t>
      </w:r>
      <w:r w:rsidRPr="007A2721">
        <w:rPr>
          <w:rFonts w:asciiTheme="minorHAnsi" w:hAnsiTheme="minorHAnsi" w:cs="B Lotus"/>
          <w:rtl/>
          <w:lang w:bidi="fa-IR"/>
        </w:rPr>
        <w:softHyphen/>
      </w:r>
      <w:r w:rsidRPr="007A2721">
        <w:rPr>
          <w:rFonts w:asciiTheme="minorHAnsi" w:hAnsiTheme="minorHAnsi" w:cs="B Lotus" w:hint="cs"/>
          <w:rtl/>
          <w:lang w:bidi="fa-IR"/>
        </w:rPr>
        <w:t>های ایران. دانشور پزشکی، 7(28)، 81-90.</w:t>
      </w:r>
    </w:p>
    <w:p w14:paraId="476F6E96" w14:textId="77777777" w:rsidR="00F03963" w:rsidRPr="007A2721" w:rsidRDefault="00F03963" w:rsidP="00DE6EB9">
      <w:pPr>
        <w:pStyle w:val="NormalWeb"/>
        <w:numPr>
          <w:ilvl w:val="0"/>
          <w:numId w:val="16"/>
        </w:numPr>
        <w:bidi/>
        <w:spacing w:before="0" w:beforeAutospacing="0" w:after="0" w:afterAutospacing="0"/>
        <w:ind w:left="424"/>
        <w:jc w:val="both"/>
        <w:rPr>
          <w:rFonts w:ascii="B Nazanin" w:hAnsi="B Nazanin" w:cs="B Lotus"/>
          <w:rtl/>
        </w:rPr>
      </w:pPr>
      <w:r w:rsidRPr="007A2721">
        <w:rPr>
          <w:rFonts w:ascii="B Nazanin" w:hAnsi="B Nazanin" w:cs="B Lotus" w:hint="eastAsia"/>
          <w:rtl/>
        </w:rPr>
        <w:t>سع</w:t>
      </w:r>
      <w:r w:rsidRPr="007A2721">
        <w:rPr>
          <w:rFonts w:ascii="B Nazanin" w:hAnsi="B Nazanin" w:cs="B Lotus" w:hint="cs"/>
          <w:rtl/>
        </w:rPr>
        <w:t>ی</w:t>
      </w:r>
      <w:r w:rsidRPr="007A2721">
        <w:rPr>
          <w:rFonts w:ascii="B Nazanin" w:hAnsi="B Nazanin" w:cs="B Lotus" w:hint="eastAsia"/>
          <w:rtl/>
        </w:rPr>
        <w:t>د</w:t>
      </w:r>
      <w:r w:rsidRPr="007A2721">
        <w:rPr>
          <w:rFonts w:ascii="B Nazanin" w:hAnsi="B Nazanin" w:cs="B Lotus" w:hint="cs"/>
          <w:rtl/>
        </w:rPr>
        <w:t>ی</w:t>
      </w:r>
      <w:r w:rsidRPr="007A2721">
        <w:rPr>
          <w:rFonts w:ascii="B Nazanin" w:hAnsi="B Nazanin" w:cs="B Lotus" w:hint="eastAsia"/>
          <w:rtl/>
        </w:rPr>
        <w:t>،</w:t>
      </w:r>
      <w:r w:rsidRPr="007A2721">
        <w:rPr>
          <w:rFonts w:ascii="B Nazanin" w:hAnsi="B Nazanin" w:cs="B Lotus"/>
          <w:rtl/>
        </w:rPr>
        <w:t xml:space="preserve"> ع</w:t>
      </w:r>
      <w:r w:rsidRPr="007A2721">
        <w:rPr>
          <w:rFonts w:ascii="B Nazanin" w:hAnsi="B Nazanin" w:cs="B Lotus" w:hint="cs"/>
          <w:rtl/>
        </w:rPr>
        <w:t>باس</w:t>
      </w:r>
      <w:r w:rsidRPr="007A2721">
        <w:rPr>
          <w:rFonts w:ascii="B Nazanin" w:hAnsi="B Nazanin" w:cs="B Lotus"/>
          <w:rtl/>
        </w:rPr>
        <w:t>(</w:t>
      </w:r>
      <w:r w:rsidRPr="007A2721">
        <w:rPr>
          <w:rFonts w:ascii="B Nazanin" w:hAnsi="B Nazanin" w:cs="B Lotus"/>
          <w:rtl/>
          <w:lang w:bidi="fa-IR"/>
        </w:rPr>
        <w:t xml:space="preserve">۱۳۶۷). </w:t>
      </w:r>
      <w:r w:rsidRPr="007A2721">
        <w:rPr>
          <w:rFonts w:ascii="B Nazanin" w:hAnsi="B Nazanin" w:cs="B Lotus"/>
          <w:rtl/>
        </w:rPr>
        <w:t xml:space="preserve">چشم‌انداز قنات/چشم‌انداز چاه: </w:t>
      </w:r>
      <w:r w:rsidRPr="007A2721">
        <w:rPr>
          <w:rFonts w:ascii="B Nazanin" w:hAnsi="B Nazanin" w:cs="B Lotus" w:hint="cs"/>
          <w:rtl/>
        </w:rPr>
        <w:t>ی</w:t>
      </w:r>
      <w:r w:rsidRPr="007A2721">
        <w:rPr>
          <w:rFonts w:ascii="B Nazanin" w:hAnsi="B Nazanin" w:cs="B Lotus" w:hint="eastAsia"/>
          <w:rtl/>
        </w:rPr>
        <w:t>ک</w:t>
      </w:r>
      <w:r w:rsidRPr="007A2721">
        <w:rPr>
          <w:rFonts w:ascii="B Nazanin" w:hAnsi="B Nazanin" w:cs="B Lotus"/>
          <w:rtl/>
        </w:rPr>
        <w:t xml:space="preserve"> بررس</w:t>
      </w:r>
      <w:r w:rsidRPr="007A2721">
        <w:rPr>
          <w:rFonts w:ascii="B Nazanin" w:hAnsi="B Nazanin" w:cs="B Lotus" w:hint="cs"/>
          <w:rtl/>
        </w:rPr>
        <w:t>ی</w:t>
      </w:r>
      <w:r w:rsidRPr="007A2721">
        <w:rPr>
          <w:rFonts w:ascii="B Nazanin" w:hAnsi="B Nazanin" w:cs="B Lotus"/>
          <w:rtl/>
        </w:rPr>
        <w:t xml:space="preserve"> تطب</w:t>
      </w:r>
      <w:r w:rsidRPr="007A2721">
        <w:rPr>
          <w:rFonts w:ascii="B Nazanin" w:hAnsi="B Nazanin" w:cs="B Lotus" w:hint="cs"/>
          <w:rtl/>
        </w:rPr>
        <w:t>ی</w:t>
      </w:r>
      <w:r w:rsidRPr="007A2721">
        <w:rPr>
          <w:rFonts w:ascii="B Nazanin" w:hAnsi="B Nazanin" w:cs="B Lotus" w:hint="eastAsia"/>
          <w:rtl/>
        </w:rPr>
        <w:t>ق</w:t>
      </w:r>
      <w:r w:rsidRPr="007A2721">
        <w:rPr>
          <w:rFonts w:ascii="B Nazanin" w:hAnsi="B Nazanin" w:cs="B Lotus" w:hint="cs"/>
          <w:rtl/>
        </w:rPr>
        <w:t>ی</w:t>
      </w:r>
      <w:r w:rsidRPr="007A2721">
        <w:rPr>
          <w:rFonts w:ascii="B Nazanin" w:hAnsi="B Nazanin" w:cs="B Lotus"/>
          <w:rtl/>
        </w:rPr>
        <w:t>. رشد آموزش جغراف</w:t>
      </w:r>
      <w:r w:rsidRPr="007A2721">
        <w:rPr>
          <w:rFonts w:ascii="B Nazanin" w:hAnsi="B Nazanin" w:cs="B Lotus" w:hint="cs"/>
          <w:rtl/>
        </w:rPr>
        <w:t>ی</w:t>
      </w:r>
      <w:r w:rsidRPr="007A2721">
        <w:rPr>
          <w:rFonts w:ascii="B Nazanin" w:hAnsi="B Nazanin" w:cs="B Lotus" w:hint="eastAsia"/>
          <w:rtl/>
        </w:rPr>
        <w:t>ا،</w:t>
      </w:r>
      <w:r w:rsidRPr="007A2721">
        <w:rPr>
          <w:rFonts w:ascii="B Nazanin" w:hAnsi="B Nazanin" w:cs="B Lotus"/>
          <w:rtl/>
        </w:rPr>
        <w:t xml:space="preserve"> </w:t>
      </w:r>
      <w:r w:rsidRPr="007A2721">
        <w:rPr>
          <w:rFonts w:ascii="B Nazanin" w:hAnsi="B Nazanin" w:cs="B Lotus"/>
          <w:rtl/>
          <w:lang w:bidi="fa-IR"/>
        </w:rPr>
        <w:t>۱۶</w:t>
      </w:r>
      <w:r w:rsidRPr="007A2721">
        <w:rPr>
          <w:rFonts w:ascii="B Nazanin" w:hAnsi="B Nazanin" w:cs="B Lotus" w:hint="cs"/>
          <w:rtl/>
          <w:lang w:bidi="fa-IR"/>
        </w:rPr>
        <w:t>، 1-18.</w:t>
      </w:r>
    </w:p>
    <w:p w14:paraId="18F25CC4" w14:textId="39D1587D" w:rsidR="00F03963" w:rsidRPr="00F03963" w:rsidRDefault="00F03963" w:rsidP="00DE6EB9">
      <w:pPr>
        <w:pStyle w:val="NormalWeb"/>
        <w:numPr>
          <w:ilvl w:val="0"/>
          <w:numId w:val="16"/>
        </w:numPr>
        <w:bidi/>
        <w:spacing w:before="0" w:beforeAutospacing="0" w:after="0" w:afterAutospacing="0"/>
        <w:ind w:left="424"/>
        <w:jc w:val="both"/>
        <w:rPr>
          <w:rFonts w:ascii="B Nazanin" w:hAnsi="B Nazanin" w:cs="B Lotus"/>
        </w:rPr>
      </w:pPr>
      <w:r w:rsidRPr="00F03963">
        <w:rPr>
          <w:rFonts w:ascii="B Nazanin" w:hAnsi="B Nazanin" w:cs="B Lotus" w:hint="cs"/>
          <w:rtl/>
        </w:rPr>
        <w:t>سلطانی محمدی، مهد (1396)</w:t>
      </w:r>
      <w:r w:rsidRPr="00F03963">
        <w:rPr>
          <w:rFonts w:ascii="B Nazanin" w:hAnsi="B Nazanin" w:cs="B Lotus"/>
        </w:rPr>
        <w:t>.</w:t>
      </w:r>
      <w:r w:rsidRPr="00F03963">
        <w:rPr>
          <w:rFonts w:ascii="B Nazanin" w:hAnsi="B Nazanin" w:cs="B Lotus" w:hint="cs"/>
          <w:rtl/>
        </w:rPr>
        <w:t xml:space="preserve"> مطالعه </w:t>
      </w:r>
      <w:r w:rsidR="00C21C2B">
        <w:rPr>
          <w:rFonts w:ascii="B Nazanin" w:hAnsi="B Nazanin" w:cs="B Lotus"/>
          <w:rtl/>
        </w:rPr>
        <w:t>تأث</w:t>
      </w:r>
      <w:r w:rsidR="00C21C2B">
        <w:rPr>
          <w:rFonts w:ascii="B Nazanin" w:hAnsi="B Nazanin" w:cs="B Lotus" w:hint="cs"/>
          <w:rtl/>
        </w:rPr>
        <w:t>ی</w:t>
      </w:r>
      <w:r w:rsidR="00C21C2B">
        <w:rPr>
          <w:rFonts w:ascii="B Nazanin" w:hAnsi="B Nazanin" w:cs="B Lotus" w:hint="eastAsia"/>
          <w:rtl/>
        </w:rPr>
        <w:t>رات</w:t>
      </w:r>
      <w:r w:rsidRPr="00F03963">
        <w:rPr>
          <w:rFonts w:ascii="B Nazanin" w:hAnsi="B Nazanin" w:cs="B Lotus" w:hint="cs"/>
          <w:rtl/>
        </w:rPr>
        <w:t xml:space="preserve"> قنات بر ساختار کالبدی بافت محمدیه </w:t>
      </w:r>
      <w:r w:rsidR="00C21C2B">
        <w:rPr>
          <w:rFonts w:ascii="B Nazanin" w:hAnsi="B Nazanin" w:cs="B Lotus"/>
          <w:rtl/>
        </w:rPr>
        <w:t>نائ</w:t>
      </w:r>
      <w:r w:rsidR="00C21C2B">
        <w:rPr>
          <w:rFonts w:ascii="B Nazanin" w:hAnsi="B Nazanin" w:cs="B Lotus" w:hint="cs"/>
          <w:rtl/>
        </w:rPr>
        <w:t>ی</w:t>
      </w:r>
      <w:r w:rsidR="00C21C2B">
        <w:rPr>
          <w:rFonts w:ascii="B Nazanin" w:hAnsi="B Nazanin" w:cs="B Lotus" w:hint="eastAsia"/>
          <w:rtl/>
        </w:rPr>
        <w:t>ن</w:t>
      </w:r>
      <w:r w:rsidRPr="00F03963">
        <w:rPr>
          <w:rFonts w:ascii="B Nazanin" w:hAnsi="B Nazanin" w:cs="B Lotus" w:hint="cs"/>
          <w:rtl/>
        </w:rPr>
        <w:t xml:space="preserve">. دوفصلنامه علمی معماری اقلیم گرم و خشک، 5(6)، 97-115. </w:t>
      </w:r>
      <w:r w:rsidRPr="00F03963">
        <w:rPr>
          <w:rFonts w:asciiTheme="majorBidi" w:hAnsiTheme="majorBidi" w:cstheme="majorBidi"/>
          <w:b/>
          <w:bCs/>
          <w:sz w:val="20"/>
          <w:szCs w:val="20"/>
        </w:rPr>
        <w:t>doi:</w:t>
      </w:r>
      <w:r w:rsidRPr="00F03963">
        <w:rPr>
          <w:rFonts w:asciiTheme="majorBidi" w:hAnsiTheme="majorBidi" w:cstheme="majorBidi"/>
          <w:b/>
          <w:bCs/>
          <w:caps/>
          <w:sz w:val="20"/>
          <w:szCs w:val="20"/>
          <w:shd w:val="clear" w:color="auto" w:fill="FFFFFF"/>
        </w:rPr>
        <w:t>10.29252/SMB.5.6.97</w:t>
      </w:r>
    </w:p>
    <w:p w14:paraId="24DD90BD" w14:textId="5E26F41E" w:rsidR="00F03963" w:rsidRPr="007A2721" w:rsidRDefault="00F03963" w:rsidP="00DE6EB9">
      <w:pPr>
        <w:pStyle w:val="NormalWeb"/>
        <w:numPr>
          <w:ilvl w:val="0"/>
          <w:numId w:val="16"/>
        </w:numPr>
        <w:bidi/>
        <w:spacing w:before="0" w:beforeAutospacing="0" w:after="0" w:afterAutospacing="0"/>
        <w:ind w:left="424"/>
        <w:jc w:val="both"/>
        <w:rPr>
          <w:rFonts w:asciiTheme="minorHAnsi" w:hAnsiTheme="minorHAnsi" w:cs="B Lotus"/>
          <w:rtl/>
          <w:lang w:bidi="fa-IR"/>
        </w:rPr>
      </w:pPr>
      <w:r>
        <w:rPr>
          <w:rFonts w:asciiTheme="minorHAnsi" w:hAnsiTheme="minorHAnsi" w:cs="B Lotus" w:hint="cs"/>
          <w:rtl/>
          <w:lang w:bidi="fa-IR"/>
        </w:rPr>
        <w:t>سلطانی محمدی، مهدی؛ و یوسفی، یوسف(1397). بازشناسی اثر قنات بر سکونتگاه</w:t>
      </w:r>
      <w:r>
        <w:rPr>
          <w:rFonts w:asciiTheme="minorHAnsi" w:hAnsiTheme="minorHAnsi" w:cs="B Lotus" w:hint="cs"/>
          <w:rtl/>
          <w:lang w:bidi="fa-IR"/>
        </w:rPr>
        <w:softHyphen/>
        <w:t xml:space="preserve">های منطقه مرکزی ایران (مطالعه موردی: روستای محمدیه </w:t>
      </w:r>
      <w:r w:rsidR="00C21C2B">
        <w:rPr>
          <w:rFonts w:asciiTheme="minorHAnsi" w:hAnsiTheme="minorHAnsi" w:cs="B Lotus"/>
          <w:rtl/>
          <w:lang w:bidi="fa-IR"/>
        </w:rPr>
        <w:t>نائ</w:t>
      </w:r>
      <w:r w:rsidR="00C21C2B">
        <w:rPr>
          <w:rFonts w:asciiTheme="minorHAnsi" w:hAnsiTheme="minorHAnsi" w:cs="B Lotus" w:hint="cs"/>
          <w:rtl/>
          <w:lang w:bidi="fa-IR"/>
        </w:rPr>
        <w:t>ی</w:t>
      </w:r>
      <w:r w:rsidR="00C21C2B">
        <w:rPr>
          <w:rFonts w:asciiTheme="minorHAnsi" w:hAnsiTheme="minorHAnsi" w:cs="B Lotus" w:hint="eastAsia"/>
          <w:rtl/>
          <w:lang w:bidi="fa-IR"/>
        </w:rPr>
        <w:t>ن</w:t>
      </w:r>
      <w:r>
        <w:rPr>
          <w:rFonts w:asciiTheme="minorHAnsi" w:hAnsiTheme="minorHAnsi" w:cs="B Lotus" w:hint="cs"/>
          <w:rtl/>
          <w:lang w:bidi="fa-IR"/>
        </w:rPr>
        <w:t xml:space="preserve">). فصلنامه مسکن و محیط روستا، 37(164)، 101-114. </w:t>
      </w:r>
      <w:r w:rsidRPr="00CC2580">
        <w:rPr>
          <w:rFonts w:asciiTheme="majorBidi" w:hAnsiTheme="majorBidi" w:cstheme="majorBidi"/>
          <w:b/>
          <w:bCs/>
          <w:sz w:val="20"/>
          <w:szCs w:val="20"/>
          <w:lang w:bidi="fa-IR"/>
        </w:rPr>
        <w:t>doi:10.22034/37.164.101</w:t>
      </w:r>
    </w:p>
    <w:p w14:paraId="63066BB7" w14:textId="77777777" w:rsidR="00F03963" w:rsidRPr="00F03963" w:rsidRDefault="00F03963" w:rsidP="00DE6EB9">
      <w:pPr>
        <w:pStyle w:val="NormalWeb"/>
        <w:numPr>
          <w:ilvl w:val="0"/>
          <w:numId w:val="16"/>
        </w:numPr>
        <w:bidi/>
        <w:spacing w:before="0" w:beforeAutospacing="0" w:after="0" w:afterAutospacing="0"/>
        <w:ind w:left="424"/>
        <w:jc w:val="both"/>
        <w:rPr>
          <w:rFonts w:ascii="B Nazanin" w:hAnsi="B Nazanin" w:cs="B Lotus"/>
        </w:rPr>
      </w:pPr>
      <w:r w:rsidRPr="00F03963">
        <w:rPr>
          <w:rFonts w:ascii="B Nazanin" w:hAnsi="B Nazanin" w:cs="B Lotus" w:hint="cs"/>
          <w:rtl/>
        </w:rPr>
        <w:t>سلطانی، علی؛ و نامداریان، احمدعلی(1398). تحلیل نقش فضاهای شهری در دستیابی به توسعه پایدار شهرها، تبیین پارادایم ارتباط. باغ نظر، 8(18)، 3-12.</w:t>
      </w:r>
    </w:p>
    <w:p w14:paraId="085F2925" w14:textId="368E1759" w:rsidR="00F03963" w:rsidRPr="007A2721" w:rsidRDefault="00F03963" w:rsidP="00DE6EB9">
      <w:pPr>
        <w:pStyle w:val="NormalWeb"/>
        <w:numPr>
          <w:ilvl w:val="0"/>
          <w:numId w:val="16"/>
        </w:numPr>
        <w:bidi/>
        <w:spacing w:before="0" w:beforeAutospacing="0" w:after="0" w:afterAutospacing="0"/>
        <w:ind w:left="424"/>
        <w:jc w:val="both"/>
        <w:rPr>
          <w:rFonts w:ascii="B Nazanin" w:hAnsi="B Nazanin" w:cs="B Lotus"/>
          <w:rtl/>
        </w:rPr>
      </w:pPr>
      <w:r w:rsidRPr="007A2721">
        <w:rPr>
          <w:rFonts w:ascii="B Nazanin" w:hAnsi="B Nazanin" w:cs="B Lotus" w:hint="eastAsia"/>
          <w:rtl/>
        </w:rPr>
        <w:t>سمسار</w:t>
      </w:r>
      <w:r w:rsidRPr="007A2721">
        <w:rPr>
          <w:rFonts w:ascii="B Nazanin" w:hAnsi="B Nazanin" w:cs="B Lotus"/>
          <w:rtl/>
        </w:rPr>
        <w:t xml:space="preserve"> </w:t>
      </w:r>
      <w:r w:rsidRPr="007A2721">
        <w:rPr>
          <w:rFonts w:ascii="B Nazanin" w:hAnsi="B Nazanin" w:cs="B Lotus" w:hint="cs"/>
          <w:rtl/>
        </w:rPr>
        <w:t>ی</w:t>
      </w:r>
      <w:r w:rsidRPr="007A2721">
        <w:rPr>
          <w:rFonts w:ascii="B Nazanin" w:hAnsi="B Nazanin" w:cs="B Lotus" w:hint="eastAsia"/>
          <w:rtl/>
        </w:rPr>
        <w:t>زد</w:t>
      </w:r>
      <w:r w:rsidRPr="007A2721">
        <w:rPr>
          <w:rFonts w:ascii="B Nazanin" w:hAnsi="B Nazanin" w:cs="B Lotus" w:hint="cs"/>
          <w:rtl/>
        </w:rPr>
        <w:t>ی</w:t>
      </w:r>
      <w:r w:rsidRPr="007A2721">
        <w:rPr>
          <w:rFonts w:ascii="B Nazanin" w:hAnsi="B Nazanin" w:cs="B Lotus" w:hint="eastAsia"/>
          <w:rtl/>
        </w:rPr>
        <w:t>،</w:t>
      </w:r>
      <w:r w:rsidRPr="007A2721">
        <w:rPr>
          <w:rFonts w:ascii="B Nazanin" w:hAnsi="B Nazanin" w:cs="B Lotus"/>
          <w:rtl/>
        </w:rPr>
        <w:t xml:space="preserve"> </w:t>
      </w:r>
      <w:r w:rsidR="00C21C2B">
        <w:rPr>
          <w:rFonts w:ascii="B Nazanin" w:hAnsi="B Nazanin" w:cs="B Lotus"/>
          <w:rtl/>
        </w:rPr>
        <w:t>عل</w:t>
      </w:r>
      <w:r w:rsidR="00C21C2B">
        <w:rPr>
          <w:rFonts w:ascii="B Nazanin" w:hAnsi="B Nazanin" w:cs="B Lotus" w:hint="cs"/>
          <w:rtl/>
        </w:rPr>
        <w:t>ی‌</w:t>
      </w:r>
      <w:r w:rsidR="00C21C2B">
        <w:rPr>
          <w:rFonts w:ascii="B Nazanin" w:hAnsi="B Nazanin" w:cs="B Lotus" w:hint="eastAsia"/>
          <w:rtl/>
        </w:rPr>
        <w:t>اصغر</w:t>
      </w:r>
      <w:r w:rsidRPr="007A2721">
        <w:rPr>
          <w:rFonts w:ascii="B Nazanin" w:hAnsi="B Nazanin" w:cs="B Lotus"/>
          <w:rtl/>
        </w:rPr>
        <w:t>(</w:t>
      </w:r>
      <w:r w:rsidRPr="007A2721">
        <w:rPr>
          <w:rFonts w:ascii="B Nazanin" w:hAnsi="B Nazanin" w:cs="B Lotus"/>
          <w:rtl/>
          <w:lang w:bidi="fa-IR"/>
        </w:rPr>
        <w:t xml:space="preserve">۱۳۸۹). </w:t>
      </w:r>
      <w:r w:rsidRPr="007A2721">
        <w:rPr>
          <w:rFonts w:ascii="B Nazanin" w:hAnsi="B Nazanin" w:cs="B Lotus"/>
          <w:rtl/>
        </w:rPr>
        <w:t>تدو</w:t>
      </w:r>
      <w:r w:rsidRPr="007A2721">
        <w:rPr>
          <w:rFonts w:ascii="B Nazanin" w:hAnsi="B Nazanin" w:cs="B Lotus" w:hint="cs"/>
          <w:rtl/>
        </w:rPr>
        <w:t>ی</w:t>
      </w:r>
      <w:r w:rsidRPr="007A2721">
        <w:rPr>
          <w:rFonts w:ascii="B Nazanin" w:hAnsi="B Nazanin" w:cs="B Lotus" w:hint="eastAsia"/>
          <w:rtl/>
        </w:rPr>
        <w:t>ن</w:t>
      </w:r>
      <w:r w:rsidRPr="007A2721">
        <w:rPr>
          <w:rFonts w:ascii="B Nazanin" w:hAnsi="B Nazanin" w:cs="B Lotus"/>
          <w:rtl/>
        </w:rPr>
        <w:t xml:space="preserve"> تجرب</w:t>
      </w:r>
      <w:r w:rsidRPr="007A2721">
        <w:rPr>
          <w:rFonts w:ascii="B Nazanin" w:hAnsi="B Nazanin" w:cs="B Lotus" w:hint="cs"/>
          <w:rtl/>
        </w:rPr>
        <w:t>ی</w:t>
      </w:r>
      <w:r w:rsidRPr="007A2721">
        <w:rPr>
          <w:rFonts w:ascii="B Nazanin" w:hAnsi="B Nazanin" w:cs="B Lotus" w:hint="eastAsia"/>
          <w:rtl/>
        </w:rPr>
        <w:t>ات</w:t>
      </w:r>
      <w:r w:rsidRPr="007A2721">
        <w:rPr>
          <w:rFonts w:ascii="B Nazanin" w:hAnsi="B Nazanin" w:cs="B Lotus"/>
          <w:rtl/>
        </w:rPr>
        <w:t xml:space="preserve"> خبرگان قنات. تهران: انتشارات سازمان مد</w:t>
      </w:r>
      <w:r w:rsidRPr="007A2721">
        <w:rPr>
          <w:rFonts w:ascii="B Nazanin" w:hAnsi="B Nazanin" w:cs="B Lotus" w:hint="cs"/>
          <w:rtl/>
        </w:rPr>
        <w:t>ی</w:t>
      </w:r>
      <w:r w:rsidRPr="007A2721">
        <w:rPr>
          <w:rFonts w:ascii="B Nazanin" w:hAnsi="B Nazanin" w:cs="B Lotus" w:hint="eastAsia"/>
          <w:rtl/>
        </w:rPr>
        <w:t>ر</w:t>
      </w:r>
      <w:r w:rsidRPr="007A2721">
        <w:rPr>
          <w:rFonts w:ascii="B Nazanin" w:hAnsi="B Nazanin" w:cs="B Lotus" w:hint="cs"/>
          <w:rtl/>
        </w:rPr>
        <w:t>ی</w:t>
      </w:r>
      <w:r w:rsidRPr="007A2721">
        <w:rPr>
          <w:rFonts w:ascii="B Nazanin" w:hAnsi="B Nazanin" w:cs="B Lotus" w:hint="eastAsia"/>
          <w:rtl/>
        </w:rPr>
        <w:t>ت</w:t>
      </w:r>
      <w:r w:rsidRPr="007A2721">
        <w:rPr>
          <w:rFonts w:ascii="B Nazanin" w:hAnsi="B Nazanin" w:cs="B Lotus"/>
          <w:rtl/>
        </w:rPr>
        <w:t xml:space="preserve"> منابع آب ا</w:t>
      </w:r>
      <w:r w:rsidRPr="007A2721">
        <w:rPr>
          <w:rFonts w:ascii="B Nazanin" w:hAnsi="B Nazanin" w:cs="B Lotus" w:hint="cs"/>
          <w:rtl/>
        </w:rPr>
        <w:t>ی</w:t>
      </w:r>
      <w:r w:rsidRPr="007A2721">
        <w:rPr>
          <w:rFonts w:ascii="B Nazanin" w:hAnsi="B Nazanin" w:cs="B Lotus" w:hint="eastAsia"/>
          <w:rtl/>
        </w:rPr>
        <w:t>ران</w:t>
      </w:r>
      <w:r w:rsidRPr="007A2721">
        <w:rPr>
          <w:rFonts w:ascii="B Nazanin" w:hAnsi="B Nazanin" w:cs="B Lotus"/>
        </w:rPr>
        <w:t>.</w:t>
      </w:r>
    </w:p>
    <w:p w14:paraId="45BA25DE" w14:textId="77777777" w:rsidR="00F03963" w:rsidRPr="00F03963" w:rsidRDefault="00F03963" w:rsidP="00DE6EB9">
      <w:pPr>
        <w:pStyle w:val="NormalWeb"/>
        <w:numPr>
          <w:ilvl w:val="0"/>
          <w:numId w:val="16"/>
        </w:numPr>
        <w:bidi/>
        <w:spacing w:before="0" w:beforeAutospacing="0" w:after="0" w:afterAutospacing="0"/>
        <w:ind w:left="424"/>
        <w:jc w:val="both"/>
        <w:rPr>
          <w:rFonts w:ascii="B Nazanin" w:hAnsi="B Nazanin" w:cs="B Lotus"/>
          <w:rtl/>
        </w:rPr>
      </w:pPr>
      <w:r w:rsidRPr="00F03963">
        <w:rPr>
          <w:rFonts w:ascii="B Nazanin" w:hAnsi="B Nazanin" w:cs="B Lotus" w:hint="eastAsia"/>
          <w:rtl/>
        </w:rPr>
        <w:t>سمسار</w:t>
      </w:r>
      <w:r w:rsidRPr="00F03963">
        <w:rPr>
          <w:rFonts w:ascii="B Nazanin" w:hAnsi="B Nazanin" w:cs="B Lotus"/>
          <w:rtl/>
        </w:rPr>
        <w:t xml:space="preserve"> </w:t>
      </w:r>
      <w:r w:rsidRPr="00F03963">
        <w:rPr>
          <w:rFonts w:ascii="B Nazanin" w:hAnsi="B Nazanin" w:cs="B Lotus" w:hint="cs"/>
          <w:rtl/>
        </w:rPr>
        <w:t>ی</w:t>
      </w:r>
      <w:r w:rsidRPr="00F03963">
        <w:rPr>
          <w:rFonts w:ascii="B Nazanin" w:hAnsi="B Nazanin" w:cs="B Lotus" w:hint="eastAsia"/>
          <w:rtl/>
        </w:rPr>
        <w:t>زد</w:t>
      </w:r>
      <w:r w:rsidRPr="00F03963">
        <w:rPr>
          <w:rFonts w:ascii="B Nazanin" w:hAnsi="B Nazanin" w:cs="B Lotus" w:hint="cs"/>
          <w:rtl/>
        </w:rPr>
        <w:t>ی</w:t>
      </w:r>
      <w:r w:rsidRPr="00F03963">
        <w:rPr>
          <w:rFonts w:ascii="B Nazanin" w:hAnsi="B Nazanin" w:cs="B Lotus" w:hint="eastAsia"/>
          <w:rtl/>
        </w:rPr>
        <w:t>،</w:t>
      </w:r>
      <w:r w:rsidRPr="00F03963">
        <w:rPr>
          <w:rFonts w:ascii="B Nazanin" w:hAnsi="B Nazanin" w:cs="B Lotus"/>
          <w:rtl/>
        </w:rPr>
        <w:t xml:space="preserve"> ع</w:t>
      </w:r>
      <w:r w:rsidRPr="00F03963">
        <w:rPr>
          <w:rFonts w:ascii="B Nazanin" w:hAnsi="B Nazanin" w:cs="B Lotus" w:hint="cs"/>
          <w:rtl/>
        </w:rPr>
        <w:t>لی</w:t>
      </w:r>
      <w:r w:rsidRPr="00F03963">
        <w:rPr>
          <w:rFonts w:ascii="B Nazanin" w:hAnsi="B Nazanin" w:cs="B Lotus"/>
          <w:rtl/>
        </w:rPr>
        <w:softHyphen/>
      </w:r>
      <w:r w:rsidRPr="00F03963">
        <w:rPr>
          <w:rFonts w:ascii="B Nazanin" w:hAnsi="B Nazanin" w:cs="B Lotus" w:hint="cs"/>
          <w:rtl/>
        </w:rPr>
        <w:t>اصغر؛</w:t>
      </w:r>
      <w:r w:rsidRPr="00F03963">
        <w:rPr>
          <w:rFonts w:ascii="B Nazanin" w:hAnsi="B Nazanin" w:cs="B Lotus"/>
          <w:rtl/>
        </w:rPr>
        <w:t xml:space="preserve"> و چراغ</w:t>
      </w:r>
      <w:r w:rsidRPr="00F03963">
        <w:rPr>
          <w:rFonts w:ascii="B Nazanin" w:hAnsi="B Nazanin" w:cs="B Lotus" w:hint="cs"/>
          <w:rtl/>
        </w:rPr>
        <w:t>ی</w:t>
      </w:r>
      <w:r w:rsidRPr="00F03963">
        <w:rPr>
          <w:rFonts w:ascii="B Nazanin" w:hAnsi="B Nazanin" w:cs="B Lotus" w:hint="eastAsia"/>
          <w:rtl/>
        </w:rPr>
        <w:t>،</w:t>
      </w:r>
      <w:r w:rsidRPr="00F03963">
        <w:rPr>
          <w:rFonts w:ascii="B Nazanin" w:hAnsi="B Nazanin" w:cs="B Lotus"/>
          <w:rtl/>
        </w:rPr>
        <w:t xml:space="preserve"> ز</w:t>
      </w:r>
      <w:r w:rsidRPr="00F03963">
        <w:rPr>
          <w:rFonts w:ascii="B Nazanin" w:hAnsi="B Nazanin" w:cs="B Lotus" w:hint="cs"/>
          <w:rtl/>
        </w:rPr>
        <w:t>هره</w:t>
      </w:r>
      <w:r w:rsidRPr="00F03963">
        <w:rPr>
          <w:rFonts w:ascii="B Nazanin" w:hAnsi="B Nazanin" w:cs="B Lotus"/>
          <w:rtl/>
        </w:rPr>
        <w:t>(</w:t>
      </w:r>
      <w:r w:rsidRPr="00F03963">
        <w:rPr>
          <w:rFonts w:ascii="B Nazanin" w:hAnsi="B Nazanin" w:cs="B Lotus"/>
          <w:rtl/>
          <w:lang w:bidi="fa-IR"/>
        </w:rPr>
        <w:t xml:space="preserve">۱۳۸۱). </w:t>
      </w:r>
      <w:r w:rsidRPr="00F03963">
        <w:rPr>
          <w:rFonts w:ascii="B Nazanin" w:hAnsi="B Nazanin" w:cs="B Lotus"/>
          <w:rtl/>
        </w:rPr>
        <w:t>بررس</w:t>
      </w:r>
      <w:r w:rsidRPr="00F03963">
        <w:rPr>
          <w:rFonts w:ascii="B Nazanin" w:hAnsi="B Nazanin" w:cs="B Lotus" w:hint="cs"/>
          <w:rtl/>
        </w:rPr>
        <w:t>ی</w:t>
      </w:r>
      <w:r w:rsidRPr="00F03963">
        <w:rPr>
          <w:rFonts w:ascii="B Nazanin" w:hAnsi="B Nazanin" w:cs="B Lotus"/>
          <w:rtl/>
        </w:rPr>
        <w:t xml:space="preserve"> جنبه‌ها</w:t>
      </w:r>
      <w:r w:rsidRPr="00F03963">
        <w:rPr>
          <w:rFonts w:ascii="B Nazanin" w:hAnsi="B Nazanin" w:cs="B Lotus" w:hint="cs"/>
          <w:rtl/>
        </w:rPr>
        <w:t>ی</w:t>
      </w:r>
      <w:r w:rsidRPr="00F03963">
        <w:rPr>
          <w:rFonts w:ascii="B Nazanin" w:hAnsi="B Nazanin" w:cs="B Lotus"/>
          <w:rtl/>
        </w:rPr>
        <w:t xml:space="preserve"> فن</w:t>
      </w:r>
      <w:r w:rsidRPr="00F03963">
        <w:rPr>
          <w:rFonts w:ascii="B Nazanin" w:hAnsi="B Nazanin" w:cs="B Lotus" w:hint="cs"/>
          <w:rtl/>
        </w:rPr>
        <w:t>ی</w:t>
      </w:r>
      <w:r w:rsidRPr="00F03963">
        <w:rPr>
          <w:rFonts w:ascii="B Nazanin" w:hAnsi="B Nazanin" w:cs="B Lotus"/>
          <w:rtl/>
        </w:rPr>
        <w:t xml:space="preserve"> و تار</w:t>
      </w:r>
      <w:r w:rsidRPr="00F03963">
        <w:rPr>
          <w:rFonts w:ascii="B Nazanin" w:hAnsi="B Nazanin" w:cs="B Lotus" w:hint="cs"/>
          <w:rtl/>
        </w:rPr>
        <w:t>ی</w:t>
      </w:r>
      <w:r w:rsidRPr="00F03963">
        <w:rPr>
          <w:rFonts w:ascii="B Nazanin" w:hAnsi="B Nazanin" w:cs="B Lotus" w:hint="eastAsia"/>
          <w:rtl/>
        </w:rPr>
        <w:t>خ</w:t>
      </w:r>
      <w:r w:rsidRPr="00F03963">
        <w:rPr>
          <w:rFonts w:ascii="B Nazanin" w:hAnsi="B Nazanin" w:cs="B Lotus" w:hint="cs"/>
          <w:rtl/>
        </w:rPr>
        <w:t>ی</w:t>
      </w:r>
      <w:r w:rsidRPr="00F03963">
        <w:rPr>
          <w:rFonts w:ascii="B Nazanin" w:hAnsi="B Nazanin" w:cs="B Lotus"/>
          <w:rtl/>
        </w:rPr>
        <w:t xml:space="preserve"> قنات وقف‌آباد. در مجموعه مقالات هما</w:t>
      </w:r>
      <w:r w:rsidRPr="00F03963">
        <w:rPr>
          <w:rFonts w:ascii="B Nazanin" w:hAnsi="B Nazanin" w:cs="B Lotus" w:hint="cs"/>
          <w:rtl/>
        </w:rPr>
        <w:t>ی</w:t>
      </w:r>
      <w:r w:rsidRPr="00F03963">
        <w:rPr>
          <w:rFonts w:ascii="B Nazanin" w:hAnsi="B Nazanin" w:cs="B Lotus" w:hint="eastAsia"/>
          <w:rtl/>
        </w:rPr>
        <w:t>ش</w:t>
      </w:r>
      <w:r w:rsidRPr="00F03963">
        <w:rPr>
          <w:rFonts w:ascii="B Nazanin" w:hAnsi="B Nazanin" w:cs="B Lotus"/>
          <w:rtl/>
        </w:rPr>
        <w:t xml:space="preserve"> ب</w:t>
      </w:r>
      <w:r w:rsidRPr="00F03963">
        <w:rPr>
          <w:rFonts w:ascii="B Nazanin" w:hAnsi="B Nazanin" w:cs="B Lotus" w:hint="cs"/>
          <w:rtl/>
        </w:rPr>
        <w:t>ی</w:t>
      </w:r>
      <w:r w:rsidRPr="00F03963">
        <w:rPr>
          <w:rFonts w:ascii="B Nazanin" w:hAnsi="B Nazanin" w:cs="B Lotus" w:hint="eastAsia"/>
          <w:rtl/>
        </w:rPr>
        <w:t>ن‌الملل</w:t>
      </w:r>
      <w:r w:rsidRPr="00F03963">
        <w:rPr>
          <w:rFonts w:ascii="B Nazanin" w:hAnsi="B Nazanin" w:cs="B Lotus" w:hint="cs"/>
          <w:rtl/>
        </w:rPr>
        <w:t>ی</w:t>
      </w:r>
      <w:r w:rsidRPr="00F03963">
        <w:rPr>
          <w:rFonts w:ascii="B Nazanin" w:hAnsi="B Nazanin" w:cs="B Lotus"/>
          <w:rtl/>
        </w:rPr>
        <w:t xml:space="preserve"> انسان و آب. تهران: پژوهشکده مردم‌شناس</w:t>
      </w:r>
      <w:r w:rsidRPr="00F03963">
        <w:rPr>
          <w:rFonts w:ascii="B Nazanin" w:hAnsi="B Nazanin" w:cs="B Lotus" w:hint="cs"/>
          <w:rtl/>
        </w:rPr>
        <w:t>ی</w:t>
      </w:r>
      <w:r w:rsidRPr="00F03963">
        <w:rPr>
          <w:rFonts w:ascii="B Nazanin" w:hAnsi="B Nazanin" w:cs="B Lotus"/>
          <w:rtl/>
        </w:rPr>
        <w:t xml:space="preserve"> پژوهشگاه م</w:t>
      </w:r>
      <w:r w:rsidRPr="00F03963">
        <w:rPr>
          <w:rFonts w:ascii="B Nazanin" w:hAnsi="B Nazanin" w:cs="B Lotus" w:hint="cs"/>
          <w:rtl/>
        </w:rPr>
        <w:t>ی</w:t>
      </w:r>
      <w:r w:rsidRPr="00F03963">
        <w:rPr>
          <w:rFonts w:ascii="B Nazanin" w:hAnsi="B Nazanin" w:cs="B Lotus" w:hint="eastAsia"/>
          <w:rtl/>
        </w:rPr>
        <w:t>راث</w:t>
      </w:r>
      <w:r w:rsidRPr="00F03963">
        <w:rPr>
          <w:rFonts w:ascii="B Nazanin" w:hAnsi="B Nazanin" w:cs="B Lotus"/>
          <w:rtl/>
        </w:rPr>
        <w:t xml:space="preserve"> فرهنگ</w:t>
      </w:r>
      <w:r w:rsidRPr="00F03963">
        <w:rPr>
          <w:rFonts w:ascii="B Nazanin" w:hAnsi="B Nazanin" w:cs="B Lotus" w:hint="cs"/>
          <w:rtl/>
        </w:rPr>
        <w:t>ی</w:t>
      </w:r>
      <w:r w:rsidRPr="00F03963">
        <w:rPr>
          <w:rFonts w:ascii="B Nazanin" w:hAnsi="B Nazanin" w:cs="B Lotus"/>
          <w:rtl/>
        </w:rPr>
        <w:t xml:space="preserve"> و گردشگر</w:t>
      </w:r>
      <w:r w:rsidRPr="00F03963">
        <w:rPr>
          <w:rFonts w:ascii="B Nazanin" w:hAnsi="B Nazanin" w:cs="B Lotus" w:hint="cs"/>
          <w:rtl/>
        </w:rPr>
        <w:t>ی</w:t>
      </w:r>
      <w:r w:rsidRPr="00F03963">
        <w:rPr>
          <w:rFonts w:ascii="B Nazanin" w:hAnsi="B Nazanin" w:cs="B Lotus"/>
        </w:rPr>
        <w:t>.</w:t>
      </w:r>
    </w:p>
    <w:p w14:paraId="114B7CAF" w14:textId="77777777" w:rsidR="00F03963" w:rsidRDefault="00F03963" w:rsidP="00DE6EB9">
      <w:pPr>
        <w:pStyle w:val="NormalWeb"/>
        <w:numPr>
          <w:ilvl w:val="0"/>
          <w:numId w:val="16"/>
        </w:numPr>
        <w:bidi/>
        <w:spacing w:before="0" w:beforeAutospacing="0" w:after="0" w:afterAutospacing="0"/>
        <w:ind w:left="424"/>
        <w:jc w:val="both"/>
        <w:rPr>
          <w:rFonts w:asciiTheme="minorHAnsi" w:hAnsiTheme="minorHAnsi" w:cs="B Lotus"/>
          <w:lang w:bidi="fa-IR"/>
        </w:rPr>
      </w:pPr>
      <w:r w:rsidRPr="007A2721">
        <w:rPr>
          <w:rFonts w:ascii="B Nazanin" w:hAnsi="B Nazanin" w:cs="B Lotus" w:hint="eastAsia"/>
          <w:rtl/>
        </w:rPr>
        <w:t>سمسار</w:t>
      </w:r>
      <w:r w:rsidRPr="007A2721">
        <w:rPr>
          <w:rFonts w:ascii="B Nazanin" w:hAnsi="B Nazanin" w:cs="B Lotus" w:hint="cs"/>
          <w:rtl/>
        </w:rPr>
        <w:t>ی</w:t>
      </w:r>
      <w:r w:rsidRPr="007A2721">
        <w:rPr>
          <w:rFonts w:ascii="B Nazanin" w:hAnsi="B Nazanin" w:cs="B Lotus" w:hint="eastAsia"/>
          <w:rtl/>
        </w:rPr>
        <w:t>زد</w:t>
      </w:r>
      <w:r w:rsidRPr="007A2721">
        <w:rPr>
          <w:rFonts w:ascii="B Nazanin" w:hAnsi="B Nazanin" w:cs="B Lotus" w:hint="cs"/>
          <w:rtl/>
        </w:rPr>
        <w:t>ی</w:t>
      </w:r>
      <w:r w:rsidRPr="007A2721">
        <w:rPr>
          <w:rFonts w:ascii="B Nazanin" w:hAnsi="B Nazanin" w:cs="B Lotus" w:hint="eastAsia"/>
          <w:rtl/>
        </w:rPr>
        <w:t>،</w:t>
      </w:r>
      <w:r w:rsidRPr="007A2721">
        <w:rPr>
          <w:rFonts w:ascii="B Nazanin" w:hAnsi="B Nazanin" w:cs="B Lotus"/>
          <w:rtl/>
        </w:rPr>
        <w:t xml:space="preserve"> عل</w:t>
      </w:r>
      <w:r w:rsidRPr="007A2721">
        <w:rPr>
          <w:rFonts w:ascii="B Nazanin" w:hAnsi="B Nazanin" w:cs="B Lotus" w:hint="cs"/>
          <w:rtl/>
        </w:rPr>
        <w:t>ی‌</w:t>
      </w:r>
      <w:r w:rsidRPr="007A2721">
        <w:rPr>
          <w:rFonts w:ascii="B Nazanin" w:hAnsi="B Nazanin" w:cs="B Lotus" w:hint="eastAsia"/>
          <w:rtl/>
        </w:rPr>
        <w:t>اصغر</w:t>
      </w:r>
      <w:r w:rsidRPr="007A2721">
        <w:rPr>
          <w:rFonts w:ascii="B Nazanin" w:hAnsi="B Nazanin" w:cs="B Lotus" w:hint="cs"/>
          <w:rtl/>
        </w:rPr>
        <w:t>؛</w:t>
      </w:r>
      <w:r w:rsidRPr="007A2721">
        <w:rPr>
          <w:rFonts w:ascii="B Nazanin" w:hAnsi="B Nazanin" w:cs="B Lotus"/>
          <w:rtl/>
        </w:rPr>
        <w:t xml:space="preserve"> و کر</w:t>
      </w:r>
      <w:r w:rsidRPr="007A2721">
        <w:rPr>
          <w:rFonts w:ascii="B Nazanin" w:hAnsi="B Nazanin" w:cs="B Lotus" w:hint="cs"/>
          <w:rtl/>
        </w:rPr>
        <w:t>ی</w:t>
      </w:r>
      <w:r w:rsidRPr="007A2721">
        <w:rPr>
          <w:rFonts w:ascii="B Nazanin" w:hAnsi="B Nazanin" w:cs="B Lotus" w:hint="eastAsia"/>
          <w:rtl/>
        </w:rPr>
        <w:t>م</w:t>
      </w:r>
      <w:r w:rsidRPr="007A2721">
        <w:rPr>
          <w:rFonts w:ascii="B Nazanin" w:hAnsi="B Nazanin" w:cs="B Lotus" w:hint="cs"/>
          <w:rtl/>
        </w:rPr>
        <w:t>ی</w:t>
      </w:r>
      <w:r w:rsidRPr="007A2721">
        <w:rPr>
          <w:rFonts w:ascii="B Nazanin" w:hAnsi="B Nazanin" w:cs="B Lotus" w:hint="eastAsia"/>
          <w:rtl/>
        </w:rPr>
        <w:t>ان،</w:t>
      </w:r>
      <w:r w:rsidRPr="007A2721">
        <w:rPr>
          <w:rFonts w:ascii="B Nazanin" w:hAnsi="B Nazanin" w:cs="B Lotus"/>
          <w:rtl/>
        </w:rPr>
        <w:t xml:space="preserve"> آمنه(1396). بازنما</w:t>
      </w:r>
      <w:r w:rsidRPr="007A2721">
        <w:rPr>
          <w:rFonts w:ascii="B Nazanin" w:hAnsi="B Nazanin" w:cs="B Lotus" w:hint="cs"/>
          <w:rtl/>
        </w:rPr>
        <w:t>یی</w:t>
      </w:r>
      <w:r w:rsidRPr="007A2721">
        <w:rPr>
          <w:rFonts w:ascii="B Nazanin" w:hAnsi="B Nazanin" w:cs="B Lotus"/>
          <w:rtl/>
        </w:rPr>
        <w:t xml:space="preserve"> قنات وقف‌آباد </w:t>
      </w:r>
      <w:r w:rsidRPr="007A2721">
        <w:rPr>
          <w:rFonts w:ascii="B Nazanin" w:hAnsi="B Nazanin" w:cs="B Lotus" w:hint="cs"/>
          <w:rtl/>
        </w:rPr>
        <w:t>ی</w:t>
      </w:r>
      <w:r w:rsidRPr="007A2721">
        <w:rPr>
          <w:rFonts w:ascii="B Nazanin" w:hAnsi="B Nazanin" w:cs="B Lotus" w:hint="eastAsia"/>
          <w:rtl/>
        </w:rPr>
        <w:t>زد</w:t>
      </w:r>
      <w:r w:rsidRPr="007A2721">
        <w:rPr>
          <w:rFonts w:ascii="B Nazanin" w:hAnsi="B Nazanin" w:cs="B Lotus"/>
          <w:rtl/>
        </w:rPr>
        <w:t xml:space="preserve"> در منظر شهر</w:t>
      </w:r>
      <w:r w:rsidRPr="007A2721">
        <w:rPr>
          <w:rFonts w:ascii="B Nazanin" w:hAnsi="B Nazanin" w:cs="B Lotus" w:hint="cs"/>
          <w:rtl/>
        </w:rPr>
        <w:t>ی</w:t>
      </w:r>
      <w:r w:rsidRPr="007A2721">
        <w:rPr>
          <w:rFonts w:ascii="B Nazanin" w:hAnsi="B Nazanin" w:cs="B Lotus"/>
          <w:rtl/>
        </w:rPr>
        <w:t xml:space="preserve"> سده‌ها</w:t>
      </w:r>
      <w:r w:rsidRPr="007A2721">
        <w:rPr>
          <w:rFonts w:ascii="B Nazanin" w:hAnsi="B Nazanin" w:cs="B Lotus" w:hint="cs"/>
          <w:rtl/>
        </w:rPr>
        <w:t>ی</w:t>
      </w:r>
      <w:r w:rsidRPr="007A2721">
        <w:rPr>
          <w:rFonts w:ascii="B Nazanin" w:hAnsi="B Nazanin" w:cs="B Lotus"/>
          <w:rtl/>
        </w:rPr>
        <w:t xml:space="preserve"> هشتم و چهاردهم هجر</w:t>
      </w:r>
      <w:r w:rsidRPr="007A2721">
        <w:rPr>
          <w:rFonts w:ascii="B Nazanin" w:hAnsi="B Nazanin" w:cs="B Lotus" w:hint="cs"/>
          <w:rtl/>
        </w:rPr>
        <w:t>ی</w:t>
      </w:r>
      <w:r w:rsidRPr="007A2721">
        <w:rPr>
          <w:rFonts w:ascii="B Nazanin" w:hAnsi="B Nazanin" w:cs="B Lotus"/>
          <w:rtl/>
        </w:rPr>
        <w:t xml:space="preserve"> شمس</w:t>
      </w:r>
      <w:r w:rsidRPr="007A2721">
        <w:rPr>
          <w:rFonts w:ascii="B Nazanin" w:hAnsi="B Nazanin" w:cs="B Lotus" w:hint="cs"/>
          <w:rtl/>
        </w:rPr>
        <w:t>ی</w:t>
      </w:r>
      <w:r w:rsidRPr="007A2721">
        <w:rPr>
          <w:rFonts w:ascii="B Nazanin" w:hAnsi="B Nazanin" w:cs="B Lotus"/>
          <w:rtl/>
        </w:rPr>
        <w:t>. فصلنامه علم</w:t>
      </w:r>
      <w:r w:rsidRPr="007A2721">
        <w:rPr>
          <w:rFonts w:ascii="B Nazanin" w:hAnsi="B Nazanin" w:cs="B Lotus" w:hint="cs"/>
          <w:rtl/>
        </w:rPr>
        <w:t>ی</w:t>
      </w:r>
      <w:r w:rsidRPr="007A2721">
        <w:rPr>
          <w:rFonts w:ascii="B Nazanin" w:hAnsi="B Nazanin" w:cs="B Lotus"/>
          <w:rtl/>
        </w:rPr>
        <w:t xml:space="preserve"> ترو</w:t>
      </w:r>
      <w:r w:rsidRPr="007A2721">
        <w:rPr>
          <w:rFonts w:ascii="B Nazanin" w:hAnsi="B Nazanin" w:cs="B Lotus" w:hint="cs"/>
          <w:rtl/>
        </w:rPr>
        <w:t>ی</w:t>
      </w:r>
      <w:r w:rsidRPr="007A2721">
        <w:rPr>
          <w:rFonts w:ascii="B Nazanin" w:hAnsi="B Nazanin" w:cs="B Lotus" w:hint="eastAsia"/>
          <w:rtl/>
        </w:rPr>
        <w:t>ج</w:t>
      </w:r>
      <w:r w:rsidRPr="007A2721">
        <w:rPr>
          <w:rFonts w:ascii="B Nazanin" w:hAnsi="B Nazanin" w:cs="B Lotus" w:hint="cs"/>
          <w:rtl/>
        </w:rPr>
        <w:t>ی</w:t>
      </w:r>
      <w:r w:rsidRPr="007A2721">
        <w:rPr>
          <w:rFonts w:ascii="B Nazanin" w:hAnsi="B Nazanin" w:cs="B Lotus"/>
          <w:rtl/>
        </w:rPr>
        <w:t xml:space="preserve"> اثر، 38(79)، 29-46</w:t>
      </w:r>
      <w:r w:rsidRPr="007A2721">
        <w:rPr>
          <w:rFonts w:ascii="B Nazanin" w:hAnsi="B Nazanin" w:cs="B Lotus"/>
        </w:rPr>
        <w:t>.</w:t>
      </w:r>
      <w:r w:rsidRPr="007A2721">
        <w:rPr>
          <w:rFonts w:asciiTheme="minorHAnsi" w:hAnsiTheme="minorHAnsi" w:cs="B Lotus" w:hint="cs"/>
          <w:rtl/>
          <w:lang w:bidi="fa-IR"/>
        </w:rPr>
        <w:t xml:space="preserve"> </w:t>
      </w:r>
    </w:p>
    <w:p w14:paraId="17FB008C" w14:textId="77777777" w:rsidR="00F03963" w:rsidRPr="007A2721" w:rsidRDefault="00F03963" w:rsidP="00DE6EB9">
      <w:pPr>
        <w:pStyle w:val="NormalWeb"/>
        <w:numPr>
          <w:ilvl w:val="0"/>
          <w:numId w:val="16"/>
        </w:numPr>
        <w:bidi/>
        <w:spacing w:before="0" w:beforeAutospacing="0" w:after="0" w:afterAutospacing="0"/>
        <w:ind w:left="424"/>
        <w:jc w:val="both"/>
        <w:rPr>
          <w:rFonts w:asciiTheme="minorHAnsi" w:hAnsiTheme="minorHAnsi" w:cs="B Lotus"/>
        </w:rPr>
      </w:pPr>
      <w:r w:rsidRPr="007A2721">
        <w:rPr>
          <w:rFonts w:ascii="B Nazanin" w:hAnsi="B Nazanin" w:cs="B Lotus" w:hint="eastAsia"/>
          <w:rtl/>
        </w:rPr>
        <w:t>عباس</w:t>
      </w:r>
      <w:r w:rsidRPr="007A2721">
        <w:rPr>
          <w:rFonts w:ascii="B Nazanin" w:hAnsi="B Nazanin" w:cs="B Lotus" w:hint="cs"/>
          <w:rtl/>
        </w:rPr>
        <w:t>ی</w:t>
      </w:r>
      <w:r w:rsidRPr="007A2721">
        <w:rPr>
          <w:rFonts w:ascii="B Nazanin" w:hAnsi="B Nazanin" w:cs="B Lotus" w:hint="eastAsia"/>
          <w:rtl/>
        </w:rPr>
        <w:t>،</w:t>
      </w:r>
      <w:r w:rsidRPr="007A2721">
        <w:rPr>
          <w:rFonts w:ascii="B Nazanin" w:hAnsi="B Nazanin" w:cs="B Lotus"/>
          <w:rtl/>
        </w:rPr>
        <w:t xml:space="preserve"> ف</w:t>
      </w:r>
      <w:r w:rsidRPr="007A2721">
        <w:rPr>
          <w:rFonts w:ascii="B Nazanin" w:hAnsi="B Nazanin" w:cs="B Lotus" w:hint="cs"/>
          <w:rtl/>
        </w:rPr>
        <w:t>ریبرز؛</w:t>
      </w:r>
      <w:r w:rsidRPr="007A2721">
        <w:rPr>
          <w:rFonts w:ascii="B Nazanin" w:hAnsi="B Nazanin" w:cs="B Lotus"/>
          <w:rtl/>
        </w:rPr>
        <w:t xml:space="preserve"> بهراملو، ر</w:t>
      </w:r>
      <w:r w:rsidRPr="007A2721">
        <w:rPr>
          <w:rFonts w:ascii="B Nazanin" w:hAnsi="B Nazanin" w:cs="B Lotus" w:hint="cs"/>
          <w:rtl/>
        </w:rPr>
        <w:t>ضا؛</w:t>
      </w:r>
      <w:r w:rsidRPr="007A2721">
        <w:rPr>
          <w:rFonts w:ascii="B Nazanin" w:hAnsi="B Nazanin" w:cs="B Lotus"/>
          <w:rtl/>
        </w:rPr>
        <w:t xml:space="preserve"> ذوالفقاران، ا</w:t>
      </w:r>
      <w:r w:rsidRPr="007A2721">
        <w:rPr>
          <w:rFonts w:ascii="B Nazanin" w:hAnsi="B Nazanin" w:cs="B Lotus" w:hint="cs"/>
          <w:rtl/>
        </w:rPr>
        <w:t>ردلان؛</w:t>
      </w:r>
      <w:r w:rsidRPr="007A2721">
        <w:rPr>
          <w:rFonts w:ascii="B Nazanin" w:hAnsi="B Nazanin" w:cs="B Lotus"/>
          <w:rtl/>
        </w:rPr>
        <w:t xml:space="preserve"> و نادر</w:t>
      </w:r>
      <w:r w:rsidRPr="007A2721">
        <w:rPr>
          <w:rFonts w:ascii="B Nazanin" w:hAnsi="B Nazanin" w:cs="B Lotus" w:hint="cs"/>
          <w:rtl/>
        </w:rPr>
        <w:t>ی</w:t>
      </w:r>
      <w:r w:rsidRPr="007A2721">
        <w:rPr>
          <w:rFonts w:ascii="B Nazanin" w:hAnsi="B Nazanin" w:cs="B Lotus" w:hint="eastAsia"/>
          <w:rtl/>
        </w:rPr>
        <w:t>،</w:t>
      </w:r>
      <w:r w:rsidRPr="007A2721">
        <w:rPr>
          <w:rFonts w:ascii="B Nazanin" w:hAnsi="B Nazanin" w:cs="B Lotus"/>
          <w:rtl/>
        </w:rPr>
        <w:t xml:space="preserve"> ن</w:t>
      </w:r>
      <w:r w:rsidRPr="007A2721">
        <w:rPr>
          <w:rFonts w:ascii="B Nazanin" w:hAnsi="B Nazanin" w:cs="B Lotus" w:hint="cs"/>
          <w:rtl/>
        </w:rPr>
        <w:t>ادر</w:t>
      </w:r>
      <w:r w:rsidRPr="007A2721">
        <w:rPr>
          <w:rFonts w:ascii="B Nazanin" w:hAnsi="B Nazanin" w:cs="B Lotus"/>
          <w:rtl/>
        </w:rPr>
        <w:t>(</w:t>
      </w:r>
      <w:r w:rsidRPr="007A2721">
        <w:rPr>
          <w:rFonts w:ascii="B Nazanin" w:hAnsi="B Nazanin" w:cs="B Lotus"/>
          <w:rtl/>
          <w:lang w:bidi="fa-IR"/>
        </w:rPr>
        <w:t xml:space="preserve">۱۳۹۳). </w:t>
      </w:r>
      <w:r w:rsidRPr="007A2721">
        <w:rPr>
          <w:rFonts w:ascii="B Nazanin" w:hAnsi="B Nazanin" w:cs="B Lotus"/>
          <w:rtl/>
        </w:rPr>
        <w:t>بررس</w:t>
      </w:r>
      <w:r w:rsidRPr="007A2721">
        <w:rPr>
          <w:rFonts w:ascii="B Nazanin" w:hAnsi="B Nazanin" w:cs="B Lotus" w:hint="cs"/>
          <w:rtl/>
        </w:rPr>
        <w:t>ی</w:t>
      </w:r>
      <w:r w:rsidRPr="007A2721">
        <w:rPr>
          <w:rFonts w:ascii="B Nazanin" w:hAnsi="B Nazanin" w:cs="B Lotus"/>
          <w:rtl/>
        </w:rPr>
        <w:t xml:space="preserve"> مسائل فن</w:t>
      </w:r>
      <w:r w:rsidRPr="007A2721">
        <w:rPr>
          <w:rFonts w:ascii="B Nazanin" w:hAnsi="B Nazanin" w:cs="B Lotus" w:hint="cs"/>
          <w:rtl/>
        </w:rPr>
        <w:t>ی</w:t>
      </w:r>
      <w:r w:rsidRPr="007A2721">
        <w:rPr>
          <w:rFonts w:ascii="B Nazanin" w:hAnsi="B Nazanin" w:cs="B Lotus"/>
          <w:rtl/>
        </w:rPr>
        <w:t xml:space="preserve"> و بهره‌بردار</w:t>
      </w:r>
      <w:r w:rsidRPr="007A2721">
        <w:rPr>
          <w:rFonts w:ascii="B Nazanin" w:hAnsi="B Nazanin" w:cs="B Lotus" w:hint="cs"/>
          <w:rtl/>
        </w:rPr>
        <w:t>ی</w:t>
      </w:r>
      <w:r w:rsidRPr="007A2721">
        <w:rPr>
          <w:rFonts w:ascii="B Nazanin" w:hAnsi="B Nazanin" w:cs="B Lotus"/>
          <w:rtl/>
        </w:rPr>
        <w:t xml:space="preserve"> از تعداد</w:t>
      </w:r>
      <w:r w:rsidRPr="007A2721">
        <w:rPr>
          <w:rFonts w:ascii="B Nazanin" w:hAnsi="B Nazanin" w:cs="B Lotus" w:hint="cs"/>
          <w:rtl/>
        </w:rPr>
        <w:t>ی</w:t>
      </w:r>
      <w:r w:rsidRPr="007A2721">
        <w:rPr>
          <w:rFonts w:ascii="B Nazanin" w:hAnsi="B Nazanin" w:cs="B Lotus"/>
          <w:rtl/>
        </w:rPr>
        <w:t xml:space="preserve"> از قنات‌ها</w:t>
      </w:r>
      <w:r w:rsidRPr="007A2721">
        <w:rPr>
          <w:rFonts w:ascii="B Nazanin" w:hAnsi="B Nazanin" w:cs="B Lotus" w:hint="cs"/>
          <w:rtl/>
        </w:rPr>
        <w:t>ی</w:t>
      </w:r>
      <w:r w:rsidRPr="007A2721">
        <w:rPr>
          <w:rFonts w:ascii="B Nazanin" w:hAnsi="B Nazanin" w:cs="B Lotus"/>
          <w:rtl/>
        </w:rPr>
        <w:t xml:space="preserve"> استان‌ها</w:t>
      </w:r>
      <w:r w:rsidRPr="007A2721">
        <w:rPr>
          <w:rFonts w:ascii="B Nazanin" w:hAnsi="B Nazanin" w:cs="B Lotus" w:hint="cs"/>
          <w:rtl/>
        </w:rPr>
        <w:t>ی</w:t>
      </w:r>
      <w:r w:rsidRPr="007A2721">
        <w:rPr>
          <w:rFonts w:ascii="B Nazanin" w:hAnsi="B Nazanin" w:cs="B Lotus"/>
          <w:rtl/>
        </w:rPr>
        <w:t xml:space="preserve"> خراسان رضو</w:t>
      </w:r>
      <w:r w:rsidRPr="007A2721">
        <w:rPr>
          <w:rFonts w:ascii="B Nazanin" w:hAnsi="B Nazanin" w:cs="B Lotus" w:hint="cs"/>
          <w:rtl/>
        </w:rPr>
        <w:t>ی</w:t>
      </w:r>
      <w:r w:rsidRPr="007A2721">
        <w:rPr>
          <w:rFonts w:ascii="B Nazanin" w:hAnsi="B Nazanin" w:cs="B Lotus" w:hint="eastAsia"/>
          <w:rtl/>
        </w:rPr>
        <w:t>،</w:t>
      </w:r>
      <w:r w:rsidRPr="007A2721">
        <w:rPr>
          <w:rFonts w:ascii="B Nazanin" w:hAnsi="B Nazanin" w:cs="B Lotus"/>
          <w:rtl/>
        </w:rPr>
        <w:t xml:space="preserve"> همدان و سمنان. مجله تحق</w:t>
      </w:r>
      <w:r w:rsidRPr="007A2721">
        <w:rPr>
          <w:rFonts w:ascii="B Nazanin" w:hAnsi="B Nazanin" w:cs="B Lotus" w:hint="cs"/>
          <w:rtl/>
        </w:rPr>
        <w:t>ی</w:t>
      </w:r>
      <w:r w:rsidRPr="007A2721">
        <w:rPr>
          <w:rFonts w:ascii="B Nazanin" w:hAnsi="B Nazanin" w:cs="B Lotus" w:hint="eastAsia"/>
          <w:rtl/>
        </w:rPr>
        <w:t>قات</w:t>
      </w:r>
      <w:r w:rsidRPr="007A2721">
        <w:rPr>
          <w:rFonts w:ascii="B Nazanin" w:hAnsi="B Nazanin" w:cs="B Lotus"/>
          <w:rtl/>
        </w:rPr>
        <w:t xml:space="preserve"> آب و خاک ا</w:t>
      </w:r>
      <w:r w:rsidRPr="007A2721">
        <w:rPr>
          <w:rFonts w:ascii="B Nazanin" w:hAnsi="B Nazanin" w:cs="B Lotus" w:hint="cs"/>
          <w:rtl/>
        </w:rPr>
        <w:t>ی</w:t>
      </w:r>
      <w:r w:rsidRPr="007A2721">
        <w:rPr>
          <w:rFonts w:ascii="B Nazanin" w:hAnsi="B Nazanin" w:cs="B Lotus" w:hint="eastAsia"/>
          <w:rtl/>
        </w:rPr>
        <w:t>ران،</w:t>
      </w:r>
      <w:r w:rsidRPr="007A2721">
        <w:rPr>
          <w:rFonts w:ascii="B Nazanin" w:hAnsi="B Nazanin" w:cs="B Lotus"/>
          <w:rtl/>
        </w:rPr>
        <w:t xml:space="preserve"> </w:t>
      </w:r>
      <w:r w:rsidRPr="007A2721">
        <w:rPr>
          <w:rFonts w:ascii="B Nazanin" w:hAnsi="B Nazanin" w:cs="B Lotus"/>
          <w:rtl/>
          <w:lang w:bidi="fa-IR"/>
        </w:rPr>
        <w:t>۴۴(۴)</w:t>
      </w:r>
      <w:r w:rsidRPr="007A2721">
        <w:rPr>
          <w:rFonts w:ascii="B Nazanin" w:hAnsi="B Nazanin" w:cs="B Lotus"/>
          <w:rtl/>
        </w:rPr>
        <w:t xml:space="preserve">، </w:t>
      </w:r>
      <w:r w:rsidRPr="007A2721">
        <w:rPr>
          <w:rFonts w:ascii="B Nazanin" w:hAnsi="B Nazanin" w:cs="B Lotus"/>
          <w:rtl/>
          <w:lang w:bidi="fa-IR"/>
        </w:rPr>
        <w:t>۳۲۹-۳۳۸</w:t>
      </w:r>
      <w:r w:rsidRPr="007A2721">
        <w:rPr>
          <w:rFonts w:ascii="B Nazanin" w:hAnsi="B Nazanin" w:cs="B Lotus"/>
          <w:lang w:bidi="fa-IR"/>
        </w:rPr>
        <w:t>.</w:t>
      </w:r>
      <w:r w:rsidRPr="007A2721">
        <w:rPr>
          <w:rFonts w:ascii="B Nazanin" w:hAnsi="B Nazanin" w:cs="B Lotus" w:hint="cs"/>
          <w:rtl/>
        </w:rPr>
        <w:t xml:space="preserve"> </w:t>
      </w:r>
      <w:r w:rsidRPr="007A2721">
        <w:rPr>
          <w:rFonts w:ascii="Arial" w:eastAsiaTheme="minorHAnsi" w:hAnsi="Arial" w:cs="Arial"/>
          <w:caps/>
          <w:color w:val="333333"/>
          <w:sz w:val="21"/>
          <w:szCs w:val="21"/>
          <w:shd w:val="clear" w:color="auto" w:fill="FFFFFF"/>
        </w:rPr>
        <w:t> </w:t>
      </w:r>
      <w:r w:rsidRPr="007A2721">
        <w:rPr>
          <w:rFonts w:asciiTheme="majorBidi" w:hAnsiTheme="majorBidi" w:cstheme="majorBidi"/>
          <w:b/>
          <w:bCs/>
          <w:sz w:val="20"/>
          <w:szCs w:val="20"/>
          <w:lang w:bidi="fa-IR"/>
        </w:rPr>
        <w:t>doi:</w:t>
      </w:r>
      <w:hyperlink r:id="rId18" w:history="1">
        <w:r w:rsidRPr="007A2721">
          <w:rPr>
            <w:rFonts w:asciiTheme="majorBidi" w:eastAsiaTheme="minorHAnsi" w:hAnsiTheme="majorBidi" w:cstheme="majorBidi"/>
            <w:b/>
            <w:bCs/>
            <w:caps/>
            <w:sz w:val="20"/>
            <w:szCs w:val="20"/>
          </w:rPr>
          <w:t>10.22059/ijswr.2013.50405</w:t>
        </w:r>
      </w:hyperlink>
      <w:r w:rsidRPr="007A2721">
        <w:rPr>
          <w:rFonts w:asciiTheme="minorHAnsi" w:hAnsiTheme="minorHAnsi" w:cs="B Lotus"/>
        </w:rPr>
        <w:t xml:space="preserve"> </w:t>
      </w:r>
    </w:p>
    <w:p w14:paraId="1350AC77" w14:textId="7AEC49CA" w:rsidR="00F03963" w:rsidRPr="007A2721" w:rsidRDefault="00F03963" w:rsidP="00DE6EB9">
      <w:pPr>
        <w:pStyle w:val="NormalWeb"/>
        <w:numPr>
          <w:ilvl w:val="0"/>
          <w:numId w:val="16"/>
        </w:numPr>
        <w:bidi/>
        <w:spacing w:before="0" w:beforeAutospacing="0" w:after="0" w:afterAutospacing="0"/>
        <w:ind w:left="424"/>
        <w:jc w:val="both"/>
        <w:rPr>
          <w:rFonts w:asciiTheme="minorHAnsi" w:hAnsiTheme="minorHAnsi" w:cs="B Lotus"/>
          <w:rtl/>
        </w:rPr>
      </w:pPr>
      <w:r w:rsidRPr="007A2721">
        <w:rPr>
          <w:rFonts w:ascii="B Nazanin" w:hAnsi="B Nazanin" w:cs="B Lotus" w:hint="eastAsia"/>
          <w:rtl/>
        </w:rPr>
        <w:t>فداکار</w:t>
      </w:r>
      <w:r w:rsidRPr="007A2721">
        <w:rPr>
          <w:rFonts w:ascii="B Nazanin" w:hAnsi="B Nazanin" w:cs="B Lotus"/>
          <w:rtl/>
        </w:rPr>
        <w:t xml:space="preserve"> داوران</w:t>
      </w:r>
      <w:r w:rsidRPr="007A2721">
        <w:rPr>
          <w:rFonts w:ascii="B Nazanin" w:hAnsi="B Nazanin" w:cs="B Lotus" w:hint="cs"/>
          <w:rtl/>
        </w:rPr>
        <w:t>ی</w:t>
      </w:r>
      <w:r w:rsidRPr="007A2721">
        <w:rPr>
          <w:rFonts w:ascii="B Nazanin" w:hAnsi="B Nazanin" w:cs="B Lotus" w:hint="eastAsia"/>
          <w:rtl/>
        </w:rPr>
        <w:t>،</w:t>
      </w:r>
      <w:r w:rsidRPr="007A2721">
        <w:rPr>
          <w:rFonts w:ascii="B Nazanin" w:hAnsi="B Nazanin" w:cs="B Lotus"/>
          <w:rtl/>
        </w:rPr>
        <w:t xml:space="preserve"> </w:t>
      </w:r>
      <w:r w:rsidR="00C21C2B">
        <w:rPr>
          <w:rFonts w:ascii="B Nazanin" w:hAnsi="B Nazanin" w:cs="B Lotus"/>
          <w:rtl/>
        </w:rPr>
        <w:t>محمدمهد</w:t>
      </w:r>
      <w:r w:rsidR="00C21C2B">
        <w:rPr>
          <w:rFonts w:ascii="B Nazanin" w:hAnsi="B Nazanin" w:cs="B Lotus" w:hint="cs"/>
          <w:rtl/>
        </w:rPr>
        <w:t>ی</w:t>
      </w:r>
      <w:r w:rsidRPr="007A2721">
        <w:rPr>
          <w:rFonts w:ascii="B Nazanin" w:hAnsi="B Nazanin" w:cs="B Lotus"/>
          <w:rtl/>
        </w:rPr>
        <w:t>(</w:t>
      </w:r>
      <w:r w:rsidRPr="007A2721">
        <w:rPr>
          <w:rFonts w:ascii="B Nazanin" w:hAnsi="B Nazanin" w:cs="B Lotus"/>
          <w:rtl/>
          <w:lang w:bidi="fa-IR"/>
        </w:rPr>
        <w:t xml:space="preserve">۱۳۸۸). </w:t>
      </w:r>
      <w:r w:rsidRPr="007A2721">
        <w:rPr>
          <w:rFonts w:ascii="B Nazanin" w:hAnsi="B Nazanin" w:cs="B Lotus"/>
          <w:rtl/>
        </w:rPr>
        <w:t>قنات و سرما</w:t>
      </w:r>
      <w:r w:rsidRPr="007A2721">
        <w:rPr>
          <w:rFonts w:ascii="B Nazanin" w:hAnsi="B Nazanin" w:cs="B Lotus" w:hint="cs"/>
          <w:rtl/>
        </w:rPr>
        <w:t>ی</w:t>
      </w:r>
      <w:r w:rsidRPr="007A2721">
        <w:rPr>
          <w:rFonts w:ascii="B Nazanin" w:hAnsi="B Nazanin" w:cs="B Lotus" w:hint="eastAsia"/>
          <w:rtl/>
        </w:rPr>
        <w:t>ه</w:t>
      </w:r>
      <w:r w:rsidRPr="007A2721">
        <w:rPr>
          <w:rFonts w:ascii="B Nazanin" w:hAnsi="B Nazanin" w:cs="B Lotus"/>
          <w:rtl/>
        </w:rPr>
        <w:t xml:space="preserve"> اجتماع</w:t>
      </w:r>
      <w:r w:rsidRPr="007A2721">
        <w:rPr>
          <w:rFonts w:ascii="B Nazanin" w:hAnsi="B Nazanin" w:cs="B Lotus" w:hint="cs"/>
          <w:rtl/>
        </w:rPr>
        <w:t>ی</w:t>
      </w:r>
      <w:r w:rsidRPr="007A2721">
        <w:rPr>
          <w:rFonts w:ascii="B Nazanin" w:hAnsi="B Nazanin" w:cs="B Lotus"/>
          <w:rtl/>
        </w:rPr>
        <w:t>. فصلنامه برنامه‌ر</w:t>
      </w:r>
      <w:r w:rsidRPr="007A2721">
        <w:rPr>
          <w:rFonts w:ascii="B Nazanin" w:hAnsi="B Nazanin" w:cs="B Lotus" w:hint="cs"/>
          <w:rtl/>
        </w:rPr>
        <w:t>ی</w:t>
      </w:r>
      <w:r w:rsidRPr="007A2721">
        <w:rPr>
          <w:rFonts w:ascii="B Nazanin" w:hAnsi="B Nazanin" w:cs="B Lotus" w:hint="eastAsia"/>
          <w:rtl/>
        </w:rPr>
        <w:t>ز</w:t>
      </w:r>
      <w:r w:rsidRPr="007A2721">
        <w:rPr>
          <w:rFonts w:ascii="B Nazanin" w:hAnsi="B Nazanin" w:cs="B Lotus" w:hint="cs"/>
          <w:rtl/>
        </w:rPr>
        <w:t>ی</w:t>
      </w:r>
      <w:r w:rsidRPr="007A2721">
        <w:rPr>
          <w:rFonts w:ascii="B Nazanin" w:hAnsi="B Nazanin" w:cs="B Lotus"/>
          <w:rtl/>
        </w:rPr>
        <w:t xml:space="preserve"> رفاه و توسعه اجتماع</w:t>
      </w:r>
      <w:r w:rsidRPr="007A2721">
        <w:rPr>
          <w:rFonts w:ascii="B Nazanin" w:hAnsi="B Nazanin" w:cs="B Lotus" w:hint="cs"/>
          <w:rtl/>
        </w:rPr>
        <w:t>ی</w:t>
      </w:r>
      <w:r w:rsidRPr="007A2721">
        <w:rPr>
          <w:rFonts w:ascii="B Nazanin" w:hAnsi="B Nazanin" w:cs="B Lotus" w:hint="eastAsia"/>
          <w:rtl/>
        </w:rPr>
        <w:t>،</w:t>
      </w:r>
      <w:r w:rsidRPr="007A2721">
        <w:rPr>
          <w:rFonts w:ascii="B Nazanin" w:hAnsi="B Nazanin" w:cs="B Lotus"/>
          <w:rtl/>
        </w:rPr>
        <w:t xml:space="preserve"> </w:t>
      </w:r>
      <w:r w:rsidRPr="007A2721">
        <w:rPr>
          <w:rFonts w:ascii="B Nazanin" w:hAnsi="B Nazanin" w:cs="B Lotus"/>
          <w:rtl/>
          <w:lang w:bidi="fa-IR"/>
        </w:rPr>
        <w:t>۱(۱)</w:t>
      </w:r>
      <w:r w:rsidRPr="007A2721">
        <w:rPr>
          <w:rFonts w:ascii="B Nazanin" w:hAnsi="B Nazanin" w:cs="B Lotus"/>
          <w:rtl/>
        </w:rPr>
        <w:t>،</w:t>
      </w:r>
      <w:r w:rsidRPr="007A2721">
        <w:rPr>
          <w:rFonts w:ascii="B Nazanin" w:hAnsi="B Nazanin" w:cs="B Lotus" w:hint="cs"/>
          <w:rtl/>
          <w:lang w:bidi="fa-IR"/>
        </w:rPr>
        <w:t xml:space="preserve"> 149-189. </w:t>
      </w:r>
      <w:r>
        <w:fldChar w:fldCharType="begin"/>
      </w:r>
      <w:r>
        <w:instrText>HYPERLINK "https://doi.org/10.22054/qjsd.2010.5696"</w:instrText>
      </w:r>
      <w:r>
        <w:fldChar w:fldCharType="separate"/>
      </w:r>
      <w:r w:rsidRPr="00DE6EB9">
        <w:rPr>
          <w:rStyle w:val="Hyperlink"/>
          <w:rFonts w:asciiTheme="majorBidi" w:hAnsiTheme="majorBidi" w:cstheme="majorBidi"/>
          <w:b/>
          <w:bCs/>
          <w:color w:val="auto"/>
          <w:sz w:val="20"/>
          <w:szCs w:val="20"/>
          <w:u w:val="none"/>
          <w:shd w:val="clear" w:color="auto" w:fill="FFFFFF"/>
        </w:rPr>
        <w:t>doi:10.22054/qjsd.2010.5696</w:t>
      </w:r>
      <w:r>
        <w:rPr>
          <w:rStyle w:val="Hyperlink"/>
          <w:rFonts w:asciiTheme="majorBidi" w:hAnsiTheme="majorBidi" w:cstheme="majorBidi"/>
          <w:b/>
          <w:bCs/>
          <w:color w:val="auto"/>
          <w:sz w:val="20"/>
          <w:szCs w:val="20"/>
          <w:u w:val="none"/>
          <w:shd w:val="clear" w:color="auto" w:fill="FFFFFF"/>
        </w:rPr>
        <w:fldChar w:fldCharType="end"/>
      </w:r>
    </w:p>
    <w:p w14:paraId="18F50E26" w14:textId="77777777" w:rsidR="00F03963" w:rsidRPr="007A2721" w:rsidRDefault="00F03963" w:rsidP="00DE6EB9">
      <w:pPr>
        <w:pStyle w:val="NormalWeb"/>
        <w:numPr>
          <w:ilvl w:val="0"/>
          <w:numId w:val="16"/>
        </w:numPr>
        <w:bidi/>
        <w:spacing w:before="0" w:beforeAutospacing="0" w:after="0" w:afterAutospacing="0"/>
        <w:ind w:left="424"/>
        <w:jc w:val="both"/>
        <w:rPr>
          <w:rFonts w:ascii="B Nazanin" w:hAnsi="B Nazanin" w:cs="B Lotus"/>
          <w:rtl/>
        </w:rPr>
      </w:pPr>
      <w:r w:rsidRPr="007A2721">
        <w:rPr>
          <w:rFonts w:ascii="B Nazanin" w:hAnsi="B Nazanin" w:cs="B Lotus" w:hint="eastAsia"/>
          <w:rtl/>
        </w:rPr>
        <w:t>فراي،</w:t>
      </w:r>
      <w:r w:rsidRPr="007A2721">
        <w:rPr>
          <w:rFonts w:ascii="B Nazanin" w:hAnsi="B Nazanin" w:cs="B Lotus"/>
          <w:rtl/>
        </w:rPr>
        <w:t xml:space="preserve"> ر</w:t>
      </w:r>
      <w:r w:rsidRPr="007A2721">
        <w:rPr>
          <w:rFonts w:ascii="B Nazanin" w:hAnsi="B Nazanin" w:cs="B Lotus" w:hint="cs"/>
          <w:rtl/>
        </w:rPr>
        <w:t>یچاردنلسون</w:t>
      </w:r>
      <w:r w:rsidRPr="007A2721">
        <w:rPr>
          <w:rFonts w:ascii="B Nazanin" w:hAnsi="B Nazanin" w:cs="B Lotus"/>
          <w:rtl/>
        </w:rPr>
        <w:t>(</w:t>
      </w:r>
      <w:r w:rsidRPr="007A2721">
        <w:rPr>
          <w:rFonts w:ascii="B Nazanin" w:hAnsi="B Nazanin" w:cs="B Lotus"/>
          <w:rtl/>
          <w:lang w:bidi="fa-IR"/>
        </w:rPr>
        <w:t xml:space="preserve">۱۳۷۳). </w:t>
      </w:r>
      <w:r w:rsidRPr="007A2721">
        <w:rPr>
          <w:rFonts w:ascii="B Nazanin" w:hAnsi="B Nazanin" w:cs="B Lotus"/>
          <w:rtl/>
        </w:rPr>
        <w:t>م</w:t>
      </w:r>
      <w:r w:rsidRPr="007A2721">
        <w:rPr>
          <w:rFonts w:ascii="B Nazanin" w:hAnsi="B Nazanin" w:cs="B Lotus" w:hint="cs"/>
          <w:rtl/>
        </w:rPr>
        <w:t>ی</w:t>
      </w:r>
      <w:r w:rsidRPr="007A2721">
        <w:rPr>
          <w:rFonts w:ascii="B Nazanin" w:hAnsi="B Nazanin" w:cs="B Lotus" w:hint="eastAsia"/>
          <w:rtl/>
        </w:rPr>
        <w:t>راث</w:t>
      </w:r>
      <w:r w:rsidRPr="007A2721">
        <w:rPr>
          <w:rFonts w:ascii="B Nazanin" w:hAnsi="B Nazanin" w:cs="B Lotus"/>
          <w:rtl/>
        </w:rPr>
        <w:t xml:space="preserve"> باستان</w:t>
      </w:r>
      <w:r w:rsidRPr="007A2721">
        <w:rPr>
          <w:rFonts w:ascii="B Nazanin" w:hAnsi="B Nazanin" w:cs="B Lotus" w:hint="cs"/>
          <w:rtl/>
        </w:rPr>
        <w:t>ی</w:t>
      </w:r>
      <w:r w:rsidRPr="007A2721">
        <w:rPr>
          <w:rFonts w:ascii="B Nazanin" w:hAnsi="B Nazanin" w:cs="B Lotus"/>
          <w:rtl/>
        </w:rPr>
        <w:t xml:space="preserve"> ا</w:t>
      </w:r>
      <w:r w:rsidRPr="007A2721">
        <w:rPr>
          <w:rFonts w:ascii="B Nazanin" w:hAnsi="B Nazanin" w:cs="B Lotus" w:hint="cs"/>
          <w:rtl/>
        </w:rPr>
        <w:t>ی</w:t>
      </w:r>
      <w:r w:rsidRPr="007A2721">
        <w:rPr>
          <w:rFonts w:ascii="B Nazanin" w:hAnsi="B Nazanin" w:cs="B Lotus" w:hint="eastAsia"/>
          <w:rtl/>
        </w:rPr>
        <w:t>ران</w:t>
      </w:r>
      <w:r w:rsidRPr="007A2721">
        <w:rPr>
          <w:rFonts w:ascii="B Nazanin" w:hAnsi="B Nazanin" w:cs="B Lotus" w:hint="cs"/>
          <w:rtl/>
        </w:rPr>
        <w:t xml:space="preserve">. </w:t>
      </w:r>
      <w:r w:rsidRPr="007A2721">
        <w:rPr>
          <w:rFonts w:ascii="B Nazanin" w:hAnsi="B Nazanin" w:cs="B Lotus"/>
          <w:rtl/>
        </w:rPr>
        <w:t>ترجمه م</w:t>
      </w:r>
      <w:r w:rsidRPr="007A2721">
        <w:rPr>
          <w:rFonts w:ascii="B Nazanin" w:hAnsi="B Nazanin" w:cs="B Lotus" w:hint="cs"/>
          <w:rtl/>
        </w:rPr>
        <w:t>سعود</w:t>
      </w:r>
      <w:r w:rsidRPr="007A2721">
        <w:rPr>
          <w:rFonts w:ascii="B Nazanin" w:hAnsi="B Nazanin" w:cs="B Lotus"/>
          <w:rtl/>
        </w:rPr>
        <w:t xml:space="preserve"> رجب‌ن</w:t>
      </w:r>
      <w:r w:rsidRPr="007A2721">
        <w:rPr>
          <w:rFonts w:ascii="B Nazanin" w:hAnsi="B Nazanin" w:cs="B Lotus" w:hint="cs"/>
          <w:rtl/>
        </w:rPr>
        <w:t>ی</w:t>
      </w:r>
      <w:r w:rsidRPr="007A2721">
        <w:rPr>
          <w:rFonts w:ascii="B Nazanin" w:hAnsi="B Nazanin" w:cs="B Lotus" w:hint="eastAsia"/>
          <w:rtl/>
        </w:rPr>
        <w:t>ا</w:t>
      </w:r>
      <w:r w:rsidRPr="007A2721">
        <w:rPr>
          <w:rFonts w:ascii="B Nazanin" w:hAnsi="B Nazanin" w:cs="B Lotus"/>
          <w:rtl/>
        </w:rPr>
        <w:t>. تهران: انتشارات علم</w:t>
      </w:r>
      <w:r w:rsidRPr="007A2721">
        <w:rPr>
          <w:rFonts w:ascii="B Nazanin" w:hAnsi="B Nazanin" w:cs="B Lotus" w:hint="cs"/>
          <w:rtl/>
        </w:rPr>
        <w:t>ی</w:t>
      </w:r>
      <w:r w:rsidRPr="007A2721">
        <w:rPr>
          <w:rFonts w:ascii="B Nazanin" w:hAnsi="B Nazanin" w:cs="B Lotus"/>
          <w:rtl/>
        </w:rPr>
        <w:t xml:space="preserve"> و فرهنگ</w:t>
      </w:r>
      <w:r w:rsidRPr="007A2721">
        <w:rPr>
          <w:rFonts w:ascii="B Nazanin" w:hAnsi="B Nazanin" w:cs="B Lotus" w:hint="cs"/>
          <w:rtl/>
        </w:rPr>
        <w:t>ی (آموزش انقلاب اسلامی)</w:t>
      </w:r>
    </w:p>
    <w:p w14:paraId="0C2C9522" w14:textId="77777777" w:rsidR="00F03963" w:rsidRPr="007A2721" w:rsidRDefault="00F03963" w:rsidP="00DE6EB9">
      <w:pPr>
        <w:pStyle w:val="NormalWeb"/>
        <w:numPr>
          <w:ilvl w:val="0"/>
          <w:numId w:val="16"/>
        </w:numPr>
        <w:bidi/>
        <w:spacing w:before="0" w:beforeAutospacing="0" w:after="0" w:afterAutospacing="0"/>
        <w:ind w:left="424"/>
        <w:jc w:val="both"/>
        <w:rPr>
          <w:rFonts w:ascii="B Nazanin" w:hAnsi="B Nazanin" w:cs="B Lotus"/>
          <w:rtl/>
        </w:rPr>
      </w:pPr>
      <w:r w:rsidRPr="007A2721">
        <w:rPr>
          <w:rFonts w:ascii="B Nazanin" w:hAnsi="B Nazanin" w:cs="B Lotus" w:hint="eastAsia"/>
          <w:rtl/>
        </w:rPr>
        <w:t>قباد</w:t>
      </w:r>
      <w:r w:rsidRPr="007A2721">
        <w:rPr>
          <w:rFonts w:ascii="B Nazanin" w:hAnsi="B Nazanin" w:cs="B Lotus" w:hint="cs"/>
          <w:rtl/>
        </w:rPr>
        <w:t>ی</w:t>
      </w:r>
      <w:r w:rsidRPr="007A2721">
        <w:rPr>
          <w:rFonts w:ascii="B Nazanin" w:hAnsi="B Nazanin" w:cs="B Lotus" w:hint="eastAsia"/>
          <w:rtl/>
        </w:rPr>
        <w:t>ان،</w:t>
      </w:r>
      <w:r w:rsidRPr="007A2721">
        <w:rPr>
          <w:rFonts w:ascii="B Nazanin" w:hAnsi="B Nazanin" w:cs="B Lotus"/>
          <w:rtl/>
        </w:rPr>
        <w:t xml:space="preserve"> ع</w:t>
      </w:r>
      <w:r w:rsidRPr="007A2721">
        <w:rPr>
          <w:rFonts w:ascii="B Nazanin" w:hAnsi="B Nazanin" w:cs="B Lotus" w:hint="cs"/>
          <w:rtl/>
        </w:rPr>
        <w:t>طاء</w:t>
      </w:r>
      <w:r w:rsidRPr="007A2721">
        <w:rPr>
          <w:rFonts w:ascii="B Nazanin" w:hAnsi="B Nazanin" w:cs="B Lotus"/>
          <w:rtl/>
        </w:rPr>
        <w:softHyphen/>
      </w:r>
      <w:r w:rsidRPr="007A2721">
        <w:rPr>
          <w:rFonts w:ascii="B Nazanin" w:hAnsi="B Nazanin" w:cs="B Lotus" w:hint="cs"/>
          <w:rtl/>
        </w:rPr>
        <w:t>الله</w:t>
      </w:r>
      <w:r w:rsidRPr="007A2721">
        <w:rPr>
          <w:rFonts w:ascii="B Nazanin" w:hAnsi="B Nazanin" w:cs="B Lotus"/>
          <w:rtl/>
        </w:rPr>
        <w:t>(</w:t>
      </w:r>
      <w:r w:rsidRPr="007A2721">
        <w:rPr>
          <w:rFonts w:ascii="B Nazanin" w:hAnsi="B Nazanin" w:cs="B Lotus"/>
          <w:rtl/>
          <w:lang w:bidi="fa-IR"/>
        </w:rPr>
        <w:t xml:space="preserve">۱۳۶۱). </w:t>
      </w:r>
      <w:r w:rsidRPr="007A2721">
        <w:rPr>
          <w:rFonts w:ascii="B Nazanin" w:hAnsi="B Nazanin" w:cs="B Lotus"/>
          <w:rtl/>
        </w:rPr>
        <w:t>س</w:t>
      </w:r>
      <w:r w:rsidRPr="007A2721">
        <w:rPr>
          <w:rFonts w:ascii="B Nazanin" w:hAnsi="B Nazanin" w:cs="B Lotus" w:hint="cs"/>
          <w:rtl/>
        </w:rPr>
        <w:t>ی</w:t>
      </w:r>
      <w:r w:rsidRPr="007A2721">
        <w:rPr>
          <w:rFonts w:ascii="B Nazanin" w:hAnsi="B Nazanin" w:cs="B Lotus" w:hint="eastAsia"/>
          <w:rtl/>
        </w:rPr>
        <w:t>ما</w:t>
      </w:r>
      <w:r w:rsidRPr="007A2721">
        <w:rPr>
          <w:rFonts w:ascii="B Nazanin" w:hAnsi="B Nazanin" w:cs="B Lotus" w:hint="cs"/>
          <w:rtl/>
        </w:rPr>
        <w:t>ی</w:t>
      </w:r>
      <w:r w:rsidRPr="007A2721">
        <w:rPr>
          <w:rFonts w:ascii="B Nazanin" w:hAnsi="B Nazanin" w:cs="B Lotus"/>
          <w:rtl/>
        </w:rPr>
        <w:t xml:space="preserve"> طب</w:t>
      </w:r>
      <w:r w:rsidRPr="007A2721">
        <w:rPr>
          <w:rFonts w:ascii="B Nazanin" w:hAnsi="B Nazanin" w:cs="B Lotus" w:hint="cs"/>
          <w:rtl/>
        </w:rPr>
        <w:t>ی</w:t>
      </w:r>
      <w:r w:rsidRPr="007A2721">
        <w:rPr>
          <w:rFonts w:ascii="B Nazanin" w:hAnsi="B Nazanin" w:cs="B Lotus" w:hint="eastAsia"/>
          <w:rtl/>
        </w:rPr>
        <w:t>ع</w:t>
      </w:r>
      <w:r w:rsidRPr="007A2721">
        <w:rPr>
          <w:rFonts w:ascii="B Nazanin" w:hAnsi="B Nazanin" w:cs="B Lotus" w:hint="cs"/>
          <w:rtl/>
        </w:rPr>
        <w:t>ی</w:t>
      </w:r>
      <w:r w:rsidRPr="007A2721">
        <w:rPr>
          <w:rFonts w:ascii="B Nazanin" w:hAnsi="B Nazanin" w:cs="B Lotus"/>
          <w:rtl/>
        </w:rPr>
        <w:t xml:space="preserve"> استان </w:t>
      </w:r>
      <w:r w:rsidRPr="007A2721">
        <w:rPr>
          <w:rFonts w:ascii="B Nazanin" w:hAnsi="B Nazanin" w:cs="B Lotus" w:hint="cs"/>
          <w:rtl/>
        </w:rPr>
        <w:t>ی</w:t>
      </w:r>
      <w:r w:rsidRPr="007A2721">
        <w:rPr>
          <w:rFonts w:ascii="B Nazanin" w:hAnsi="B Nazanin" w:cs="B Lotus" w:hint="eastAsia"/>
          <w:rtl/>
        </w:rPr>
        <w:t>زد</w:t>
      </w:r>
      <w:r w:rsidRPr="007A2721">
        <w:rPr>
          <w:rFonts w:ascii="B Nazanin" w:hAnsi="B Nazanin" w:cs="B Lotus"/>
          <w:rtl/>
        </w:rPr>
        <w:t xml:space="preserve"> در ارتباط با مسائل کو</w:t>
      </w:r>
      <w:r w:rsidRPr="007A2721">
        <w:rPr>
          <w:rFonts w:ascii="B Nazanin" w:hAnsi="B Nazanin" w:cs="B Lotus" w:hint="cs"/>
          <w:rtl/>
        </w:rPr>
        <w:t>ی</w:t>
      </w:r>
      <w:r w:rsidRPr="007A2721">
        <w:rPr>
          <w:rFonts w:ascii="B Nazanin" w:hAnsi="B Nazanin" w:cs="B Lotus" w:hint="eastAsia"/>
          <w:rtl/>
        </w:rPr>
        <w:t>ر</w:t>
      </w:r>
      <w:r w:rsidRPr="007A2721">
        <w:rPr>
          <w:rFonts w:ascii="B Nazanin" w:hAnsi="B Nazanin" w:cs="B Lotus" w:hint="cs"/>
          <w:rtl/>
        </w:rPr>
        <w:t>ی</w:t>
      </w:r>
      <w:r w:rsidRPr="007A2721">
        <w:rPr>
          <w:rFonts w:ascii="B Nazanin" w:hAnsi="B Nazanin" w:cs="B Lotus"/>
          <w:rtl/>
        </w:rPr>
        <w:t xml:space="preserve">. </w:t>
      </w:r>
      <w:r w:rsidRPr="007A2721">
        <w:rPr>
          <w:rFonts w:ascii="B Nazanin" w:hAnsi="B Nazanin" w:cs="B Lotus" w:hint="cs"/>
          <w:rtl/>
        </w:rPr>
        <w:t>ی</w:t>
      </w:r>
      <w:r w:rsidRPr="007A2721">
        <w:rPr>
          <w:rFonts w:ascii="B Nazanin" w:hAnsi="B Nazanin" w:cs="B Lotus" w:hint="eastAsia"/>
          <w:rtl/>
        </w:rPr>
        <w:t>زد</w:t>
      </w:r>
      <w:r w:rsidRPr="007A2721">
        <w:rPr>
          <w:rFonts w:ascii="B Nazanin" w:hAnsi="B Nazanin" w:cs="B Lotus"/>
          <w:rtl/>
        </w:rPr>
        <w:t>: استاندار</w:t>
      </w:r>
      <w:r w:rsidRPr="007A2721">
        <w:rPr>
          <w:rFonts w:ascii="B Nazanin" w:hAnsi="B Nazanin" w:cs="B Lotus" w:hint="cs"/>
          <w:rtl/>
        </w:rPr>
        <w:t>ی</w:t>
      </w:r>
      <w:r w:rsidRPr="007A2721">
        <w:rPr>
          <w:rFonts w:ascii="B Nazanin" w:hAnsi="B Nazanin" w:cs="B Lotus"/>
          <w:rtl/>
        </w:rPr>
        <w:t xml:space="preserve"> </w:t>
      </w:r>
      <w:r w:rsidRPr="007A2721">
        <w:rPr>
          <w:rFonts w:ascii="B Nazanin" w:hAnsi="B Nazanin" w:cs="B Lotus" w:hint="cs"/>
          <w:rtl/>
        </w:rPr>
        <w:t>ی</w:t>
      </w:r>
      <w:r w:rsidRPr="007A2721">
        <w:rPr>
          <w:rFonts w:ascii="B Nazanin" w:hAnsi="B Nazanin" w:cs="B Lotus" w:hint="eastAsia"/>
          <w:rtl/>
        </w:rPr>
        <w:t>زد</w:t>
      </w:r>
      <w:r w:rsidRPr="007A2721">
        <w:rPr>
          <w:rFonts w:ascii="B Nazanin" w:hAnsi="B Nazanin" w:cs="B Lotus"/>
        </w:rPr>
        <w:t>.</w:t>
      </w:r>
    </w:p>
    <w:p w14:paraId="2561FE36" w14:textId="69E7EE78" w:rsidR="00F03963" w:rsidRPr="007A2721" w:rsidRDefault="00F03963" w:rsidP="00DE6EB9">
      <w:pPr>
        <w:pStyle w:val="NormalWeb"/>
        <w:numPr>
          <w:ilvl w:val="0"/>
          <w:numId w:val="16"/>
        </w:numPr>
        <w:bidi/>
        <w:spacing w:before="0" w:beforeAutospacing="0" w:after="0" w:afterAutospacing="0"/>
        <w:ind w:left="424"/>
        <w:jc w:val="both"/>
        <w:rPr>
          <w:rFonts w:ascii="B Nazanin" w:hAnsi="B Nazanin" w:cs="B Lotus"/>
          <w:rtl/>
        </w:rPr>
      </w:pPr>
      <w:r w:rsidRPr="007A2721">
        <w:rPr>
          <w:rFonts w:ascii="B Nazanin" w:hAnsi="B Nazanin" w:cs="B Lotus" w:hint="eastAsia"/>
          <w:rtl/>
        </w:rPr>
        <w:t>قباد</w:t>
      </w:r>
      <w:r w:rsidRPr="007A2721">
        <w:rPr>
          <w:rFonts w:ascii="B Nazanin" w:hAnsi="B Nazanin" w:cs="B Lotus" w:hint="cs"/>
          <w:rtl/>
        </w:rPr>
        <w:t>ی</w:t>
      </w:r>
      <w:r w:rsidRPr="007A2721">
        <w:rPr>
          <w:rFonts w:ascii="B Nazanin" w:hAnsi="B Nazanin" w:cs="B Lotus" w:hint="eastAsia"/>
          <w:rtl/>
        </w:rPr>
        <w:t>ان</w:t>
      </w:r>
      <w:r w:rsidRPr="007A2721">
        <w:rPr>
          <w:rFonts w:ascii="B Nazanin" w:hAnsi="B Nazanin" w:cs="B Lotus" w:hint="cs"/>
          <w:rtl/>
        </w:rPr>
        <w:t>ی</w:t>
      </w:r>
      <w:r w:rsidRPr="007A2721">
        <w:rPr>
          <w:rFonts w:ascii="B Nazanin" w:hAnsi="B Nazanin" w:cs="B Lotus" w:hint="eastAsia"/>
          <w:rtl/>
        </w:rPr>
        <w:t>،</w:t>
      </w:r>
      <w:r w:rsidRPr="007A2721">
        <w:rPr>
          <w:rFonts w:ascii="B Nazanin" w:hAnsi="B Nazanin" w:cs="B Lotus"/>
          <w:rtl/>
        </w:rPr>
        <w:t xml:space="preserve"> ن</w:t>
      </w:r>
      <w:r w:rsidRPr="007A2721">
        <w:rPr>
          <w:rFonts w:ascii="B Nazanin" w:hAnsi="B Nazanin" w:cs="B Lotus" w:hint="cs"/>
          <w:rtl/>
        </w:rPr>
        <w:t>اصرخسرو</w:t>
      </w:r>
      <w:r w:rsidRPr="007A2721">
        <w:rPr>
          <w:rFonts w:ascii="B Nazanin" w:hAnsi="B Nazanin" w:cs="B Lotus"/>
          <w:rtl/>
        </w:rPr>
        <w:t>(</w:t>
      </w:r>
      <w:r w:rsidRPr="007A2721">
        <w:rPr>
          <w:rFonts w:ascii="B Nazanin" w:hAnsi="B Nazanin" w:cs="B Lotus"/>
          <w:rtl/>
          <w:lang w:bidi="fa-IR"/>
        </w:rPr>
        <w:t xml:space="preserve">۱۳۵۶). </w:t>
      </w:r>
      <w:r w:rsidRPr="007A2721">
        <w:rPr>
          <w:rFonts w:ascii="B Nazanin" w:hAnsi="B Nazanin" w:cs="B Lotus"/>
          <w:rtl/>
        </w:rPr>
        <w:t xml:space="preserve">سفرنامه ناصرخسرو. تهران: </w:t>
      </w:r>
      <w:r w:rsidR="00C21C2B">
        <w:rPr>
          <w:rFonts w:ascii="B Nazanin" w:hAnsi="B Nazanin" w:cs="B Lotus"/>
          <w:rtl/>
        </w:rPr>
        <w:t>کتاب‌فروش</w:t>
      </w:r>
      <w:r w:rsidR="00C21C2B">
        <w:rPr>
          <w:rFonts w:ascii="B Nazanin" w:hAnsi="B Nazanin" w:cs="B Lotus" w:hint="cs"/>
          <w:rtl/>
        </w:rPr>
        <w:t>ی</w:t>
      </w:r>
      <w:r w:rsidRPr="007A2721">
        <w:rPr>
          <w:rFonts w:ascii="B Nazanin" w:hAnsi="B Nazanin" w:cs="B Lotus"/>
          <w:rtl/>
        </w:rPr>
        <w:t xml:space="preserve"> زوار</w:t>
      </w:r>
      <w:r w:rsidRPr="007A2721">
        <w:rPr>
          <w:rFonts w:ascii="B Nazanin" w:hAnsi="B Nazanin" w:cs="B Lotus"/>
        </w:rPr>
        <w:t>.</w:t>
      </w:r>
    </w:p>
    <w:p w14:paraId="3B6234AF" w14:textId="7D59EC02" w:rsidR="00F03963" w:rsidRPr="00F03963" w:rsidRDefault="00F03963" w:rsidP="00DE6EB9">
      <w:pPr>
        <w:pStyle w:val="NormalWeb"/>
        <w:numPr>
          <w:ilvl w:val="0"/>
          <w:numId w:val="16"/>
        </w:numPr>
        <w:bidi/>
        <w:spacing w:before="0" w:beforeAutospacing="0" w:after="0" w:afterAutospacing="0"/>
        <w:ind w:left="424"/>
        <w:jc w:val="both"/>
        <w:rPr>
          <w:rFonts w:ascii="B Nazanin" w:hAnsi="B Nazanin" w:cs="B Lotus"/>
        </w:rPr>
      </w:pPr>
      <w:r w:rsidRPr="00F03963">
        <w:rPr>
          <w:rFonts w:ascii="B Nazanin" w:hAnsi="B Nazanin" w:cs="B Lotus" w:hint="cs"/>
          <w:rtl/>
        </w:rPr>
        <w:t xml:space="preserve">قدس، حسین؛ اصغرزاده، علی؛ و ملکی، مجید(1394). بازشناسی پدیده قنات از دریچه </w:t>
      </w:r>
      <w:r w:rsidR="00C21C2B">
        <w:rPr>
          <w:rFonts w:ascii="B Nazanin" w:hAnsi="B Nazanin" w:cs="B Lotus"/>
          <w:rtl/>
        </w:rPr>
        <w:t>سازمان‌ها</w:t>
      </w:r>
      <w:r w:rsidRPr="00F03963">
        <w:rPr>
          <w:rFonts w:ascii="B Nazanin" w:hAnsi="B Nazanin" w:cs="B Lotus" w:hint="cs"/>
          <w:rtl/>
        </w:rPr>
        <w:t xml:space="preserve"> نمونه موردی: روستای بیابانک. فصلنامه مسکن و محیط روستا، 34(150)، 71-88.</w:t>
      </w:r>
    </w:p>
    <w:p w14:paraId="418BF9F6" w14:textId="689300A8" w:rsidR="00F03963" w:rsidRPr="007A2721" w:rsidRDefault="00F03963" w:rsidP="00764410">
      <w:pPr>
        <w:pStyle w:val="NormalWeb"/>
        <w:numPr>
          <w:ilvl w:val="0"/>
          <w:numId w:val="16"/>
        </w:numPr>
        <w:bidi/>
        <w:spacing w:before="0" w:beforeAutospacing="0" w:after="0" w:afterAutospacing="0"/>
        <w:ind w:left="424"/>
        <w:jc w:val="both"/>
        <w:rPr>
          <w:rFonts w:ascii="B Nazanin" w:hAnsi="B Nazanin" w:cs="B Lotus"/>
          <w:rtl/>
        </w:rPr>
      </w:pPr>
      <w:r w:rsidRPr="007A2721">
        <w:rPr>
          <w:rFonts w:ascii="B Nazanin" w:hAnsi="B Nazanin" w:cs="B Lotus" w:hint="eastAsia"/>
          <w:rtl/>
        </w:rPr>
        <w:lastRenderedPageBreak/>
        <w:t>گوبلو،</w:t>
      </w:r>
      <w:r w:rsidRPr="007A2721">
        <w:rPr>
          <w:rFonts w:ascii="B Nazanin" w:hAnsi="B Nazanin" w:cs="B Lotus"/>
          <w:rtl/>
        </w:rPr>
        <w:t xml:space="preserve"> ه</w:t>
      </w:r>
      <w:r w:rsidRPr="007A2721">
        <w:rPr>
          <w:rFonts w:ascii="B Nazanin" w:hAnsi="B Nazanin" w:cs="B Lotus" w:hint="cs"/>
          <w:rtl/>
        </w:rPr>
        <w:t>انری</w:t>
      </w:r>
      <w:r w:rsidRPr="007A2721">
        <w:rPr>
          <w:rFonts w:ascii="B Nazanin" w:hAnsi="B Nazanin" w:cs="B Lotus"/>
          <w:rtl/>
        </w:rPr>
        <w:t>(</w:t>
      </w:r>
      <w:r w:rsidRPr="007A2721">
        <w:rPr>
          <w:rFonts w:ascii="B Nazanin" w:hAnsi="B Nazanin" w:cs="B Lotus"/>
          <w:rtl/>
          <w:lang w:bidi="fa-IR"/>
        </w:rPr>
        <w:t xml:space="preserve">۱۳۷۱). </w:t>
      </w:r>
      <w:r w:rsidRPr="007A2721">
        <w:rPr>
          <w:rFonts w:ascii="B Nazanin" w:hAnsi="B Nazanin" w:cs="B Lotus"/>
          <w:rtl/>
        </w:rPr>
        <w:t>قنات فن</w:t>
      </w:r>
      <w:r w:rsidRPr="007A2721">
        <w:rPr>
          <w:rFonts w:ascii="B Nazanin" w:hAnsi="B Nazanin" w:cs="B Lotus" w:hint="cs"/>
          <w:rtl/>
        </w:rPr>
        <w:t>ی</w:t>
      </w:r>
      <w:r w:rsidRPr="007A2721">
        <w:rPr>
          <w:rFonts w:ascii="B Nazanin" w:hAnsi="B Nazanin" w:cs="B Lotus"/>
          <w:rtl/>
        </w:rPr>
        <w:t xml:space="preserve"> برا</w:t>
      </w:r>
      <w:r w:rsidRPr="007A2721">
        <w:rPr>
          <w:rFonts w:ascii="B Nazanin" w:hAnsi="B Nazanin" w:cs="B Lotus" w:hint="cs"/>
          <w:rtl/>
        </w:rPr>
        <w:t>ی</w:t>
      </w:r>
      <w:r w:rsidRPr="007A2721">
        <w:rPr>
          <w:rFonts w:ascii="B Nazanin" w:hAnsi="B Nazanin" w:cs="B Lotus"/>
          <w:rtl/>
        </w:rPr>
        <w:t xml:space="preserve"> دست</w:t>
      </w:r>
      <w:r w:rsidRPr="007A2721">
        <w:rPr>
          <w:rFonts w:ascii="B Nazanin" w:hAnsi="B Nazanin" w:cs="B Lotus" w:hint="cs"/>
          <w:rtl/>
        </w:rPr>
        <w:t>ی</w:t>
      </w:r>
      <w:r w:rsidRPr="007A2721">
        <w:rPr>
          <w:rFonts w:ascii="B Nazanin" w:hAnsi="B Nazanin" w:cs="B Lotus" w:hint="eastAsia"/>
          <w:rtl/>
        </w:rPr>
        <w:t>اب</w:t>
      </w:r>
      <w:r w:rsidRPr="007A2721">
        <w:rPr>
          <w:rFonts w:ascii="B Nazanin" w:hAnsi="B Nazanin" w:cs="B Lotus" w:hint="cs"/>
          <w:rtl/>
        </w:rPr>
        <w:t>ی</w:t>
      </w:r>
      <w:r w:rsidRPr="007A2721">
        <w:rPr>
          <w:rFonts w:ascii="B Nazanin" w:hAnsi="B Nazanin" w:cs="B Lotus"/>
          <w:rtl/>
        </w:rPr>
        <w:t xml:space="preserve"> به آب، ترجمه‌ </w:t>
      </w:r>
      <w:r w:rsidR="00C21C2B">
        <w:rPr>
          <w:rFonts w:ascii="B Nazanin" w:hAnsi="B Nazanin" w:cs="B Lotus"/>
          <w:rtl/>
        </w:rPr>
        <w:t>ابوالحسن</w:t>
      </w:r>
      <w:r w:rsidRPr="007A2721">
        <w:rPr>
          <w:rFonts w:ascii="B Nazanin" w:hAnsi="B Nazanin" w:cs="B Lotus"/>
          <w:rtl/>
        </w:rPr>
        <w:t xml:space="preserve">‌ سرو مقدم و </w:t>
      </w:r>
      <w:r w:rsidR="00C21C2B">
        <w:rPr>
          <w:rFonts w:ascii="B Nazanin" w:hAnsi="B Nazanin" w:cs="B Lotus"/>
          <w:rtl/>
        </w:rPr>
        <w:t>محمدحس</w:t>
      </w:r>
      <w:r w:rsidR="00C21C2B">
        <w:rPr>
          <w:rFonts w:ascii="B Nazanin" w:hAnsi="B Nazanin" w:cs="B Lotus" w:hint="cs"/>
          <w:rtl/>
        </w:rPr>
        <w:t>ی</w:t>
      </w:r>
      <w:r w:rsidR="00C21C2B">
        <w:rPr>
          <w:rFonts w:ascii="B Nazanin" w:hAnsi="B Nazanin" w:cs="B Lotus" w:hint="eastAsia"/>
          <w:rtl/>
        </w:rPr>
        <w:t>ن</w:t>
      </w:r>
      <w:r w:rsidRPr="007A2721">
        <w:rPr>
          <w:rFonts w:ascii="B Nazanin" w:hAnsi="B Nazanin" w:cs="B Lotus" w:hint="eastAsia"/>
          <w:rtl/>
        </w:rPr>
        <w:t>‌</w:t>
      </w:r>
      <w:r w:rsidRPr="007A2721">
        <w:rPr>
          <w:rFonts w:ascii="B Nazanin" w:hAnsi="B Nazanin" w:cs="B Lotus"/>
          <w:rtl/>
        </w:rPr>
        <w:t xml:space="preserve"> پاپل</w:t>
      </w:r>
      <w:r w:rsidRPr="007A2721">
        <w:rPr>
          <w:rFonts w:ascii="B Nazanin" w:hAnsi="B Nazanin" w:cs="B Lotus" w:hint="cs"/>
          <w:rtl/>
        </w:rPr>
        <w:t>ی‌</w:t>
      </w:r>
      <w:r w:rsidRPr="007A2721">
        <w:rPr>
          <w:rFonts w:ascii="B Nazanin" w:hAnsi="B Nazanin" w:cs="B Lotus"/>
          <w:rtl/>
        </w:rPr>
        <w:t xml:space="preserve"> </w:t>
      </w:r>
      <w:r w:rsidRPr="007A2721">
        <w:rPr>
          <w:rFonts w:ascii="B Nazanin" w:hAnsi="B Nazanin" w:cs="B Lotus" w:hint="cs"/>
          <w:rtl/>
        </w:rPr>
        <w:t>ی</w:t>
      </w:r>
      <w:r w:rsidRPr="007A2721">
        <w:rPr>
          <w:rFonts w:ascii="B Nazanin" w:hAnsi="B Nazanin" w:cs="B Lotus" w:hint="eastAsia"/>
          <w:rtl/>
        </w:rPr>
        <w:t>زدي</w:t>
      </w:r>
      <w:r w:rsidRPr="007A2721">
        <w:rPr>
          <w:rFonts w:ascii="B Nazanin" w:hAnsi="B Nazanin" w:cs="B Lotus" w:hint="cs"/>
          <w:rtl/>
        </w:rPr>
        <w:t>.</w:t>
      </w:r>
      <w:r w:rsidRPr="007A2721">
        <w:rPr>
          <w:rFonts w:ascii="B Nazanin" w:hAnsi="B Nazanin" w:cs="B Lotus"/>
          <w:rtl/>
        </w:rPr>
        <w:t xml:space="preserve"> مشهد: معاونت فرهنگ</w:t>
      </w:r>
      <w:r w:rsidRPr="007A2721">
        <w:rPr>
          <w:rFonts w:ascii="B Nazanin" w:hAnsi="B Nazanin" w:cs="B Lotus" w:hint="cs"/>
          <w:rtl/>
        </w:rPr>
        <w:t>ی</w:t>
      </w:r>
      <w:r w:rsidRPr="007A2721">
        <w:rPr>
          <w:rFonts w:ascii="B Nazanin" w:hAnsi="B Nazanin" w:cs="B Lotus"/>
          <w:rtl/>
        </w:rPr>
        <w:t xml:space="preserve"> آستان قدس رضو</w:t>
      </w:r>
      <w:r w:rsidRPr="007A2721">
        <w:rPr>
          <w:rFonts w:ascii="B Nazanin" w:hAnsi="B Nazanin" w:cs="B Lotus" w:hint="cs"/>
          <w:rtl/>
        </w:rPr>
        <w:t>ی</w:t>
      </w:r>
      <w:r w:rsidRPr="007A2721">
        <w:rPr>
          <w:rFonts w:ascii="B Nazanin" w:hAnsi="B Nazanin" w:cs="B Lotus"/>
        </w:rPr>
        <w:t>.</w:t>
      </w:r>
    </w:p>
    <w:p w14:paraId="32012AC9" w14:textId="77777777" w:rsidR="00F03963" w:rsidRDefault="00F03963" w:rsidP="00DE6EB9">
      <w:pPr>
        <w:pStyle w:val="NormalWeb"/>
        <w:numPr>
          <w:ilvl w:val="0"/>
          <w:numId w:val="16"/>
        </w:numPr>
        <w:bidi/>
        <w:spacing w:before="0" w:beforeAutospacing="0" w:after="0" w:afterAutospacing="0"/>
        <w:ind w:left="424"/>
        <w:jc w:val="both"/>
        <w:rPr>
          <w:rFonts w:asciiTheme="minorHAnsi" w:hAnsiTheme="minorHAnsi" w:cs="B Lotus"/>
          <w:lang w:bidi="fa-IR"/>
        </w:rPr>
      </w:pPr>
      <w:r w:rsidRPr="007A2721">
        <w:rPr>
          <w:rFonts w:ascii="B Nazanin" w:hAnsi="B Nazanin" w:cs="B Lotus" w:hint="eastAsia"/>
          <w:rtl/>
        </w:rPr>
        <w:t>گ</w:t>
      </w:r>
      <w:r w:rsidRPr="007A2721">
        <w:rPr>
          <w:rFonts w:ascii="B Nazanin" w:hAnsi="B Nazanin" w:cs="B Lotus" w:hint="cs"/>
          <w:rtl/>
        </w:rPr>
        <w:t>ی</w:t>
      </w:r>
      <w:r w:rsidRPr="007A2721">
        <w:rPr>
          <w:rFonts w:ascii="B Nazanin" w:hAnsi="B Nazanin" w:cs="B Lotus" w:hint="eastAsia"/>
          <w:rtl/>
        </w:rPr>
        <w:t>رشمن،</w:t>
      </w:r>
      <w:r w:rsidRPr="007A2721">
        <w:rPr>
          <w:rFonts w:ascii="B Nazanin" w:hAnsi="B Nazanin" w:cs="B Lotus"/>
          <w:rtl/>
        </w:rPr>
        <w:t xml:space="preserve"> ر</w:t>
      </w:r>
      <w:r w:rsidRPr="007A2721">
        <w:rPr>
          <w:rFonts w:ascii="B Nazanin" w:hAnsi="B Nazanin" w:cs="B Lotus" w:hint="cs"/>
          <w:rtl/>
        </w:rPr>
        <w:t>ومن</w:t>
      </w:r>
      <w:r w:rsidRPr="007A2721">
        <w:rPr>
          <w:rFonts w:ascii="B Nazanin" w:hAnsi="B Nazanin" w:cs="B Lotus"/>
          <w:rtl/>
        </w:rPr>
        <w:t>(</w:t>
      </w:r>
      <w:r w:rsidRPr="007A2721">
        <w:rPr>
          <w:rFonts w:ascii="B Nazanin" w:hAnsi="B Nazanin" w:cs="B Lotus"/>
          <w:rtl/>
          <w:lang w:bidi="fa-IR"/>
        </w:rPr>
        <w:t xml:space="preserve">۱۳۶۴). </w:t>
      </w:r>
      <w:r w:rsidRPr="007A2721">
        <w:rPr>
          <w:rFonts w:ascii="B Nazanin" w:hAnsi="B Nazanin" w:cs="B Lotus"/>
          <w:rtl/>
        </w:rPr>
        <w:t>ا</w:t>
      </w:r>
      <w:r w:rsidRPr="007A2721">
        <w:rPr>
          <w:rFonts w:ascii="B Nazanin" w:hAnsi="B Nazanin" w:cs="B Lotus" w:hint="cs"/>
          <w:rtl/>
        </w:rPr>
        <w:t>ی</w:t>
      </w:r>
      <w:r w:rsidRPr="007A2721">
        <w:rPr>
          <w:rFonts w:ascii="B Nazanin" w:hAnsi="B Nazanin" w:cs="B Lotus" w:hint="eastAsia"/>
          <w:rtl/>
        </w:rPr>
        <w:t>ران</w:t>
      </w:r>
      <w:r w:rsidRPr="007A2721">
        <w:rPr>
          <w:rFonts w:ascii="B Nazanin" w:hAnsi="B Nazanin" w:cs="B Lotus"/>
          <w:rtl/>
        </w:rPr>
        <w:t xml:space="preserve"> از آغاز تا اسلام.</w:t>
      </w:r>
      <w:r w:rsidRPr="007A2721">
        <w:rPr>
          <w:rFonts w:ascii="B Nazanin" w:hAnsi="B Nazanin" w:cs="B Lotus" w:hint="cs"/>
          <w:rtl/>
        </w:rPr>
        <w:t xml:space="preserve"> ترجمه محمد معین.</w:t>
      </w:r>
      <w:r w:rsidRPr="007A2721">
        <w:rPr>
          <w:rFonts w:ascii="B Nazanin" w:hAnsi="B Nazanin" w:cs="B Lotus"/>
          <w:rtl/>
        </w:rPr>
        <w:t xml:space="preserve"> تهران: شرکت انتشارات علم</w:t>
      </w:r>
      <w:r w:rsidRPr="007A2721">
        <w:rPr>
          <w:rFonts w:ascii="B Nazanin" w:hAnsi="B Nazanin" w:cs="B Lotus" w:hint="cs"/>
          <w:rtl/>
        </w:rPr>
        <w:t>ی</w:t>
      </w:r>
      <w:r w:rsidRPr="007A2721">
        <w:rPr>
          <w:rFonts w:ascii="B Nazanin" w:hAnsi="B Nazanin" w:cs="B Lotus"/>
          <w:rtl/>
        </w:rPr>
        <w:t xml:space="preserve"> و فرهنگ</w:t>
      </w:r>
      <w:r w:rsidRPr="007A2721">
        <w:rPr>
          <w:rFonts w:ascii="B Nazanin" w:hAnsi="B Nazanin" w:cs="B Lotus" w:hint="cs"/>
          <w:rtl/>
        </w:rPr>
        <w:t>ی</w:t>
      </w:r>
      <w:r w:rsidRPr="007A2721">
        <w:rPr>
          <w:rFonts w:ascii="B Nazanin" w:hAnsi="B Nazanin" w:cs="B Lotus"/>
        </w:rPr>
        <w:t>.</w:t>
      </w:r>
      <w:r w:rsidRPr="007A2721">
        <w:rPr>
          <w:rFonts w:asciiTheme="minorHAnsi" w:hAnsiTheme="minorHAnsi" w:cs="B Lotus" w:hint="cs"/>
          <w:rtl/>
          <w:lang w:bidi="fa-IR"/>
        </w:rPr>
        <w:t xml:space="preserve"> (آموزش انقلاب اسلامی)</w:t>
      </w:r>
    </w:p>
    <w:p w14:paraId="71D32161" w14:textId="77777777" w:rsidR="00F03963" w:rsidRPr="007A2721" w:rsidRDefault="00F03963" w:rsidP="00DE6EB9">
      <w:pPr>
        <w:pStyle w:val="NormalWeb"/>
        <w:numPr>
          <w:ilvl w:val="0"/>
          <w:numId w:val="16"/>
        </w:numPr>
        <w:bidi/>
        <w:spacing w:before="0" w:beforeAutospacing="0" w:after="0" w:afterAutospacing="0"/>
        <w:ind w:left="424"/>
        <w:jc w:val="both"/>
        <w:rPr>
          <w:rFonts w:ascii="B Nazanin" w:hAnsi="B Nazanin" w:cs="B Lotus"/>
          <w:rtl/>
        </w:rPr>
      </w:pPr>
      <w:r w:rsidRPr="007A2721">
        <w:rPr>
          <w:rFonts w:ascii="B Nazanin" w:hAnsi="B Nazanin" w:cs="B Lotus" w:hint="eastAsia"/>
          <w:rtl/>
        </w:rPr>
        <w:t>لباف</w:t>
      </w:r>
      <w:r w:rsidRPr="007A2721">
        <w:rPr>
          <w:rFonts w:ascii="B Nazanin" w:hAnsi="B Nazanin" w:cs="B Lotus"/>
          <w:rtl/>
        </w:rPr>
        <w:t xml:space="preserve"> خـان</w:t>
      </w:r>
      <w:r w:rsidRPr="007A2721">
        <w:rPr>
          <w:rFonts w:ascii="B Nazanin" w:hAnsi="B Nazanin" w:cs="B Lotus" w:hint="cs"/>
          <w:rtl/>
        </w:rPr>
        <w:t>ی</w:t>
      </w:r>
      <w:r w:rsidRPr="007A2721">
        <w:rPr>
          <w:rFonts w:ascii="B Nazanin" w:hAnsi="B Nazanin" w:cs="B Lotus" w:hint="eastAsia"/>
          <w:rtl/>
        </w:rPr>
        <w:t>ک</w:t>
      </w:r>
      <w:r w:rsidRPr="007A2721">
        <w:rPr>
          <w:rFonts w:ascii="B Nazanin" w:hAnsi="B Nazanin" w:cs="B Lotus" w:hint="cs"/>
          <w:rtl/>
        </w:rPr>
        <w:t>ی‌</w:t>
      </w:r>
      <w:r w:rsidRPr="007A2721">
        <w:rPr>
          <w:rFonts w:ascii="B Nazanin" w:hAnsi="B Nazanin" w:cs="B Lotus" w:hint="eastAsia"/>
          <w:rtl/>
        </w:rPr>
        <w:t>،</w:t>
      </w:r>
      <w:r w:rsidRPr="007A2721">
        <w:rPr>
          <w:rFonts w:ascii="B Nazanin" w:hAnsi="B Nazanin" w:cs="B Lotus"/>
          <w:rtl/>
        </w:rPr>
        <w:t xml:space="preserve"> ر</w:t>
      </w:r>
      <w:r w:rsidRPr="007A2721">
        <w:rPr>
          <w:rFonts w:ascii="B Nazanin" w:hAnsi="B Nazanin" w:cs="B Lotus" w:hint="cs"/>
          <w:rtl/>
        </w:rPr>
        <w:t>جبعلی</w:t>
      </w:r>
      <w:r w:rsidRPr="007A2721">
        <w:rPr>
          <w:rFonts w:ascii="B Nazanin" w:hAnsi="B Nazanin" w:cs="B Lotus"/>
          <w:rtl/>
        </w:rPr>
        <w:t>(</w:t>
      </w:r>
      <w:r w:rsidRPr="007A2721">
        <w:rPr>
          <w:rFonts w:ascii="B Nazanin" w:hAnsi="B Nazanin" w:cs="B Lotus"/>
          <w:rtl/>
          <w:lang w:bidi="fa-IR"/>
        </w:rPr>
        <w:t xml:space="preserve">۱۳۸۳). </w:t>
      </w:r>
      <w:r w:rsidRPr="007A2721">
        <w:rPr>
          <w:rFonts w:ascii="B Nazanin" w:hAnsi="B Nazanin" w:cs="B Lotus"/>
          <w:rtl/>
        </w:rPr>
        <w:t>گناباد خاستگاه حماسه‌ها</w:t>
      </w:r>
      <w:r w:rsidRPr="007A2721">
        <w:rPr>
          <w:rFonts w:ascii="B Nazanin" w:hAnsi="B Nazanin" w:cs="B Lotus" w:hint="cs"/>
          <w:rtl/>
        </w:rPr>
        <w:t>ی</w:t>
      </w:r>
      <w:r w:rsidRPr="007A2721">
        <w:rPr>
          <w:rFonts w:ascii="B Nazanin" w:hAnsi="B Nazanin" w:cs="B Lotus"/>
          <w:rtl/>
        </w:rPr>
        <w:t xml:space="preserve"> پنهان. تهران: سازمان م</w:t>
      </w:r>
      <w:r w:rsidRPr="007A2721">
        <w:rPr>
          <w:rFonts w:ascii="B Nazanin" w:hAnsi="B Nazanin" w:cs="B Lotus" w:hint="cs"/>
          <w:rtl/>
        </w:rPr>
        <w:t>ی</w:t>
      </w:r>
      <w:r w:rsidRPr="007A2721">
        <w:rPr>
          <w:rFonts w:ascii="B Nazanin" w:hAnsi="B Nazanin" w:cs="B Lotus" w:hint="eastAsia"/>
          <w:rtl/>
        </w:rPr>
        <w:t>راث</w:t>
      </w:r>
      <w:r w:rsidRPr="007A2721">
        <w:rPr>
          <w:rFonts w:ascii="B Nazanin" w:hAnsi="B Nazanin" w:cs="B Lotus"/>
          <w:rtl/>
        </w:rPr>
        <w:t xml:space="preserve"> فرهنگ</w:t>
      </w:r>
      <w:r w:rsidRPr="007A2721">
        <w:rPr>
          <w:rFonts w:ascii="B Nazanin" w:hAnsi="B Nazanin" w:cs="B Lotus" w:hint="cs"/>
          <w:rtl/>
        </w:rPr>
        <w:t>ی</w:t>
      </w:r>
      <w:r w:rsidRPr="007A2721">
        <w:rPr>
          <w:rFonts w:ascii="B Nazanin" w:hAnsi="B Nazanin" w:cs="B Lotus"/>
          <w:rtl/>
        </w:rPr>
        <w:t xml:space="preserve"> کشور</w:t>
      </w:r>
      <w:r w:rsidRPr="007A2721">
        <w:rPr>
          <w:rFonts w:ascii="B Nazanin" w:hAnsi="B Nazanin" w:cs="B Lotus"/>
        </w:rPr>
        <w:t>.</w:t>
      </w:r>
    </w:p>
    <w:p w14:paraId="4BB48790" w14:textId="77777777" w:rsidR="00F03963" w:rsidRPr="007A2721" w:rsidRDefault="00F03963" w:rsidP="00DE6EB9">
      <w:pPr>
        <w:pStyle w:val="NormalWeb"/>
        <w:numPr>
          <w:ilvl w:val="0"/>
          <w:numId w:val="16"/>
        </w:numPr>
        <w:bidi/>
        <w:spacing w:before="0" w:beforeAutospacing="0" w:after="0" w:afterAutospacing="0"/>
        <w:ind w:left="424"/>
        <w:jc w:val="both"/>
        <w:rPr>
          <w:rFonts w:ascii="B Nazanin" w:hAnsi="B Nazanin" w:cs="B Lotus"/>
          <w:rtl/>
        </w:rPr>
      </w:pPr>
      <w:r w:rsidRPr="007A2721">
        <w:rPr>
          <w:rFonts w:ascii="B Nazanin" w:hAnsi="B Nazanin" w:cs="B Lotus" w:hint="eastAsia"/>
          <w:rtl/>
        </w:rPr>
        <w:t>لباف</w:t>
      </w:r>
      <w:r w:rsidRPr="007A2721">
        <w:rPr>
          <w:rFonts w:ascii="B Nazanin" w:hAnsi="B Nazanin" w:cs="B Lotus"/>
          <w:rtl/>
        </w:rPr>
        <w:t xml:space="preserve"> خان</w:t>
      </w:r>
      <w:r w:rsidRPr="007A2721">
        <w:rPr>
          <w:rFonts w:ascii="B Nazanin" w:hAnsi="B Nazanin" w:cs="B Lotus" w:hint="cs"/>
          <w:rtl/>
        </w:rPr>
        <w:t>ی</w:t>
      </w:r>
      <w:r w:rsidRPr="007A2721">
        <w:rPr>
          <w:rFonts w:ascii="B Nazanin" w:hAnsi="B Nazanin" w:cs="B Lotus" w:hint="eastAsia"/>
          <w:rtl/>
        </w:rPr>
        <w:t>ک</w:t>
      </w:r>
      <w:r w:rsidRPr="007A2721">
        <w:rPr>
          <w:rFonts w:ascii="B Nazanin" w:hAnsi="B Nazanin" w:cs="B Lotus" w:hint="cs"/>
          <w:rtl/>
        </w:rPr>
        <w:t>ی</w:t>
      </w:r>
      <w:r w:rsidRPr="007A2721">
        <w:rPr>
          <w:rFonts w:ascii="B Nazanin" w:hAnsi="B Nazanin" w:cs="B Lotus" w:hint="eastAsia"/>
          <w:rtl/>
        </w:rPr>
        <w:t>،</w:t>
      </w:r>
      <w:r w:rsidRPr="007A2721">
        <w:rPr>
          <w:rFonts w:ascii="B Nazanin" w:hAnsi="B Nazanin" w:cs="B Lotus"/>
          <w:rtl/>
        </w:rPr>
        <w:t xml:space="preserve"> رجبعل</w:t>
      </w:r>
      <w:r w:rsidRPr="007A2721">
        <w:rPr>
          <w:rFonts w:ascii="B Nazanin" w:hAnsi="B Nazanin" w:cs="B Lotus" w:hint="cs"/>
          <w:rtl/>
        </w:rPr>
        <w:t>ی</w:t>
      </w:r>
      <w:r w:rsidRPr="007A2721">
        <w:rPr>
          <w:rFonts w:ascii="B Nazanin" w:hAnsi="B Nazanin" w:cs="B Lotus"/>
          <w:rtl/>
        </w:rPr>
        <w:t>. (1379). جا</w:t>
      </w:r>
      <w:r w:rsidRPr="007A2721">
        <w:rPr>
          <w:rFonts w:ascii="B Nazanin" w:hAnsi="B Nazanin" w:cs="B Lotus" w:hint="cs"/>
          <w:rtl/>
        </w:rPr>
        <w:t>ی</w:t>
      </w:r>
      <w:r w:rsidRPr="007A2721">
        <w:rPr>
          <w:rFonts w:ascii="B Nazanin" w:hAnsi="B Nazanin" w:cs="B Lotus" w:hint="eastAsia"/>
          <w:rtl/>
        </w:rPr>
        <w:t>گاه</w:t>
      </w:r>
      <w:r w:rsidRPr="007A2721">
        <w:rPr>
          <w:rFonts w:ascii="B Nazanin" w:hAnsi="B Nazanin" w:cs="B Lotus"/>
          <w:rtl/>
        </w:rPr>
        <w:t xml:space="preserve"> تار</w:t>
      </w:r>
      <w:r w:rsidRPr="007A2721">
        <w:rPr>
          <w:rFonts w:ascii="B Nazanin" w:hAnsi="B Nazanin" w:cs="B Lotus" w:hint="cs"/>
          <w:rtl/>
        </w:rPr>
        <w:t>ی</w:t>
      </w:r>
      <w:r w:rsidRPr="007A2721">
        <w:rPr>
          <w:rFonts w:ascii="B Nazanin" w:hAnsi="B Nazanin" w:cs="B Lotus" w:hint="eastAsia"/>
          <w:rtl/>
        </w:rPr>
        <w:t>خ</w:t>
      </w:r>
      <w:r w:rsidRPr="007A2721">
        <w:rPr>
          <w:rFonts w:ascii="B Nazanin" w:hAnsi="B Nazanin" w:cs="B Lotus" w:hint="cs"/>
          <w:rtl/>
        </w:rPr>
        <w:t>ی</w:t>
      </w:r>
      <w:r w:rsidRPr="007A2721">
        <w:rPr>
          <w:rFonts w:ascii="B Nazanin" w:hAnsi="B Nazanin" w:cs="B Lotus"/>
          <w:rtl/>
        </w:rPr>
        <w:t xml:space="preserve"> قنات قصبه گناباد. در مجموعه مقالات قنات (جلد 1). تهران: سازمان سازندگ</w:t>
      </w:r>
      <w:r w:rsidRPr="007A2721">
        <w:rPr>
          <w:rFonts w:ascii="B Nazanin" w:hAnsi="B Nazanin" w:cs="B Lotus" w:hint="cs"/>
          <w:rtl/>
        </w:rPr>
        <w:t>ی</w:t>
      </w:r>
      <w:r w:rsidRPr="007A2721">
        <w:rPr>
          <w:rFonts w:ascii="B Nazanin" w:hAnsi="B Nazanin" w:cs="B Lotus"/>
          <w:rtl/>
        </w:rPr>
        <w:t xml:space="preserve"> و آموزش وزارت ن</w:t>
      </w:r>
      <w:r w:rsidRPr="007A2721">
        <w:rPr>
          <w:rFonts w:ascii="B Nazanin" w:hAnsi="B Nazanin" w:cs="B Lotus" w:hint="cs"/>
          <w:rtl/>
        </w:rPr>
        <w:t>ی</w:t>
      </w:r>
      <w:r w:rsidRPr="007A2721">
        <w:rPr>
          <w:rFonts w:ascii="B Nazanin" w:hAnsi="B Nazanin" w:cs="B Lotus" w:hint="eastAsia"/>
          <w:rtl/>
        </w:rPr>
        <w:t>رو</w:t>
      </w:r>
      <w:r w:rsidRPr="007A2721">
        <w:rPr>
          <w:rFonts w:ascii="B Nazanin" w:hAnsi="B Nazanin" w:cs="B Lotus"/>
        </w:rPr>
        <w:t>.</w:t>
      </w:r>
    </w:p>
    <w:p w14:paraId="67C18CC8" w14:textId="77777777" w:rsidR="00F03963" w:rsidRPr="007A2721" w:rsidRDefault="00F03963" w:rsidP="00DE6EB9">
      <w:pPr>
        <w:pStyle w:val="NormalWeb"/>
        <w:numPr>
          <w:ilvl w:val="0"/>
          <w:numId w:val="16"/>
        </w:numPr>
        <w:bidi/>
        <w:spacing w:before="0" w:beforeAutospacing="0" w:after="0" w:afterAutospacing="0"/>
        <w:ind w:left="424"/>
        <w:jc w:val="both"/>
        <w:rPr>
          <w:rFonts w:ascii="B Nazanin" w:hAnsi="B Nazanin" w:cs="B Lotus"/>
          <w:rtl/>
        </w:rPr>
      </w:pPr>
      <w:r w:rsidRPr="007A2721">
        <w:rPr>
          <w:rFonts w:ascii="B Nazanin" w:hAnsi="B Nazanin" w:cs="B Lotus" w:hint="eastAsia"/>
          <w:rtl/>
        </w:rPr>
        <w:t>لباف</w:t>
      </w:r>
      <w:r w:rsidRPr="007A2721">
        <w:rPr>
          <w:rFonts w:ascii="B Nazanin" w:hAnsi="B Nazanin" w:cs="B Lotus"/>
          <w:rtl/>
        </w:rPr>
        <w:t xml:space="preserve"> خان</w:t>
      </w:r>
      <w:r w:rsidRPr="007A2721">
        <w:rPr>
          <w:rFonts w:ascii="B Nazanin" w:hAnsi="B Nazanin" w:cs="B Lotus" w:hint="cs"/>
          <w:rtl/>
        </w:rPr>
        <w:t>ی</w:t>
      </w:r>
      <w:r w:rsidRPr="007A2721">
        <w:rPr>
          <w:rFonts w:ascii="B Nazanin" w:hAnsi="B Nazanin" w:cs="B Lotus" w:hint="eastAsia"/>
          <w:rtl/>
        </w:rPr>
        <w:t>ک</w:t>
      </w:r>
      <w:r w:rsidRPr="007A2721">
        <w:rPr>
          <w:rFonts w:ascii="B Nazanin" w:hAnsi="B Nazanin" w:cs="B Lotus" w:hint="cs"/>
          <w:rtl/>
        </w:rPr>
        <w:t>ی</w:t>
      </w:r>
      <w:r w:rsidRPr="007A2721">
        <w:rPr>
          <w:rFonts w:ascii="B Nazanin" w:hAnsi="B Nazanin" w:cs="B Lotus" w:hint="eastAsia"/>
          <w:rtl/>
        </w:rPr>
        <w:t>،</w:t>
      </w:r>
      <w:r w:rsidRPr="007A2721">
        <w:rPr>
          <w:rFonts w:ascii="B Nazanin" w:hAnsi="B Nazanin" w:cs="B Lotus"/>
          <w:rtl/>
        </w:rPr>
        <w:t xml:space="preserve"> ر</w:t>
      </w:r>
      <w:r w:rsidRPr="007A2721">
        <w:rPr>
          <w:rFonts w:ascii="B Nazanin" w:hAnsi="B Nazanin" w:cs="B Lotus" w:hint="cs"/>
          <w:rtl/>
        </w:rPr>
        <w:t>جبعلی؛</w:t>
      </w:r>
      <w:r w:rsidRPr="007A2721">
        <w:rPr>
          <w:rFonts w:ascii="B Nazanin" w:hAnsi="B Nazanin" w:cs="B Lotus"/>
          <w:rtl/>
        </w:rPr>
        <w:t xml:space="preserve"> و بشاش کنزق، ر</w:t>
      </w:r>
      <w:r w:rsidRPr="007A2721">
        <w:rPr>
          <w:rFonts w:ascii="B Nazanin" w:hAnsi="B Nazanin" w:cs="B Lotus" w:hint="cs"/>
          <w:rtl/>
        </w:rPr>
        <w:t>سول</w:t>
      </w:r>
      <w:r w:rsidRPr="007A2721">
        <w:rPr>
          <w:rFonts w:ascii="B Nazanin" w:hAnsi="B Nazanin" w:cs="B Lotus"/>
          <w:rtl/>
        </w:rPr>
        <w:t>(</w:t>
      </w:r>
      <w:r w:rsidRPr="007A2721">
        <w:rPr>
          <w:rFonts w:ascii="B Nazanin" w:hAnsi="B Nazanin" w:cs="B Lotus"/>
          <w:rtl/>
          <w:lang w:bidi="fa-IR"/>
        </w:rPr>
        <w:t xml:space="preserve">۱۳۷۳). </w:t>
      </w:r>
      <w:r w:rsidRPr="007A2721">
        <w:rPr>
          <w:rFonts w:ascii="B Nazanin" w:hAnsi="B Nazanin" w:cs="B Lotus"/>
          <w:rtl/>
        </w:rPr>
        <w:t>سنگ‌نگاره لاخ مزار ب</w:t>
      </w:r>
      <w:r w:rsidRPr="007A2721">
        <w:rPr>
          <w:rFonts w:ascii="B Nazanin" w:hAnsi="B Nazanin" w:cs="B Lotus" w:hint="cs"/>
          <w:rtl/>
        </w:rPr>
        <w:t>ی</w:t>
      </w:r>
      <w:r w:rsidRPr="007A2721">
        <w:rPr>
          <w:rFonts w:ascii="B Nazanin" w:hAnsi="B Nazanin" w:cs="B Lotus" w:hint="eastAsia"/>
          <w:rtl/>
        </w:rPr>
        <w:t>رجند</w:t>
      </w:r>
      <w:r w:rsidRPr="007A2721">
        <w:rPr>
          <w:rFonts w:ascii="B Nazanin" w:hAnsi="B Nazanin" w:cs="B Lotus"/>
          <w:rtl/>
        </w:rPr>
        <w:t>. تهران: سازمان م</w:t>
      </w:r>
      <w:r w:rsidRPr="007A2721">
        <w:rPr>
          <w:rFonts w:ascii="B Nazanin" w:hAnsi="B Nazanin" w:cs="B Lotus" w:hint="cs"/>
          <w:rtl/>
        </w:rPr>
        <w:t>ی</w:t>
      </w:r>
      <w:r w:rsidRPr="007A2721">
        <w:rPr>
          <w:rFonts w:ascii="B Nazanin" w:hAnsi="B Nazanin" w:cs="B Lotus" w:hint="eastAsia"/>
          <w:rtl/>
        </w:rPr>
        <w:t>راث</w:t>
      </w:r>
      <w:r w:rsidRPr="007A2721">
        <w:rPr>
          <w:rFonts w:ascii="B Nazanin" w:hAnsi="B Nazanin" w:cs="B Lotus"/>
          <w:rtl/>
        </w:rPr>
        <w:t xml:space="preserve"> فرهنگ</w:t>
      </w:r>
      <w:r w:rsidRPr="007A2721">
        <w:rPr>
          <w:rFonts w:ascii="B Nazanin" w:hAnsi="B Nazanin" w:cs="B Lotus" w:hint="cs"/>
          <w:rtl/>
        </w:rPr>
        <w:t>ی</w:t>
      </w:r>
      <w:r w:rsidRPr="007A2721">
        <w:rPr>
          <w:rFonts w:ascii="B Nazanin" w:hAnsi="B Nazanin" w:cs="B Lotus"/>
          <w:rtl/>
        </w:rPr>
        <w:t xml:space="preserve"> کشور</w:t>
      </w:r>
      <w:r w:rsidRPr="007A2721">
        <w:rPr>
          <w:rFonts w:ascii="B Nazanin" w:hAnsi="B Nazanin" w:cs="B Lotus"/>
        </w:rPr>
        <w:t>.</w:t>
      </w:r>
    </w:p>
    <w:p w14:paraId="0742BCF6" w14:textId="77777777" w:rsidR="00F03963" w:rsidRPr="007A2721" w:rsidRDefault="00F03963" w:rsidP="00DE6EB9">
      <w:pPr>
        <w:pStyle w:val="NormalWeb"/>
        <w:numPr>
          <w:ilvl w:val="0"/>
          <w:numId w:val="16"/>
        </w:numPr>
        <w:bidi/>
        <w:spacing w:before="0" w:beforeAutospacing="0" w:after="0" w:afterAutospacing="0"/>
        <w:ind w:left="424"/>
        <w:jc w:val="both"/>
        <w:rPr>
          <w:rFonts w:ascii="B Nazanin" w:hAnsi="B Nazanin" w:cs="B Lotus"/>
        </w:rPr>
      </w:pPr>
      <w:r w:rsidRPr="007A2721">
        <w:rPr>
          <w:rFonts w:ascii="B Nazanin" w:hAnsi="B Nazanin" w:cs="B Lotus" w:hint="eastAsia"/>
          <w:rtl/>
        </w:rPr>
        <w:t>م</w:t>
      </w:r>
      <w:r w:rsidRPr="007A2721">
        <w:rPr>
          <w:rFonts w:ascii="B Nazanin" w:hAnsi="B Nazanin" w:cs="B Lotus" w:hint="cs"/>
          <w:rtl/>
        </w:rPr>
        <w:t>ی</w:t>
      </w:r>
      <w:r w:rsidRPr="007A2721">
        <w:rPr>
          <w:rFonts w:ascii="B Nazanin" w:hAnsi="B Nazanin" w:cs="B Lotus" w:hint="eastAsia"/>
          <w:rtl/>
        </w:rPr>
        <w:t>ر</w:t>
      </w:r>
      <w:r w:rsidRPr="007A2721">
        <w:rPr>
          <w:rFonts w:ascii="B Nazanin" w:hAnsi="B Nazanin" w:cs="B Lotus"/>
          <w:rtl/>
        </w:rPr>
        <w:t>جعفر</w:t>
      </w:r>
      <w:r w:rsidRPr="007A2721">
        <w:rPr>
          <w:rFonts w:ascii="B Nazanin" w:hAnsi="B Nazanin" w:cs="B Lotus" w:hint="cs"/>
          <w:rtl/>
        </w:rPr>
        <w:t>ی</w:t>
      </w:r>
      <w:r w:rsidRPr="007A2721">
        <w:rPr>
          <w:rFonts w:ascii="B Nazanin" w:hAnsi="B Nazanin" w:cs="B Lotus" w:hint="eastAsia"/>
          <w:rtl/>
        </w:rPr>
        <w:t>،</w:t>
      </w:r>
      <w:r w:rsidRPr="007A2721">
        <w:rPr>
          <w:rFonts w:ascii="B Nazanin" w:hAnsi="B Nazanin" w:cs="B Lotus"/>
          <w:rtl/>
        </w:rPr>
        <w:t xml:space="preserve"> ح</w:t>
      </w:r>
      <w:r w:rsidRPr="007A2721">
        <w:rPr>
          <w:rFonts w:ascii="B Nazanin" w:hAnsi="B Nazanin" w:cs="B Lotus" w:hint="cs"/>
          <w:rtl/>
        </w:rPr>
        <w:t>سین؛</w:t>
      </w:r>
      <w:r w:rsidRPr="007A2721">
        <w:rPr>
          <w:rFonts w:ascii="B Nazanin" w:hAnsi="B Nazanin" w:cs="B Lotus"/>
          <w:rtl/>
        </w:rPr>
        <w:t xml:space="preserve"> </w:t>
      </w:r>
      <w:bookmarkStart w:id="5" w:name="_Hlk175739523"/>
      <w:r w:rsidRPr="007A2721">
        <w:rPr>
          <w:rFonts w:ascii="B Nazanin" w:hAnsi="B Nazanin" w:cs="B Lotus"/>
          <w:rtl/>
        </w:rPr>
        <w:t>االله</w:t>
      </w:r>
      <w:r w:rsidRPr="007A2721">
        <w:rPr>
          <w:rFonts w:ascii="B Nazanin" w:hAnsi="B Nazanin" w:cs="B Lotus"/>
          <w:rtl/>
        </w:rPr>
        <w:softHyphen/>
      </w:r>
      <w:r w:rsidRPr="007A2721">
        <w:rPr>
          <w:rFonts w:ascii="B Nazanin" w:hAnsi="B Nazanin" w:cs="B Lotus" w:hint="cs"/>
          <w:rtl/>
        </w:rPr>
        <w:t>ی</w:t>
      </w:r>
      <w:r w:rsidRPr="007A2721">
        <w:rPr>
          <w:rFonts w:ascii="B Nazanin" w:hAnsi="B Nazanin" w:cs="B Lotus" w:hint="eastAsia"/>
          <w:rtl/>
        </w:rPr>
        <w:t>ار</w:t>
      </w:r>
      <w:r w:rsidRPr="007A2721">
        <w:rPr>
          <w:rFonts w:ascii="B Nazanin" w:hAnsi="B Nazanin" w:cs="B Lotus" w:hint="cs"/>
          <w:rtl/>
        </w:rPr>
        <w:t>ی</w:t>
      </w:r>
      <w:r w:rsidRPr="007A2721">
        <w:rPr>
          <w:rFonts w:ascii="B Nazanin" w:hAnsi="B Nazanin" w:cs="B Lotus" w:hint="eastAsia"/>
          <w:rtl/>
        </w:rPr>
        <w:t>،</w:t>
      </w:r>
      <w:r w:rsidRPr="007A2721">
        <w:rPr>
          <w:rFonts w:ascii="B Nazanin" w:hAnsi="B Nazanin" w:cs="B Lotus"/>
          <w:rtl/>
        </w:rPr>
        <w:t xml:space="preserve"> ف</w:t>
      </w:r>
      <w:r w:rsidRPr="007A2721">
        <w:rPr>
          <w:rFonts w:ascii="B Nazanin" w:hAnsi="B Nazanin" w:cs="B Lotus" w:hint="cs"/>
          <w:rtl/>
        </w:rPr>
        <w:t>ریدون؛</w:t>
      </w:r>
      <w:r w:rsidRPr="007A2721">
        <w:rPr>
          <w:rFonts w:ascii="B Nazanin" w:hAnsi="B Nazanin" w:cs="B Lotus"/>
          <w:rtl/>
        </w:rPr>
        <w:t xml:space="preserve"> بهن</w:t>
      </w:r>
      <w:r w:rsidRPr="007A2721">
        <w:rPr>
          <w:rFonts w:ascii="B Nazanin" w:hAnsi="B Nazanin" w:cs="B Lotus" w:hint="cs"/>
          <w:rtl/>
        </w:rPr>
        <w:t>ی</w:t>
      </w:r>
      <w:r w:rsidRPr="007A2721">
        <w:rPr>
          <w:rFonts w:ascii="B Nazanin" w:hAnsi="B Nazanin" w:cs="B Lotus" w:hint="eastAsia"/>
          <w:rtl/>
        </w:rPr>
        <w:t>ا،</w:t>
      </w:r>
      <w:r w:rsidRPr="007A2721">
        <w:rPr>
          <w:rFonts w:ascii="B Nazanin" w:hAnsi="B Nazanin" w:cs="B Lotus"/>
          <w:rtl/>
        </w:rPr>
        <w:t xml:space="preserve"> ع</w:t>
      </w:r>
      <w:r w:rsidRPr="007A2721">
        <w:rPr>
          <w:rFonts w:ascii="B Nazanin" w:hAnsi="B Nazanin" w:cs="B Lotus" w:hint="cs"/>
          <w:rtl/>
        </w:rPr>
        <w:t>بدالکریم؛</w:t>
      </w:r>
      <w:r w:rsidRPr="007A2721">
        <w:rPr>
          <w:rFonts w:ascii="B Nazanin" w:hAnsi="B Nazanin" w:cs="B Lotus"/>
          <w:rtl/>
        </w:rPr>
        <w:t xml:space="preserve"> و چراغ</w:t>
      </w:r>
      <w:r w:rsidRPr="007A2721">
        <w:rPr>
          <w:rFonts w:ascii="B Nazanin" w:hAnsi="B Nazanin" w:cs="B Lotus" w:hint="cs"/>
          <w:rtl/>
        </w:rPr>
        <w:t>ی</w:t>
      </w:r>
      <w:bookmarkEnd w:id="5"/>
      <w:r w:rsidRPr="007A2721">
        <w:rPr>
          <w:rFonts w:ascii="B Nazanin" w:hAnsi="B Nazanin" w:cs="B Lotus" w:hint="eastAsia"/>
          <w:rtl/>
        </w:rPr>
        <w:t>،</w:t>
      </w:r>
      <w:r w:rsidRPr="007A2721">
        <w:rPr>
          <w:rFonts w:ascii="B Nazanin" w:hAnsi="B Nazanin" w:cs="B Lotus"/>
          <w:rtl/>
        </w:rPr>
        <w:t xml:space="preserve"> ز</w:t>
      </w:r>
      <w:r w:rsidRPr="007A2721">
        <w:rPr>
          <w:rFonts w:ascii="B Nazanin" w:hAnsi="B Nazanin" w:cs="B Lotus" w:hint="cs"/>
          <w:rtl/>
        </w:rPr>
        <w:t>هره</w:t>
      </w:r>
      <w:r w:rsidRPr="007A2721">
        <w:rPr>
          <w:rFonts w:ascii="B Nazanin" w:hAnsi="B Nazanin" w:cs="B Lotus"/>
          <w:rtl/>
        </w:rPr>
        <w:t>(</w:t>
      </w:r>
      <w:r w:rsidRPr="007A2721">
        <w:rPr>
          <w:rFonts w:ascii="B Nazanin" w:hAnsi="B Nazanin" w:cs="B Lotus"/>
          <w:rtl/>
          <w:lang w:bidi="fa-IR"/>
        </w:rPr>
        <w:t xml:space="preserve">۱۳۸۸). </w:t>
      </w:r>
      <w:r w:rsidRPr="007A2721">
        <w:rPr>
          <w:rFonts w:ascii="B Nazanin" w:hAnsi="B Nazanin" w:cs="B Lotus"/>
          <w:rtl/>
        </w:rPr>
        <w:t>بررس</w:t>
      </w:r>
      <w:r w:rsidRPr="007A2721">
        <w:rPr>
          <w:rFonts w:ascii="B Nazanin" w:hAnsi="B Nazanin" w:cs="B Lotus" w:hint="cs"/>
          <w:rtl/>
        </w:rPr>
        <w:t>ی</w:t>
      </w:r>
      <w:r w:rsidRPr="007A2721">
        <w:rPr>
          <w:rFonts w:ascii="B Nazanin" w:hAnsi="B Nazanin" w:cs="B Lotus"/>
          <w:rtl/>
        </w:rPr>
        <w:t xml:space="preserve"> نظر</w:t>
      </w:r>
      <w:r w:rsidRPr="007A2721">
        <w:rPr>
          <w:rFonts w:ascii="B Nazanin" w:hAnsi="B Nazanin" w:cs="B Lotus" w:hint="cs"/>
          <w:rtl/>
        </w:rPr>
        <w:t>ی</w:t>
      </w:r>
      <w:r w:rsidRPr="007A2721">
        <w:rPr>
          <w:rFonts w:ascii="B Nazanin" w:hAnsi="B Nazanin" w:cs="B Lotus" w:hint="eastAsia"/>
          <w:rtl/>
        </w:rPr>
        <w:t>ه</w:t>
      </w:r>
      <w:r w:rsidRPr="007A2721">
        <w:rPr>
          <w:rFonts w:ascii="B Nazanin" w:hAnsi="B Nazanin" w:cs="B Lotus"/>
          <w:rtl/>
        </w:rPr>
        <w:t xml:space="preserve"> خاستگاه قنات در ا</w:t>
      </w:r>
      <w:r w:rsidRPr="007A2721">
        <w:rPr>
          <w:rFonts w:ascii="B Nazanin" w:hAnsi="B Nazanin" w:cs="B Lotus" w:hint="cs"/>
          <w:rtl/>
        </w:rPr>
        <w:t>ی</w:t>
      </w:r>
      <w:r w:rsidRPr="007A2721">
        <w:rPr>
          <w:rFonts w:ascii="B Nazanin" w:hAnsi="B Nazanin" w:cs="B Lotus" w:hint="eastAsia"/>
          <w:rtl/>
        </w:rPr>
        <w:t>ران</w:t>
      </w:r>
      <w:r w:rsidRPr="007A2721">
        <w:rPr>
          <w:rFonts w:ascii="B Nazanin" w:hAnsi="B Nazanin" w:cs="B Lotus"/>
          <w:rtl/>
        </w:rPr>
        <w:t>. فصلنامه علم</w:t>
      </w:r>
      <w:r w:rsidRPr="007A2721">
        <w:rPr>
          <w:rFonts w:ascii="B Nazanin" w:hAnsi="B Nazanin" w:cs="B Lotus" w:hint="cs"/>
          <w:rtl/>
        </w:rPr>
        <w:t>ی</w:t>
      </w:r>
      <w:r w:rsidRPr="007A2721">
        <w:rPr>
          <w:rFonts w:ascii="B Nazanin" w:hAnsi="B Nazanin" w:cs="B Lotus"/>
          <w:rtl/>
        </w:rPr>
        <w:t xml:space="preserve"> پژوهش</w:t>
      </w:r>
      <w:r w:rsidRPr="007A2721">
        <w:rPr>
          <w:rFonts w:ascii="B Nazanin" w:hAnsi="B Nazanin" w:cs="B Lotus" w:hint="cs"/>
          <w:rtl/>
        </w:rPr>
        <w:t>ی</w:t>
      </w:r>
      <w:r w:rsidRPr="007A2721">
        <w:rPr>
          <w:rFonts w:ascii="B Nazanin" w:hAnsi="B Nazanin" w:cs="B Lotus"/>
          <w:rtl/>
        </w:rPr>
        <w:t xml:space="preserve"> علوم انسان</w:t>
      </w:r>
      <w:r w:rsidRPr="007A2721">
        <w:rPr>
          <w:rFonts w:ascii="B Nazanin" w:hAnsi="B Nazanin" w:cs="B Lotus" w:hint="cs"/>
          <w:rtl/>
        </w:rPr>
        <w:t>ی</w:t>
      </w:r>
      <w:r w:rsidRPr="007A2721">
        <w:rPr>
          <w:rFonts w:ascii="B Nazanin" w:hAnsi="B Nazanin" w:cs="B Lotus"/>
          <w:rtl/>
        </w:rPr>
        <w:t xml:space="preserve"> تار</w:t>
      </w:r>
      <w:r w:rsidRPr="007A2721">
        <w:rPr>
          <w:rFonts w:ascii="B Nazanin" w:hAnsi="B Nazanin" w:cs="B Lotus" w:hint="cs"/>
          <w:rtl/>
        </w:rPr>
        <w:t>ی</w:t>
      </w:r>
      <w:r w:rsidRPr="007A2721">
        <w:rPr>
          <w:rFonts w:ascii="B Nazanin" w:hAnsi="B Nazanin" w:cs="B Lotus" w:hint="eastAsia"/>
          <w:rtl/>
        </w:rPr>
        <w:t>خ</w:t>
      </w:r>
      <w:r w:rsidRPr="007A2721">
        <w:rPr>
          <w:rFonts w:ascii="B Nazanin" w:hAnsi="B Nazanin" w:cs="B Lotus"/>
          <w:rtl/>
        </w:rPr>
        <w:t xml:space="preserve"> اسلام و ا</w:t>
      </w:r>
      <w:r w:rsidRPr="007A2721">
        <w:rPr>
          <w:rFonts w:ascii="B Nazanin" w:hAnsi="B Nazanin" w:cs="B Lotus" w:hint="cs"/>
          <w:rtl/>
        </w:rPr>
        <w:t>ی</w:t>
      </w:r>
      <w:r w:rsidRPr="007A2721">
        <w:rPr>
          <w:rFonts w:ascii="B Nazanin" w:hAnsi="B Nazanin" w:cs="B Lotus" w:hint="eastAsia"/>
          <w:rtl/>
        </w:rPr>
        <w:t>ران،</w:t>
      </w:r>
      <w:r w:rsidRPr="007A2721">
        <w:rPr>
          <w:rFonts w:ascii="B Nazanin" w:hAnsi="B Nazanin" w:cs="B Lotus"/>
          <w:rtl/>
        </w:rPr>
        <w:t xml:space="preserve"> </w:t>
      </w:r>
      <w:r w:rsidRPr="007A2721">
        <w:rPr>
          <w:rFonts w:ascii="B Nazanin" w:hAnsi="B Nazanin" w:cs="B Lotus" w:hint="cs"/>
          <w:rtl/>
        </w:rPr>
        <w:t>2(77)، 79-102.</w:t>
      </w:r>
    </w:p>
    <w:p w14:paraId="2657D6DA" w14:textId="77777777" w:rsidR="00F03963" w:rsidRPr="00F03963" w:rsidRDefault="00F03963" w:rsidP="00DE6EB9">
      <w:pPr>
        <w:pStyle w:val="NormalWeb"/>
        <w:numPr>
          <w:ilvl w:val="0"/>
          <w:numId w:val="16"/>
        </w:numPr>
        <w:bidi/>
        <w:spacing w:before="0" w:beforeAutospacing="0" w:after="0" w:afterAutospacing="0"/>
        <w:ind w:left="424"/>
        <w:jc w:val="both"/>
        <w:rPr>
          <w:rFonts w:ascii="B Nazanin" w:hAnsi="B Nazanin" w:cs="B Lotus"/>
        </w:rPr>
      </w:pPr>
      <w:r w:rsidRPr="00F03963">
        <w:rPr>
          <w:rFonts w:ascii="B Nazanin" w:hAnsi="B Nazanin" w:cs="B Lotus" w:hint="cs"/>
          <w:rtl/>
        </w:rPr>
        <w:t>نژاد ابراهیمی، احد؛ کی</w:t>
      </w:r>
      <w:r w:rsidRPr="00F03963">
        <w:rPr>
          <w:rFonts w:ascii="B Nazanin" w:hAnsi="B Nazanin" w:cs="B Lotus"/>
          <w:rtl/>
        </w:rPr>
        <w:softHyphen/>
      </w:r>
      <w:r w:rsidRPr="00F03963">
        <w:rPr>
          <w:rFonts w:ascii="B Nazanin" w:hAnsi="B Nazanin" w:cs="B Lotus" w:hint="cs"/>
          <w:rtl/>
        </w:rPr>
        <w:t xml:space="preserve">نژاد، محمدعلی؛ و حیدری، محمدجواد(1400). </w:t>
      </w:r>
      <w:r w:rsidRPr="00F03963">
        <w:rPr>
          <w:rFonts w:ascii="B Nazanin" w:hAnsi="B Nazanin" w:cs="B Lotus"/>
          <w:rtl/>
        </w:rPr>
        <w:t>تحل</w:t>
      </w:r>
      <w:r w:rsidRPr="00F03963">
        <w:rPr>
          <w:rFonts w:ascii="B Nazanin" w:hAnsi="B Nazanin" w:cs="B Lotus" w:hint="cs"/>
          <w:rtl/>
        </w:rPr>
        <w:t>ی</w:t>
      </w:r>
      <w:r w:rsidRPr="00F03963">
        <w:rPr>
          <w:rFonts w:ascii="B Nazanin" w:hAnsi="B Nazanin" w:cs="B Lotus" w:hint="eastAsia"/>
          <w:rtl/>
        </w:rPr>
        <w:t>ل</w:t>
      </w:r>
      <w:r w:rsidRPr="00F03963">
        <w:rPr>
          <w:rFonts w:ascii="B Nazanin" w:hAnsi="B Nazanin" w:cs="B Lotus" w:hint="cs"/>
          <w:rtl/>
        </w:rPr>
        <w:t>ی</w:t>
      </w:r>
      <w:r w:rsidRPr="00F03963">
        <w:rPr>
          <w:rFonts w:ascii="B Nazanin" w:hAnsi="B Nazanin" w:cs="B Lotus"/>
          <w:rtl/>
        </w:rPr>
        <w:t xml:space="preserve"> بر نقش قنات سرچشمه در تحولات ساختار فضا</w:t>
      </w:r>
      <w:r w:rsidRPr="00F03963">
        <w:rPr>
          <w:rFonts w:ascii="B Nazanin" w:hAnsi="B Nazanin" w:cs="B Lotus" w:hint="cs"/>
          <w:rtl/>
        </w:rPr>
        <w:t>یی</w:t>
      </w:r>
      <w:r w:rsidRPr="00F03963">
        <w:rPr>
          <w:rFonts w:ascii="B Nazanin" w:hAnsi="B Nazanin" w:cs="B Lotus"/>
          <w:rtl/>
        </w:rPr>
        <w:t xml:space="preserve"> شهر زنجان در عصر قاجار</w:t>
      </w:r>
      <w:r w:rsidRPr="00F03963">
        <w:rPr>
          <w:rFonts w:ascii="B Nazanin" w:hAnsi="B Nazanin" w:cs="B Lotus" w:hint="cs"/>
          <w:rtl/>
        </w:rPr>
        <w:t xml:space="preserve">. آمایش جغرافیایی فضا، 11(40)، 103-118. </w:t>
      </w:r>
      <w:r>
        <w:fldChar w:fldCharType="begin"/>
      </w:r>
      <w:r>
        <w:instrText>HYPERLINK "https://doi.org/10.30488/gps.2020.209263.3138"</w:instrText>
      </w:r>
      <w:r>
        <w:fldChar w:fldCharType="separate"/>
      </w:r>
      <w:r w:rsidRPr="00F03963">
        <w:rPr>
          <w:rStyle w:val="Hyperlink"/>
          <w:rFonts w:asciiTheme="majorBidi" w:hAnsiTheme="majorBidi" w:cstheme="majorBidi"/>
          <w:b/>
          <w:bCs/>
          <w:caps/>
          <w:color w:val="auto"/>
          <w:sz w:val="20"/>
          <w:szCs w:val="20"/>
          <w:u w:val="none"/>
          <w:shd w:val="clear" w:color="auto" w:fill="FFFFFF"/>
        </w:rPr>
        <w:t>10.30488/GPS.2020.209263.3138</w:t>
      </w:r>
      <w:r>
        <w:rPr>
          <w:rStyle w:val="Hyperlink"/>
          <w:rFonts w:asciiTheme="majorBidi" w:hAnsiTheme="majorBidi" w:cstheme="majorBidi"/>
          <w:b/>
          <w:bCs/>
          <w:caps/>
          <w:color w:val="auto"/>
          <w:sz w:val="20"/>
          <w:szCs w:val="20"/>
          <w:u w:val="none"/>
          <w:shd w:val="clear" w:color="auto" w:fill="FFFFFF"/>
        </w:rPr>
        <w:fldChar w:fldCharType="end"/>
      </w:r>
      <w:r w:rsidRPr="00F03963">
        <w:rPr>
          <w:rFonts w:asciiTheme="majorBidi" w:hAnsiTheme="majorBidi" w:cstheme="majorBidi"/>
          <w:b/>
          <w:bCs/>
          <w:sz w:val="20"/>
          <w:szCs w:val="20"/>
        </w:rPr>
        <w:t>doi:</w:t>
      </w:r>
    </w:p>
    <w:p w14:paraId="12DA267D" w14:textId="77777777" w:rsidR="00F03963" w:rsidRPr="007A2721" w:rsidRDefault="00F03963" w:rsidP="00DE6EB9">
      <w:pPr>
        <w:pStyle w:val="NormalWeb"/>
        <w:numPr>
          <w:ilvl w:val="0"/>
          <w:numId w:val="16"/>
        </w:numPr>
        <w:bidi/>
        <w:spacing w:before="0" w:beforeAutospacing="0" w:after="0" w:afterAutospacing="0"/>
        <w:ind w:left="424"/>
        <w:jc w:val="both"/>
        <w:rPr>
          <w:rFonts w:ascii="B Nazanin" w:hAnsi="B Nazanin" w:cs="B Lotus"/>
          <w:rtl/>
        </w:rPr>
      </w:pPr>
      <w:r w:rsidRPr="007A2721">
        <w:rPr>
          <w:rFonts w:ascii="B Nazanin" w:hAnsi="B Nazanin" w:cs="B Lotus"/>
          <w:rtl/>
        </w:rPr>
        <w:t>و</w:t>
      </w:r>
      <w:r w:rsidRPr="007A2721">
        <w:rPr>
          <w:rFonts w:ascii="B Nazanin" w:hAnsi="B Nazanin" w:cs="B Lotus" w:hint="cs"/>
          <w:rtl/>
        </w:rPr>
        <w:t>ی</w:t>
      </w:r>
      <w:r w:rsidRPr="007A2721">
        <w:rPr>
          <w:rFonts w:ascii="B Nazanin" w:hAnsi="B Nazanin" w:cs="B Lotus" w:hint="eastAsia"/>
          <w:rtl/>
        </w:rPr>
        <w:t>س</w:t>
      </w:r>
      <w:r w:rsidRPr="007A2721">
        <w:rPr>
          <w:rFonts w:ascii="B Nazanin" w:hAnsi="B Nazanin" w:cs="B Lotus" w:hint="cs"/>
          <w:rtl/>
        </w:rPr>
        <w:t>ی، هادی</w:t>
      </w:r>
      <w:r w:rsidRPr="007A2721">
        <w:rPr>
          <w:rFonts w:ascii="B Nazanin" w:hAnsi="B Nazanin" w:cs="B Lotus"/>
          <w:rtl/>
        </w:rPr>
        <w:t>(</w:t>
      </w:r>
      <w:r w:rsidRPr="007A2721">
        <w:rPr>
          <w:rFonts w:ascii="B Nazanin" w:hAnsi="B Nazanin" w:cs="B Lotus"/>
          <w:rtl/>
          <w:lang w:bidi="fa-IR"/>
        </w:rPr>
        <w:t xml:space="preserve">۱۴۰۰). </w:t>
      </w:r>
      <w:r w:rsidRPr="007A2721">
        <w:rPr>
          <w:rFonts w:ascii="B Nazanin" w:hAnsi="B Nazanin" w:cs="B Lotus"/>
          <w:rtl/>
        </w:rPr>
        <w:t>بحران آب در فلات مرکز</w:t>
      </w:r>
      <w:r w:rsidRPr="007A2721">
        <w:rPr>
          <w:rFonts w:ascii="B Nazanin" w:hAnsi="B Nazanin" w:cs="B Lotus" w:hint="cs"/>
          <w:rtl/>
        </w:rPr>
        <w:t>ی</w:t>
      </w:r>
      <w:r w:rsidRPr="007A2721">
        <w:rPr>
          <w:rFonts w:ascii="B Nazanin" w:hAnsi="B Nazanin" w:cs="B Lotus"/>
          <w:rtl/>
        </w:rPr>
        <w:t xml:space="preserve"> و ضرورت‌ها</w:t>
      </w:r>
      <w:r w:rsidRPr="007A2721">
        <w:rPr>
          <w:rFonts w:ascii="B Nazanin" w:hAnsi="B Nazanin" w:cs="B Lotus" w:hint="cs"/>
          <w:rtl/>
        </w:rPr>
        <w:t>ی</w:t>
      </w:r>
      <w:r w:rsidRPr="007A2721">
        <w:rPr>
          <w:rFonts w:ascii="B Nazanin" w:hAnsi="B Nazanin" w:cs="B Lotus"/>
          <w:rtl/>
        </w:rPr>
        <w:t xml:space="preserve"> توجه به سرما</w:t>
      </w:r>
      <w:r w:rsidRPr="007A2721">
        <w:rPr>
          <w:rFonts w:ascii="B Nazanin" w:hAnsi="B Nazanin" w:cs="B Lotus" w:hint="cs"/>
          <w:rtl/>
        </w:rPr>
        <w:t>ی</w:t>
      </w:r>
      <w:r w:rsidRPr="007A2721">
        <w:rPr>
          <w:rFonts w:ascii="B Nazanin" w:hAnsi="B Nazanin" w:cs="B Lotus" w:hint="eastAsia"/>
          <w:rtl/>
        </w:rPr>
        <w:t>ه</w:t>
      </w:r>
      <w:r w:rsidRPr="007A2721">
        <w:rPr>
          <w:rFonts w:ascii="B Nazanin" w:hAnsi="B Nazanin" w:cs="B Lotus"/>
          <w:rtl/>
        </w:rPr>
        <w:t xml:space="preserve"> دانش بوم</w:t>
      </w:r>
      <w:r w:rsidRPr="007A2721">
        <w:rPr>
          <w:rFonts w:ascii="B Nazanin" w:hAnsi="B Nazanin" w:cs="B Lotus" w:hint="cs"/>
          <w:rtl/>
        </w:rPr>
        <w:t>ی</w:t>
      </w:r>
      <w:r w:rsidRPr="007A2721">
        <w:rPr>
          <w:rFonts w:ascii="B Nazanin" w:hAnsi="B Nazanin" w:cs="B Lotus"/>
          <w:rtl/>
        </w:rPr>
        <w:t xml:space="preserve"> قنات در ا</w:t>
      </w:r>
      <w:r w:rsidRPr="007A2721">
        <w:rPr>
          <w:rFonts w:ascii="B Nazanin" w:hAnsi="B Nazanin" w:cs="B Lotus" w:hint="cs"/>
          <w:rtl/>
        </w:rPr>
        <w:t>ی</w:t>
      </w:r>
      <w:r w:rsidRPr="007A2721">
        <w:rPr>
          <w:rFonts w:ascii="B Nazanin" w:hAnsi="B Nazanin" w:cs="B Lotus" w:hint="eastAsia"/>
          <w:rtl/>
        </w:rPr>
        <w:t>ران</w:t>
      </w:r>
      <w:r w:rsidRPr="007A2721">
        <w:rPr>
          <w:rFonts w:ascii="B Nazanin" w:hAnsi="B Nazanin" w:cs="B Lotus"/>
          <w:rtl/>
        </w:rPr>
        <w:t>. فصلنامه جغراف</w:t>
      </w:r>
      <w:r w:rsidRPr="007A2721">
        <w:rPr>
          <w:rFonts w:ascii="B Nazanin" w:hAnsi="B Nazanin" w:cs="B Lotus" w:hint="cs"/>
          <w:rtl/>
        </w:rPr>
        <w:t>ی</w:t>
      </w:r>
      <w:r w:rsidRPr="007A2721">
        <w:rPr>
          <w:rFonts w:ascii="B Nazanin" w:hAnsi="B Nazanin" w:cs="B Lotus" w:hint="eastAsia"/>
          <w:rtl/>
        </w:rPr>
        <w:t>ا،</w:t>
      </w:r>
      <w:r w:rsidRPr="007A2721">
        <w:rPr>
          <w:rFonts w:ascii="B Nazanin" w:hAnsi="B Nazanin" w:cs="B Lotus"/>
          <w:rtl/>
        </w:rPr>
        <w:t xml:space="preserve"> </w:t>
      </w:r>
      <w:r w:rsidRPr="007A2721">
        <w:rPr>
          <w:rFonts w:ascii="B Nazanin" w:hAnsi="B Nazanin" w:cs="B Lotus"/>
          <w:rtl/>
          <w:lang w:bidi="fa-IR"/>
        </w:rPr>
        <w:t>۱۸(۶۷)</w:t>
      </w:r>
      <w:r w:rsidRPr="007A2721">
        <w:rPr>
          <w:rFonts w:ascii="B Nazanin" w:hAnsi="B Nazanin" w:cs="B Lotus"/>
          <w:rtl/>
        </w:rPr>
        <w:t xml:space="preserve">، </w:t>
      </w:r>
      <w:r w:rsidRPr="007A2721">
        <w:rPr>
          <w:rFonts w:ascii="B Nazanin" w:hAnsi="B Nazanin" w:cs="B Lotus"/>
          <w:rtl/>
          <w:lang w:bidi="fa-IR"/>
        </w:rPr>
        <w:t>۱۰۴-۱۱۶</w:t>
      </w:r>
      <w:r w:rsidRPr="007A2721">
        <w:rPr>
          <w:rFonts w:ascii="B Nazanin" w:hAnsi="B Nazanin" w:cs="B Lotus"/>
          <w:lang w:bidi="fa-IR"/>
        </w:rPr>
        <w:t>.</w:t>
      </w:r>
      <w:r w:rsidRPr="007A2721">
        <w:rPr>
          <w:rFonts w:ascii="B Nazanin" w:hAnsi="B Nazanin" w:cs="B Lotus" w:hint="cs"/>
          <w:rtl/>
        </w:rPr>
        <w:t xml:space="preserve"> </w:t>
      </w:r>
      <w:r w:rsidRPr="007A2721">
        <w:rPr>
          <w:rFonts w:asciiTheme="majorBidi" w:hAnsiTheme="majorBidi" w:cstheme="majorBidi"/>
          <w:b/>
          <w:bCs/>
          <w:sz w:val="20"/>
          <w:szCs w:val="20"/>
        </w:rPr>
        <w:t>dor</w:t>
      </w:r>
      <w:r w:rsidRPr="00DE6EB9">
        <w:rPr>
          <w:rFonts w:asciiTheme="majorBidi" w:hAnsiTheme="majorBidi" w:cstheme="majorBidi"/>
          <w:b/>
          <w:bCs/>
          <w:sz w:val="20"/>
          <w:szCs w:val="20"/>
        </w:rPr>
        <w:t>:</w:t>
      </w:r>
      <w:hyperlink r:id="rId19" w:tgtFrame="_blank" w:tooltip="DOR" w:history="1">
        <w:r w:rsidRPr="00DE6EB9">
          <w:rPr>
            <w:rStyle w:val="Hyperlink"/>
            <w:rFonts w:asciiTheme="majorBidi" w:hAnsiTheme="majorBidi" w:cstheme="majorBidi"/>
            <w:b/>
            <w:bCs/>
            <w:color w:val="auto"/>
            <w:sz w:val="20"/>
            <w:szCs w:val="20"/>
            <w:u w:val="none"/>
            <w:shd w:val="clear" w:color="auto" w:fill="FFFFFF"/>
          </w:rPr>
          <w:t>20.1001.1.27172996.1399.18.4.8.9</w:t>
        </w:r>
      </w:hyperlink>
    </w:p>
    <w:p w14:paraId="56035337" w14:textId="7C0C0D71" w:rsidR="00F03963" w:rsidRPr="00F03963" w:rsidRDefault="00F03963" w:rsidP="00DE6EB9">
      <w:pPr>
        <w:pStyle w:val="NormalWeb"/>
        <w:numPr>
          <w:ilvl w:val="0"/>
          <w:numId w:val="16"/>
        </w:numPr>
        <w:bidi/>
        <w:spacing w:before="0" w:beforeAutospacing="0" w:after="0" w:afterAutospacing="0"/>
        <w:ind w:left="424"/>
        <w:jc w:val="both"/>
        <w:rPr>
          <w:rFonts w:ascii="B Nazanin" w:hAnsi="B Nazanin" w:cs="B Lotus"/>
        </w:rPr>
      </w:pPr>
      <w:r w:rsidRPr="00F03963">
        <w:rPr>
          <w:rFonts w:asciiTheme="majorBidi" w:hAnsiTheme="majorBidi" w:cs="B Lotus"/>
          <w:sz w:val="26"/>
          <w:szCs w:val="26"/>
          <w:rtl/>
        </w:rPr>
        <w:t>یاسی</w:t>
      </w:r>
      <w:r w:rsidRPr="00F03963">
        <w:rPr>
          <w:rFonts w:asciiTheme="majorBidi" w:hAnsiTheme="majorBidi" w:cs="B Lotus" w:hint="cs"/>
          <w:sz w:val="26"/>
          <w:szCs w:val="26"/>
          <w:rtl/>
        </w:rPr>
        <w:t>، مهدی</w:t>
      </w:r>
      <w:r w:rsidRPr="00F03963">
        <w:rPr>
          <w:rFonts w:asciiTheme="majorBidi" w:hAnsiTheme="majorBidi" w:cs="B Lotus"/>
          <w:sz w:val="26"/>
          <w:szCs w:val="26"/>
          <w:rtl/>
        </w:rPr>
        <w:t>(1395)</w:t>
      </w:r>
      <w:r w:rsidRPr="00F03963">
        <w:rPr>
          <w:rFonts w:asciiTheme="majorBidi" w:hAnsiTheme="majorBidi" w:cs="B Lotus" w:hint="cs"/>
          <w:sz w:val="26"/>
          <w:szCs w:val="26"/>
          <w:rtl/>
        </w:rPr>
        <w:t>.</w:t>
      </w:r>
      <w:r w:rsidRPr="00F03963">
        <w:rPr>
          <w:rFonts w:asciiTheme="majorBidi" w:hAnsiTheme="majorBidi" w:cs="B Lotus"/>
          <w:sz w:val="26"/>
          <w:szCs w:val="26"/>
          <w:rtl/>
        </w:rPr>
        <w:t xml:space="preserve"> مرمت، </w:t>
      </w:r>
      <w:r w:rsidR="00C21C2B">
        <w:rPr>
          <w:rFonts w:asciiTheme="majorBidi" w:hAnsiTheme="majorBidi" w:cs="B Lotus"/>
          <w:sz w:val="26"/>
          <w:szCs w:val="26"/>
          <w:rtl/>
        </w:rPr>
        <w:t>شب</w:t>
      </w:r>
      <w:r w:rsidR="00C21C2B">
        <w:rPr>
          <w:rFonts w:asciiTheme="majorBidi" w:hAnsiTheme="majorBidi" w:cs="B Lotus" w:hint="cs"/>
          <w:sz w:val="26"/>
          <w:szCs w:val="26"/>
          <w:rtl/>
        </w:rPr>
        <w:t>ی</w:t>
      </w:r>
      <w:r w:rsidR="00C21C2B">
        <w:rPr>
          <w:rFonts w:asciiTheme="majorBidi" w:hAnsiTheme="majorBidi" w:cs="B Lotus" w:hint="eastAsia"/>
          <w:sz w:val="26"/>
          <w:szCs w:val="26"/>
          <w:rtl/>
        </w:rPr>
        <w:t>ه‌ساز</w:t>
      </w:r>
      <w:r w:rsidR="00C21C2B">
        <w:rPr>
          <w:rFonts w:asciiTheme="majorBidi" w:hAnsiTheme="majorBidi" w:cs="B Lotus" w:hint="cs"/>
          <w:sz w:val="26"/>
          <w:szCs w:val="26"/>
          <w:rtl/>
        </w:rPr>
        <w:t>ی</w:t>
      </w:r>
      <w:r w:rsidRPr="00F03963">
        <w:rPr>
          <w:rFonts w:asciiTheme="majorBidi" w:hAnsiTheme="majorBidi" w:cs="B Lotus"/>
          <w:sz w:val="26"/>
          <w:szCs w:val="26"/>
          <w:rtl/>
        </w:rPr>
        <w:t xml:space="preserve"> و نوآوري سازه‌هاي بدیع آبی: </w:t>
      </w:r>
      <w:r w:rsidR="00C21C2B">
        <w:rPr>
          <w:rFonts w:asciiTheme="majorBidi" w:hAnsiTheme="majorBidi" w:cs="B Lotus"/>
          <w:sz w:val="26"/>
          <w:szCs w:val="26"/>
          <w:rtl/>
        </w:rPr>
        <w:t>راهگشا</w:t>
      </w:r>
      <w:r w:rsidR="00C21C2B">
        <w:rPr>
          <w:rFonts w:asciiTheme="majorBidi" w:hAnsiTheme="majorBidi" w:cs="B Lotus" w:hint="cs"/>
          <w:sz w:val="26"/>
          <w:szCs w:val="26"/>
          <w:rtl/>
        </w:rPr>
        <w:t>ی</w:t>
      </w:r>
      <w:r w:rsidRPr="00F03963">
        <w:rPr>
          <w:rFonts w:asciiTheme="majorBidi" w:hAnsiTheme="majorBidi" w:cs="B Lotus"/>
          <w:sz w:val="26"/>
          <w:szCs w:val="26"/>
          <w:rtl/>
        </w:rPr>
        <w:t xml:space="preserve"> میراث آیندگان ایران</w:t>
      </w:r>
      <w:r w:rsidRPr="00F03963">
        <w:rPr>
          <w:rFonts w:asciiTheme="majorBidi" w:hAnsiTheme="majorBidi" w:cs="B Lotus" w:hint="cs"/>
          <w:sz w:val="26"/>
          <w:szCs w:val="26"/>
          <w:rtl/>
        </w:rPr>
        <w:t>. مهندسی و مدیریت ساخت، 1(3)، 24-27.</w:t>
      </w:r>
    </w:p>
    <w:p w14:paraId="589C3B99" w14:textId="77777777" w:rsidR="00F03963" w:rsidRPr="007A2721" w:rsidRDefault="00F03963" w:rsidP="00DE6EB9">
      <w:pPr>
        <w:pStyle w:val="NormalWeb"/>
        <w:numPr>
          <w:ilvl w:val="0"/>
          <w:numId w:val="16"/>
        </w:numPr>
        <w:bidi/>
        <w:spacing w:before="0" w:beforeAutospacing="0" w:after="0" w:afterAutospacing="0"/>
        <w:ind w:left="424"/>
        <w:jc w:val="both"/>
        <w:rPr>
          <w:rFonts w:ascii="B Nazanin" w:hAnsi="B Nazanin" w:cs="B Lotus"/>
          <w:rtl/>
        </w:rPr>
      </w:pPr>
      <w:r w:rsidRPr="007A2721">
        <w:rPr>
          <w:rFonts w:ascii="B Nazanin" w:hAnsi="B Nazanin" w:cs="B Lotus" w:hint="cs"/>
          <w:rtl/>
        </w:rPr>
        <w:t xml:space="preserve">یاکوبوسکی، آ.ی.؛ و </w:t>
      </w:r>
      <w:r w:rsidRPr="007A2721">
        <w:rPr>
          <w:rFonts w:ascii="B Nazanin" w:hAnsi="B Nazanin" w:cs="B Lotus" w:hint="eastAsia"/>
          <w:rtl/>
        </w:rPr>
        <w:t>پ</w:t>
      </w:r>
      <w:r w:rsidRPr="007A2721">
        <w:rPr>
          <w:rFonts w:ascii="B Nazanin" w:hAnsi="B Nazanin" w:cs="B Lotus" w:hint="cs"/>
          <w:rtl/>
        </w:rPr>
        <w:t>ی</w:t>
      </w:r>
      <w:r w:rsidRPr="007A2721">
        <w:rPr>
          <w:rFonts w:ascii="B Nazanin" w:hAnsi="B Nazanin" w:cs="B Lotus" w:hint="eastAsia"/>
          <w:rtl/>
        </w:rPr>
        <w:t>گولوسکا</w:t>
      </w:r>
      <w:r w:rsidRPr="007A2721">
        <w:rPr>
          <w:rFonts w:ascii="B Nazanin" w:hAnsi="B Nazanin" w:cs="B Lotus" w:hint="cs"/>
          <w:rtl/>
        </w:rPr>
        <w:t>ی</w:t>
      </w:r>
      <w:r w:rsidRPr="007A2721">
        <w:rPr>
          <w:rFonts w:ascii="B Nazanin" w:hAnsi="B Nazanin" w:cs="B Lotus" w:hint="eastAsia"/>
          <w:rtl/>
        </w:rPr>
        <w:t>ا</w:t>
      </w:r>
      <w:r w:rsidRPr="007A2721">
        <w:rPr>
          <w:rFonts w:ascii="B Nazanin" w:hAnsi="B Nazanin" w:cs="B Lotus" w:hint="cs"/>
          <w:rtl/>
        </w:rPr>
        <w:t>، نیناویکتوروونا</w:t>
      </w:r>
      <w:r w:rsidRPr="007A2721">
        <w:rPr>
          <w:rFonts w:ascii="B Nazanin" w:hAnsi="B Nazanin" w:cs="B Lotus"/>
          <w:rtl/>
        </w:rPr>
        <w:t>(</w:t>
      </w:r>
      <w:r w:rsidRPr="007A2721">
        <w:rPr>
          <w:rFonts w:ascii="B Nazanin" w:hAnsi="B Nazanin" w:cs="B Lotus"/>
          <w:rtl/>
          <w:lang w:bidi="fa-IR"/>
        </w:rPr>
        <w:t>۱۳۶</w:t>
      </w:r>
      <w:r w:rsidRPr="007A2721">
        <w:rPr>
          <w:rFonts w:ascii="B Nazanin" w:hAnsi="B Nazanin" w:cs="B Lotus" w:hint="cs"/>
          <w:rtl/>
          <w:lang w:bidi="fa-IR"/>
        </w:rPr>
        <w:t>3</w:t>
      </w:r>
      <w:r w:rsidRPr="007A2721">
        <w:rPr>
          <w:rFonts w:ascii="B Nazanin" w:hAnsi="B Nazanin" w:cs="B Lotus"/>
          <w:rtl/>
          <w:lang w:bidi="fa-IR"/>
        </w:rPr>
        <w:t xml:space="preserve">). </w:t>
      </w:r>
      <w:r w:rsidRPr="007A2721">
        <w:rPr>
          <w:rFonts w:ascii="B Nazanin" w:hAnsi="B Nazanin" w:cs="B Lotus"/>
          <w:rtl/>
        </w:rPr>
        <w:t>تار</w:t>
      </w:r>
      <w:r w:rsidRPr="007A2721">
        <w:rPr>
          <w:rFonts w:ascii="B Nazanin" w:hAnsi="B Nazanin" w:cs="B Lotus" w:hint="cs"/>
          <w:rtl/>
        </w:rPr>
        <w:t>ی</w:t>
      </w:r>
      <w:r w:rsidRPr="007A2721">
        <w:rPr>
          <w:rFonts w:ascii="B Nazanin" w:hAnsi="B Nazanin" w:cs="B Lotus" w:hint="eastAsia"/>
          <w:rtl/>
        </w:rPr>
        <w:t>خ</w:t>
      </w:r>
      <w:r w:rsidRPr="007A2721">
        <w:rPr>
          <w:rFonts w:ascii="B Nazanin" w:hAnsi="B Nazanin" w:cs="B Lotus"/>
          <w:rtl/>
        </w:rPr>
        <w:t xml:space="preserve"> ا</w:t>
      </w:r>
      <w:r w:rsidRPr="007A2721">
        <w:rPr>
          <w:rFonts w:ascii="B Nazanin" w:hAnsi="B Nazanin" w:cs="B Lotus" w:hint="cs"/>
          <w:rtl/>
        </w:rPr>
        <w:t>ی</w:t>
      </w:r>
      <w:r w:rsidRPr="007A2721">
        <w:rPr>
          <w:rFonts w:ascii="B Nazanin" w:hAnsi="B Nazanin" w:cs="B Lotus" w:hint="eastAsia"/>
          <w:rtl/>
        </w:rPr>
        <w:t>ران</w:t>
      </w:r>
      <w:r w:rsidRPr="007A2721">
        <w:rPr>
          <w:rFonts w:ascii="B Nazanin" w:hAnsi="B Nazanin" w:cs="B Lotus"/>
          <w:rtl/>
        </w:rPr>
        <w:t xml:space="preserve"> </w:t>
      </w:r>
      <w:r w:rsidRPr="007A2721">
        <w:rPr>
          <w:rFonts w:ascii="B Nazanin" w:hAnsi="B Nazanin" w:cs="B Lotus" w:hint="cs"/>
          <w:rtl/>
        </w:rPr>
        <w:t>(</w:t>
      </w:r>
      <w:r w:rsidRPr="007A2721">
        <w:rPr>
          <w:rFonts w:ascii="B Nazanin" w:hAnsi="B Nazanin" w:cs="B Lotus"/>
          <w:rtl/>
        </w:rPr>
        <w:t>از دوران باستان تا پا</w:t>
      </w:r>
      <w:r w:rsidRPr="007A2721">
        <w:rPr>
          <w:rFonts w:ascii="B Nazanin" w:hAnsi="B Nazanin" w:cs="B Lotus" w:hint="cs"/>
          <w:rtl/>
        </w:rPr>
        <w:t>ی</w:t>
      </w:r>
      <w:r w:rsidRPr="007A2721">
        <w:rPr>
          <w:rFonts w:ascii="B Nazanin" w:hAnsi="B Nazanin" w:cs="B Lotus" w:hint="eastAsia"/>
          <w:rtl/>
        </w:rPr>
        <w:t>ان</w:t>
      </w:r>
      <w:r w:rsidRPr="007A2721">
        <w:rPr>
          <w:rFonts w:ascii="B Nazanin" w:hAnsi="B Nazanin" w:cs="B Lotus"/>
          <w:rtl/>
        </w:rPr>
        <w:t xml:space="preserve"> سده هجده م</w:t>
      </w:r>
      <w:r w:rsidRPr="007A2721">
        <w:rPr>
          <w:rFonts w:ascii="B Nazanin" w:hAnsi="B Nazanin" w:cs="B Lotus" w:hint="cs"/>
          <w:rtl/>
        </w:rPr>
        <w:t>ی</w:t>
      </w:r>
      <w:r w:rsidRPr="007A2721">
        <w:rPr>
          <w:rFonts w:ascii="B Nazanin" w:hAnsi="B Nazanin" w:cs="B Lotus" w:hint="eastAsia"/>
          <w:rtl/>
        </w:rPr>
        <w:t>لاد</w:t>
      </w:r>
      <w:r w:rsidRPr="007A2721">
        <w:rPr>
          <w:rFonts w:ascii="B Nazanin" w:hAnsi="B Nazanin" w:cs="B Lotus" w:hint="cs"/>
          <w:rtl/>
        </w:rPr>
        <w:t>ی).</w:t>
      </w:r>
      <w:r w:rsidRPr="007A2721">
        <w:rPr>
          <w:rFonts w:ascii="B Nazanin" w:hAnsi="B Nazanin" w:cs="B Lotus"/>
          <w:rtl/>
        </w:rPr>
        <w:t xml:space="preserve"> </w:t>
      </w:r>
      <w:r w:rsidRPr="007A2721">
        <w:rPr>
          <w:rFonts w:ascii="B Nazanin" w:hAnsi="B Nazanin" w:cs="B Lotus" w:hint="cs"/>
          <w:rtl/>
        </w:rPr>
        <w:t xml:space="preserve">ترجمه کریم </w:t>
      </w:r>
      <w:r w:rsidRPr="007A2721">
        <w:rPr>
          <w:rFonts w:ascii="B Nazanin" w:hAnsi="B Nazanin" w:cs="B Lotus"/>
          <w:rtl/>
        </w:rPr>
        <w:t>کشاورز. تهران: انتشارات پ</w:t>
      </w:r>
      <w:r w:rsidRPr="007A2721">
        <w:rPr>
          <w:rFonts w:ascii="B Nazanin" w:hAnsi="B Nazanin" w:cs="B Lotus" w:hint="cs"/>
          <w:rtl/>
        </w:rPr>
        <w:t>ی</w:t>
      </w:r>
      <w:r w:rsidRPr="007A2721">
        <w:rPr>
          <w:rFonts w:ascii="B Nazanin" w:hAnsi="B Nazanin" w:cs="B Lotus" w:hint="eastAsia"/>
          <w:rtl/>
        </w:rPr>
        <w:t>ام</w:t>
      </w:r>
      <w:r w:rsidRPr="007A2721">
        <w:rPr>
          <w:rFonts w:ascii="B Nazanin" w:hAnsi="B Nazanin" w:cs="B Lotus"/>
        </w:rPr>
        <w:t>.</w:t>
      </w:r>
    </w:p>
    <w:p w14:paraId="7CA73585" w14:textId="7DB79391" w:rsidR="00F03963" w:rsidRPr="007A2721" w:rsidRDefault="00F03963" w:rsidP="00DE6EB9">
      <w:pPr>
        <w:pStyle w:val="NormalWeb"/>
        <w:numPr>
          <w:ilvl w:val="0"/>
          <w:numId w:val="16"/>
        </w:numPr>
        <w:bidi/>
        <w:spacing w:before="0" w:beforeAutospacing="0" w:after="0" w:afterAutospacing="0"/>
        <w:ind w:left="424"/>
        <w:jc w:val="both"/>
        <w:rPr>
          <w:rFonts w:ascii="B Nazanin" w:hAnsi="B Nazanin" w:cs="B Lotus"/>
          <w:rtl/>
        </w:rPr>
      </w:pPr>
      <w:r w:rsidRPr="007A2721">
        <w:rPr>
          <w:rFonts w:ascii="B Nazanin" w:hAnsi="B Nazanin" w:cs="B Lotus" w:hint="cs"/>
          <w:rtl/>
        </w:rPr>
        <w:t>ی</w:t>
      </w:r>
      <w:r w:rsidRPr="007A2721">
        <w:rPr>
          <w:rFonts w:ascii="B Nazanin" w:hAnsi="B Nazanin" w:cs="B Lotus" w:hint="eastAsia"/>
          <w:rtl/>
        </w:rPr>
        <w:t>زد</w:t>
      </w:r>
      <w:r w:rsidRPr="007A2721">
        <w:rPr>
          <w:rFonts w:ascii="B Nazanin" w:hAnsi="B Nazanin" w:cs="B Lotus" w:hint="cs"/>
          <w:rtl/>
        </w:rPr>
        <w:t>ی</w:t>
      </w:r>
      <w:r w:rsidRPr="007A2721">
        <w:rPr>
          <w:rFonts w:ascii="B Nazanin" w:hAnsi="B Nazanin" w:cs="B Lotus" w:hint="eastAsia"/>
          <w:rtl/>
        </w:rPr>
        <w:t>ان،</w:t>
      </w:r>
      <w:r w:rsidRPr="007A2721">
        <w:rPr>
          <w:rFonts w:ascii="B Nazanin" w:hAnsi="B Nazanin" w:cs="B Lotus"/>
          <w:rtl/>
        </w:rPr>
        <w:t xml:space="preserve"> م</w:t>
      </w:r>
      <w:r w:rsidRPr="007A2721">
        <w:rPr>
          <w:rFonts w:ascii="B Nazanin" w:hAnsi="B Nazanin" w:cs="B Lotus" w:hint="cs"/>
          <w:rtl/>
        </w:rPr>
        <w:t>هدی؛</w:t>
      </w:r>
      <w:r w:rsidRPr="007A2721">
        <w:rPr>
          <w:rFonts w:ascii="B Nazanin" w:hAnsi="B Nazanin" w:cs="B Lotus"/>
          <w:rtl/>
        </w:rPr>
        <w:t xml:space="preserve"> ردا</w:t>
      </w:r>
      <w:r w:rsidRPr="007A2721">
        <w:rPr>
          <w:rFonts w:ascii="B Nazanin" w:hAnsi="B Nazanin" w:cs="B Lotus" w:hint="cs"/>
          <w:rtl/>
        </w:rPr>
        <w:t>یی</w:t>
      </w:r>
      <w:r w:rsidRPr="007A2721">
        <w:rPr>
          <w:rFonts w:ascii="B Nazanin" w:hAnsi="B Nazanin" w:cs="B Lotus" w:hint="eastAsia"/>
          <w:rtl/>
        </w:rPr>
        <w:t>،</w:t>
      </w:r>
      <w:r w:rsidRPr="007A2721">
        <w:rPr>
          <w:rFonts w:ascii="B Nazanin" w:hAnsi="B Nazanin" w:cs="B Lotus"/>
          <w:rtl/>
        </w:rPr>
        <w:t xml:space="preserve"> م</w:t>
      </w:r>
      <w:r w:rsidRPr="007A2721">
        <w:rPr>
          <w:rFonts w:ascii="B Nazanin" w:hAnsi="B Nazanin" w:cs="B Lotus" w:hint="cs"/>
          <w:rtl/>
        </w:rPr>
        <w:t>هجبین؛</w:t>
      </w:r>
      <w:r w:rsidRPr="007A2721">
        <w:rPr>
          <w:rFonts w:ascii="B Nazanin" w:hAnsi="B Nazanin" w:cs="B Lotus"/>
          <w:rtl/>
        </w:rPr>
        <w:t xml:space="preserve"> و زک</w:t>
      </w:r>
      <w:r w:rsidRPr="007A2721">
        <w:rPr>
          <w:rFonts w:ascii="B Nazanin" w:hAnsi="B Nazanin" w:cs="B Lotus" w:hint="cs"/>
          <w:rtl/>
        </w:rPr>
        <w:t>ی‌</w:t>
      </w:r>
      <w:r w:rsidRPr="007A2721">
        <w:rPr>
          <w:rFonts w:ascii="B Nazanin" w:hAnsi="B Nazanin" w:cs="B Lotus" w:hint="eastAsia"/>
          <w:rtl/>
        </w:rPr>
        <w:t>زاده،</w:t>
      </w:r>
      <w:r w:rsidRPr="007A2721">
        <w:rPr>
          <w:rFonts w:ascii="B Nazanin" w:hAnsi="B Nazanin" w:cs="B Lotus"/>
          <w:rtl/>
        </w:rPr>
        <w:t xml:space="preserve"> ح</w:t>
      </w:r>
      <w:r w:rsidRPr="007A2721">
        <w:rPr>
          <w:rFonts w:ascii="B Nazanin" w:hAnsi="B Nazanin" w:cs="B Lotus" w:hint="cs"/>
          <w:rtl/>
        </w:rPr>
        <w:t>سین</w:t>
      </w:r>
      <w:r w:rsidRPr="007A2721">
        <w:rPr>
          <w:rFonts w:ascii="B Nazanin" w:hAnsi="B Nazanin" w:cs="B Lotus"/>
          <w:rtl/>
        </w:rPr>
        <w:t>(</w:t>
      </w:r>
      <w:r w:rsidRPr="007A2721">
        <w:rPr>
          <w:rFonts w:ascii="B Nazanin" w:hAnsi="B Nazanin" w:cs="B Lotus"/>
          <w:rtl/>
          <w:lang w:bidi="fa-IR"/>
        </w:rPr>
        <w:t xml:space="preserve">۱۳۹۸). </w:t>
      </w:r>
      <w:r w:rsidRPr="007A2721">
        <w:rPr>
          <w:rFonts w:ascii="B Nazanin" w:hAnsi="B Nazanin" w:cs="B Lotus"/>
          <w:rtl/>
        </w:rPr>
        <w:t>تحقق امن</w:t>
      </w:r>
      <w:r w:rsidRPr="007A2721">
        <w:rPr>
          <w:rFonts w:ascii="B Nazanin" w:hAnsi="B Nazanin" w:cs="B Lotus" w:hint="cs"/>
          <w:rtl/>
        </w:rPr>
        <w:t>ی</w:t>
      </w:r>
      <w:r w:rsidRPr="007A2721">
        <w:rPr>
          <w:rFonts w:ascii="B Nazanin" w:hAnsi="B Nazanin" w:cs="B Lotus" w:hint="eastAsia"/>
          <w:rtl/>
        </w:rPr>
        <w:t>ت</w:t>
      </w:r>
      <w:r w:rsidRPr="007A2721">
        <w:rPr>
          <w:rFonts w:ascii="B Nazanin" w:hAnsi="B Nazanin" w:cs="B Lotus"/>
          <w:rtl/>
        </w:rPr>
        <w:t xml:space="preserve"> آب</w:t>
      </w:r>
      <w:r w:rsidRPr="007A2721">
        <w:rPr>
          <w:rFonts w:ascii="B Nazanin" w:hAnsi="B Nazanin" w:cs="B Lotus" w:hint="cs"/>
          <w:rtl/>
        </w:rPr>
        <w:t>ی</w:t>
      </w:r>
      <w:r w:rsidRPr="007A2721">
        <w:rPr>
          <w:rFonts w:ascii="B Nazanin" w:hAnsi="B Nazanin" w:cs="B Lotus"/>
          <w:rtl/>
        </w:rPr>
        <w:t xml:space="preserve"> در سازه‌ها</w:t>
      </w:r>
      <w:r w:rsidRPr="007A2721">
        <w:rPr>
          <w:rFonts w:ascii="B Nazanin" w:hAnsi="B Nazanin" w:cs="B Lotus" w:hint="cs"/>
          <w:rtl/>
        </w:rPr>
        <w:t>ی</w:t>
      </w:r>
      <w:r w:rsidRPr="007A2721">
        <w:rPr>
          <w:rFonts w:ascii="B Nazanin" w:hAnsi="B Nazanin" w:cs="B Lotus"/>
          <w:rtl/>
        </w:rPr>
        <w:t xml:space="preserve"> آب</w:t>
      </w:r>
      <w:r w:rsidRPr="007A2721">
        <w:rPr>
          <w:rFonts w:ascii="B Nazanin" w:hAnsi="B Nazanin" w:cs="B Lotus" w:hint="cs"/>
          <w:rtl/>
        </w:rPr>
        <w:t>ی</w:t>
      </w:r>
      <w:r w:rsidRPr="007A2721">
        <w:rPr>
          <w:rFonts w:ascii="B Nazanin" w:hAnsi="B Nazanin" w:cs="B Lotus"/>
          <w:rtl/>
        </w:rPr>
        <w:t xml:space="preserve"> تار</w:t>
      </w:r>
      <w:r w:rsidRPr="007A2721">
        <w:rPr>
          <w:rFonts w:ascii="B Nazanin" w:hAnsi="B Nazanin" w:cs="B Lotus" w:hint="cs"/>
          <w:rtl/>
        </w:rPr>
        <w:t>ی</w:t>
      </w:r>
      <w:r w:rsidRPr="007A2721">
        <w:rPr>
          <w:rFonts w:ascii="B Nazanin" w:hAnsi="B Nazanin" w:cs="B Lotus" w:hint="eastAsia"/>
          <w:rtl/>
        </w:rPr>
        <w:t>خ</w:t>
      </w:r>
      <w:r w:rsidRPr="007A2721">
        <w:rPr>
          <w:rFonts w:ascii="B Nazanin" w:hAnsi="B Nazanin" w:cs="B Lotus" w:hint="cs"/>
          <w:rtl/>
        </w:rPr>
        <w:t>ی</w:t>
      </w:r>
      <w:r w:rsidRPr="007A2721">
        <w:rPr>
          <w:rFonts w:ascii="B Nazanin" w:hAnsi="B Nazanin" w:cs="B Lotus"/>
          <w:rtl/>
        </w:rPr>
        <w:t xml:space="preserve"> شهرها</w:t>
      </w:r>
      <w:r w:rsidRPr="007A2721">
        <w:rPr>
          <w:rFonts w:ascii="B Nazanin" w:hAnsi="B Nazanin" w:cs="B Lotus" w:hint="cs"/>
          <w:rtl/>
        </w:rPr>
        <w:t>ی</w:t>
      </w:r>
      <w:r w:rsidRPr="007A2721">
        <w:rPr>
          <w:rFonts w:ascii="B Nazanin" w:hAnsi="B Nazanin" w:cs="B Lotus"/>
          <w:rtl/>
        </w:rPr>
        <w:t xml:space="preserve"> کو</w:t>
      </w:r>
      <w:r w:rsidRPr="007A2721">
        <w:rPr>
          <w:rFonts w:ascii="B Nazanin" w:hAnsi="B Nazanin" w:cs="B Lotus" w:hint="cs"/>
          <w:rtl/>
        </w:rPr>
        <w:t>ی</w:t>
      </w:r>
      <w:r w:rsidRPr="007A2721">
        <w:rPr>
          <w:rFonts w:ascii="B Nazanin" w:hAnsi="B Nazanin" w:cs="B Lotus" w:hint="eastAsia"/>
          <w:rtl/>
        </w:rPr>
        <w:t>ر</w:t>
      </w:r>
      <w:r w:rsidRPr="007A2721">
        <w:rPr>
          <w:rFonts w:ascii="B Nazanin" w:hAnsi="B Nazanin" w:cs="B Lotus" w:hint="cs"/>
          <w:rtl/>
        </w:rPr>
        <w:t>ی</w:t>
      </w:r>
      <w:r w:rsidRPr="007A2721">
        <w:rPr>
          <w:rFonts w:ascii="B Nazanin" w:hAnsi="B Nazanin" w:cs="B Lotus"/>
          <w:rtl/>
        </w:rPr>
        <w:t xml:space="preserve"> (مطالعه مورد</w:t>
      </w:r>
      <w:r w:rsidRPr="007A2721">
        <w:rPr>
          <w:rFonts w:ascii="B Nazanin" w:hAnsi="B Nazanin" w:cs="B Lotus" w:hint="cs"/>
          <w:rtl/>
        </w:rPr>
        <w:t>ی</w:t>
      </w:r>
      <w:r w:rsidRPr="007A2721">
        <w:rPr>
          <w:rFonts w:ascii="B Nazanin" w:hAnsi="B Nazanin" w:cs="B Lotus"/>
          <w:rtl/>
        </w:rPr>
        <w:t xml:space="preserve">: شهر </w:t>
      </w:r>
      <w:r w:rsidRPr="007A2721">
        <w:rPr>
          <w:rFonts w:ascii="B Nazanin" w:hAnsi="B Nazanin" w:cs="B Lotus" w:hint="cs"/>
          <w:rtl/>
        </w:rPr>
        <w:t>ی</w:t>
      </w:r>
      <w:r w:rsidRPr="007A2721">
        <w:rPr>
          <w:rFonts w:ascii="B Nazanin" w:hAnsi="B Nazanin" w:cs="B Lotus" w:hint="eastAsia"/>
          <w:rtl/>
        </w:rPr>
        <w:t>زد</w:t>
      </w:r>
      <w:r w:rsidRPr="007A2721">
        <w:rPr>
          <w:rFonts w:ascii="B Nazanin" w:hAnsi="B Nazanin" w:cs="B Lotus"/>
          <w:rtl/>
        </w:rPr>
        <w:t xml:space="preserve">). مطالعات علوم </w:t>
      </w:r>
      <w:r w:rsidR="00C21C2B">
        <w:rPr>
          <w:rFonts w:ascii="B Nazanin" w:hAnsi="B Nazanin" w:cs="B Lotus"/>
          <w:rtl/>
        </w:rPr>
        <w:t>مح</w:t>
      </w:r>
      <w:r w:rsidR="00C21C2B">
        <w:rPr>
          <w:rFonts w:ascii="B Nazanin" w:hAnsi="B Nazanin" w:cs="B Lotus" w:hint="cs"/>
          <w:rtl/>
        </w:rPr>
        <w:t>ی</w:t>
      </w:r>
      <w:r w:rsidR="00C21C2B">
        <w:rPr>
          <w:rFonts w:ascii="B Nazanin" w:hAnsi="B Nazanin" w:cs="B Lotus" w:hint="eastAsia"/>
          <w:rtl/>
        </w:rPr>
        <w:t>ط‌ز</w:t>
      </w:r>
      <w:r w:rsidR="00C21C2B">
        <w:rPr>
          <w:rFonts w:ascii="B Nazanin" w:hAnsi="B Nazanin" w:cs="B Lotus" w:hint="cs"/>
          <w:rtl/>
        </w:rPr>
        <w:t>ی</w:t>
      </w:r>
      <w:r w:rsidR="00C21C2B">
        <w:rPr>
          <w:rFonts w:ascii="B Nazanin" w:hAnsi="B Nazanin" w:cs="B Lotus" w:hint="eastAsia"/>
          <w:rtl/>
        </w:rPr>
        <w:t>ست</w:t>
      </w:r>
      <w:r w:rsidRPr="007A2721">
        <w:rPr>
          <w:rFonts w:ascii="B Nazanin" w:hAnsi="B Nazanin" w:cs="B Lotus" w:hint="eastAsia"/>
          <w:rtl/>
        </w:rPr>
        <w:t>،</w:t>
      </w:r>
      <w:r w:rsidRPr="007A2721">
        <w:rPr>
          <w:rFonts w:ascii="B Nazanin" w:hAnsi="B Nazanin" w:cs="B Lotus"/>
          <w:rtl/>
        </w:rPr>
        <w:t xml:space="preserve"> </w:t>
      </w:r>
      <w:r w:rsidRPr="007A2721">
        <w:rPr>
          <w:rFonts w:ascii="B Nazanin" w:hAnsi="B Nazanin" w:cs="B Lotus"/>
          <w:rtl/>
          <w:lang w:bidi="fa-IR"/>
        </w:rPr>
        <w:t>۴(۲)</w:t>
      </w:r>
      <w:r w:rsidRPr="007A2721">
        <w:rPr>
          <w:rFonts w:ascii="B Nazanin" w:hAnsi="B Nazanin" w:cs="B Lotus"/>
          <w:rtl/>
        </w:rPr>
        <w:t xml:space="preserve">، </w:t>
      </w:r>
      <w:r w:rsidRPr="007A2721">
        <w:rPr>
          <w:rFonts w:ascii="B Nazanin" w:hAnsi="B Nazanin" w:cs="B Lotus"/>
          <w:rtl/>
          <w:lang w:bidi="fa-IR"/>
        </w:rPr>
        <w:t>۱۵۱۲-۱۵۲۲</w:t>
      </w:r>
      <w:r w:rsidRPr="007A2721">
        <w:rPr>
          <w:rFonts w:ascii="B Nazanin" w:hAnsi="B Nazanin" w:cs="B Lotus"/>
          <w:lang w:bidi="fa-IR"/>
        </w:rPr>
        <w:t>.</w:t>
      </w:r>
    </w:p>
    <w:p w14:paraId="35BD2076" w14:textId="1971CF3E" w:rsidR="00F03963" w:rsidRPr="007A2721" w:rsidRDefault="00F03963" w:rsidP="00DE6EB9">
      <w:pPr>
        <w:pStyle w:val="NormalWeb"/>
        <w:numPr>
          <w:ilvl w:val="0"/>
          <w:numId w:val="16"/>
        </w:numPr>
        <w:bidi/>
        <w:spacing w:before="0" w:beforeAutospacing="0" w:after="0" w:afterAutospacing="0"/>
        <w:ind w:left="424"/>
        <w:jc w:val="both"/>
        <w:rPr>
          <w:rFonts w:ascii="B Nazanin" w:hAnsi="B Nazanin" w:cs="B Lotus"/>
          <w:rtl/>
        </w:rPr>
      </w:pPr>
      <w:r w:rsidRPr="007A2721">
        <w:rPr>
          <w:rFonts w:ascii="B Nazanin" w:hAnsi="B Nazanin" w:cs="B Lotus" w:hint="cs"/>
          <w:rtl/>
        </w:rPr>
        <w:t xml:space="preserve">یزدیان، مهدی؛ و ردایی، مهجبین(1398). </w:t>
      </w:r>
      <w:r w:rsidRPr="007A2721">
        <w:rPr>
          <w:rFonts w:asciiTheme="majorBidi" w:hAnsiTheme="majorBidi" w:cs="B Lotus"/>
          <w:sz w:val="26"/>
          <w:szCs w:val="26"/>
          <w:rtl/>
        </w:rPr>
        <w:t>تبیین سیستم مدیریت پایدار منابع آب با تأکید بر ارزش‌هاي نهفته در سازه‌هاي آبی تاریخی</w:t>
      </w:r>
      <w:r w:rsidRPr="007A2721">
        <w:rPr>
          <w:rFonts w:asciiTheme="majorBidi" w:hAnsiTheme="majorBidi" w:cs="B Lotus" w:hint="cs"/>
          <w:sz w:val="26"/>
          <w:szCs w:val="26"/>
          <w:rtl/>
        </w:rPr>
        <w:t xml:space="preserve">. </w:t>
      </w:r>
      <w:r w:rsidR="00C21C2B">
        <w:rPr>
          <w:rFonts w:asciiTheme="majorBidi" w:hAnsiTheme="majorBidi" w:cs="B Lotus"/>
          <w:sz w:val="26"/>
          <w:szCs w:val="26"/>
          <w:rtl/>
        </w:rPr>
        <w:t>مح</w:t>
      </w:r>
      <w:r w:rsidR="00C21C2B">
        <w:rPr>
          <w:rFonts w:asciiTheme="majorBidi" w:hAnsiTheme="majorBidi" w:cs="B Lotus" w:hint="cs"/>
          <w:sz w:val="26"/>
          <w:szCs w:val="26"/>
          <w:rtl/>
        </w:rPr>
        <w:t>ی</w:t>
      </w:r>
      <w:r w:rsidR="00C21C2B">
        <w:rPr>
          <w:rFonts w:asciiTheme="majorBidi" w:hAnsiTheme="majorBidi" w:cs="B Lotus" w:hint="eastAsia"/>
          <w:sz w:val="26"/>
          <w:szCs w:val="26"/>
          <w:rtl/>
        </w:rPr>
        <w:t>ط‌ز</w:t>
      </w:r>
      <w:r w:rsidR="00C21C2B">
        <w:rPr>
          <w:rFonts w:asciiTheme="majorBidi" w:hAnsiTheme="majorBidi" w:cs="B Lotus" w:hint="cs"/>
          <w:sz w:val="26"/>
          <w:szCs w:val="26"/>
          <w:rtl/>
        </w:rPr>
        <w:t>ی</w:t>
      </w:r>
      <w:r w:rsidR="00C21C2B">
        <w:rPr>
          <w:rFonts w:asciiTheme="majorBidi" w:hAnsiTheme="majorBidi" w:cs="B Lotus" w:hint="eastAsia"/>
          <w:sz w:val="26"/>
          <w:szCs w:val="26"/>
          <w:rtl/>
        </w:rPr>
        <w:t>ست</w:t>
      </w:r>
      <w:r w:rsidRPr="007A2721">
        <w:rPr>
          <w:rFonts w:asciiTheme="majorBidi" w:hAnsiTheme="majorBidi" w:cs="B Lotus" w:hint="cs"/>
          <w:sz w:val="26"/>
          <w:szCs w:val="26"/>
          <w:rtl/>
        </w:rPr>
        <w:t xml:space="preserve"> و مهندسی آب، 5(3)، 186-199.</w:t>
      </w:r>
      <w:r w:rsidRPr="007A2721">
        <w:rPr>
          <w:rFonts w:ascii="B Nazanin" w:hAnsi="B Nazanin" w:cs="B Lotus" w:hint="cs"/>
          <w:rtl/>
        </w:rPr>
        <w:t xml:space="preserve"> </w:t>
      </w:r>
      <w:hyperlink r:id="rId20" w:history="1">
        <w:r w:rsidRPr="007A2721">
          <w:rPr>
            <w:rStyle w:val="Hyperlink"/>
            <w:rFonts w:asciiTheme="majorBidi" w:hAnsiTheme="majorBidi" w:cstheme="majorBidi"/>
            <w:b/>
            <w:bCs/>
            <w:color w:val="auto"/>
            <w:sz w:val="20"/>
            <w:szCs w:val="20"/>
            <w:u w:val="none"/>
            <w:shd w:val="clear" w:color="auto" w:fill="FFFFFF"/>
          </w:rPr>
          <w:t>doi:10.22034/jewe.2019.191641.1325</w:t>
        </w:r>
      </w:hyperlink>
    </w:p>
    <w:p w14:paraId="000998AC" w14:textId="77777777" w:rsidR="00F03963" w:rsidRPr="00F03963" w:rsidRDefault="00F03963" w:rsidP="00DE6EB9">
      <w:pPr>
        <w:pStyle w:val="ListParagraph"/>
        <w:widowControl w:val="0"/>
        <w:numPr>
          <w:ilvl w:val="0"/>
          <w:numId w:val="16"/>
        </w:numPr>
        <w:overflowPunct w:val="0"/>
        <w:autoSpaceDE w:val="0"/>
        <w:autoSpaceDN w:val="0"/>
        <w:adjustRightInd w:val="0"/>
        <w:spacing w:after="0" w:line="240" w:lineRule="auto"/>
        <w:ind w:left="424"/>
        <w:jc w:val="both"/>
        <w:rPr>
          <w:rFonts w:asciiTheme="majorBidi" w:hAnsiTheme="majorBidi" w:cstheme="majorBidi"/>
          <w:sz w:val="20"/>
          <w:szCs w:val="20"/>
          <w:lang w:bidi="he-IL"/>
        </w:rPr>
      </w:pPr>
      <w:r w:rsidRPr="00F03963">
        <w:rPr>
          <w:rFonts w:asciiTheme="majorBidi" w:hAnsiTheme="majorBidi" w:cstheme="majorBidi"/>
          <w:sz w:val="20"/>
          <w:szCs w:val="20"/>
          <w:lang w:bidi="he-IL"/>
        </w:rPr>
        <w:t xml:space="preserve">Beaumont, P. (1968). Qanats on the </w:t>
      </w:r>
      <w:proofErr w:type="spellStart"/>
      <w:r w:rsidRPr="00F03963">
        <w:rPr>
          <w:rFonts w:asciiTheme="majorBidi" w:hAnsiTheme="majorBidi" w:cstheme="majorBidi"/>
          <w:sz w:val="20"/>
          <w:szCs w:val="20"/>
          <w:lang w:bidi="he-IL"/>
        </w:rPr>
        <w:t>varamin</w:t>
      </w:r>
      <w:proofErr w:type="spellEnd"/>
      <w:r w:rsidRPr="00F03963">
        <w:rPr>
          <w:rFonts w:asciiTheme="majorBidi" w:hAnsiTheme="majorBidi" w:cstheme="majorBidi"/>
          <w:sz w:val="20"/>
          <w:szCs w:val="20"/>
          <w:lang w:bidi="he-IL"/>
        </w:rPr>
        <w:t xml:space="preserve"> plain, Iran. </w:t>
      </w:r>
      <w:r w:rsidRPr="00F03963">
        <w:rPr>
          <w:rFonts w:asciiTheme="majorBidi" w:hAnsiTheme="majorBidi" w:cstheme="majorBidi"/>
          <w:i/>
          <w:iCs/>
          <w:sz w:val="20"/>
          <w:szCs w:val="20"/>
          <w:lang w:bidi="he-IL"/>
        </w:rPr>
        <w:t>Transactions of the institute of British geographers</w:t>
      </w:r>
      <w:r w:rsidRPr="00F03963">
        <w:rPr>
          <w:rFonts w:asciiTheme="majorBidi" w:hAnsiTheme="majorBidi" w:cstheme="majorBidi"/>
          <w:sz w:val="20"/>
          <w:szCs w:val="20"/>
          <w:lang w:bidi="he-IL"/>
        </w:rPr>
        <w:t xml:space="preserve">, 169-179. </w:t>
      </w:r>
      <w:r w:rsidRPr="00F03963">
        <w:rPr>
          <w:rFonts w:asciiTheme="majorBidi" w:hAnsiTheme="majorBidi" w:cstheme="majorBidi"/>
          <w:b/>
          <w:bCs/>
          <w:sz w:val="20"/>
          <w:szCs w:val="20"/>
          <w:lang w:bidi="he-IL"/>
        </w:rPr>
        <w:t>doi:10.2307/621400</w:t>
      </w:r>
    </w:p>
    <w:p w14:paraId="0B32A0E1" w14:textId="77777777" w:rsidR="00F03963" w:rsidRPr="00F03963" w:rsidRDefault="00F03963" w:rsidP="00DE6EB9">
      <w:pPr>
        <w:pStyle w:val="ListParagraph"/>
        <w:widowControl w:val="0"/>
        <w:numPr>
          <w:ilvl w:val="0"/>
          <w:numId w:val="16"/>
        </w:numPr>
        <w:overflowPunct w:val="0"/>
        <w:autoSpaceDE w:val="0"/>
        <w:autoSpaceDN w:val="0"/>
        <w:adjustRightInd w:val="0"/>
        <w:spacing w:after="0" w:line="240" w:lineRule="auto"/>
        <w:ind w:left="424"/>
        <w:jc w:val="both"/>
        <w:rPr>
          <w:rFonts w:asciiTheme="majorBidi" w:hAnsiTheme="majorBidi" w:cstheme="majorBidi"/>
          <w:sz w:val="20"/>
          <w:szCs w:val="20"/>
          <w:lang w:bidi="he-IL"/>
        </w:rPr>
      </w:pPr>
      <w:proofErr w:type="spellStart"/>
      <w:r w:rsidRPr="00F03963">
        <w:rPr>
          <w:rFonts w:asciiTheme="majorBidi" w:hAnsiTheme="majorBidi" w:cstheme="majorBidi"/>
          <w:sz w:val="20"/>
          <w:szCs w:val="20"/>
          <w:lang w:bidi="he-IL"/>
        </w:rPr>
        <w:t>Ghafaripour</w:t>
      </w:r>
      <w:proofErr w:type="spellEnd"/>
      <w:r w:rsidRPr="00F03963">
        <w:rPr>
          <w:rFonts w:asciiTheme="majorBidi" w:hAnsiTheme="majorBidi" w:cstheme="majorBidi"/>
          <w:sz w:val="20"/>
          <w:szCs w:val="20"/>
          <w:lang w:bidi="he-IL"/>
        </w:rPr>
        <w:t>, H. (1991). Investigation of a critical plain, Isin plain. State Water Resources Bulletin, Water Resources Research Organization.</w:t>
      </w:r>
    </w:p>
    <w:p w14:paraId="30529987" w14:textId="77777777" w:rsidR="00F03963" w:rsidRPr="00F03963" w:rsidRDefault="00F03963" w:rsidP="00DE6EB9">
      <w:pPr>
        <w:pStyle w:val="ListParagraph"/>
        <w:widowControl w:val="0"/>
        <w:numPr>
          <w:ilvl w:val="0"/>
          <w:numId w:val="16"/>
        </w:numPr>
        <w:overflowPunct w:val="0"/>
        <w:autoSpaceDE w:val="0"/>
        <w:autoSpaceDN w:val="0"/>
        <w:adjustRightInd w:val="0"/>
        <w:spacing w:after="0" w:line="240" w:lineRule="auto"/>
        <w:ind w:left="424"/>
        <w:jc w:val="both"/>
        <w:rPr>
          <w:rFonts w:asciiTheme="majorBidi" w:hAnsiTheme="majorBidi" w:cstheme="majorBidi"/>
          <w:sz w:val="20"/>
          <w:szCs w:val="20"/>
          <w:lang w:bidi="he-IL"/>
        </w:rPr>
      </w:pPr>
      <w:proofErr w:type="spellStart"/>
      <w:r w:rsidRPr="00F03963">
        <w:rPr>
          <w:rFonts w:asciiTheme="majorBidi" w:hAnsiTheme="majorBidi" w:cstheme="majorBidi"/>
          <w:sz w:val="20"/>
          <w:szCs w:val="20"/>
          <w:lang w:bidi="he-IL"/>
        </w:rPr>
        <w:t>Labbaf</w:t>
      </w:r>
      <w:proofErr w:type="spellEnd"/>
      <w:r w:rsidRPr="00F03963">
        <w:rPr>
          <w:rFonts w:asciiTheme="majorBidi" w:hAnsiTheme="majorBidi" w:cstheme="majorBidi"/>
          <w:sz w:val="20"/>
          <w:szCs w:val="20"/>
          <w:lang w:bidi="he-IL"/>
        </w:rPr>
        <w:t xml:space="preserve"> </w:t>
      </w:r>
      <w:proofErr w:type="spellStart"/>
      <w:r w:rsidRPr="00F03963">
        <w:rPr>
          <w:rFonts w:asciiTheme="majorBidi" w:hAnsiTheme="majorBidi" w:cstheme="majorBidi"/>
          <w:sz w:val="20"/>
          <w:szCs w:val="20"/>
          <w:lang w:bidi="he-IL"/>
        </w:rPr>
        <w:t>Khaneiki</w:t>
      </w:r>
      <w:proofErr w:type="spellEnd"/>
      <w:r w:rsidRPr="00F03963">
        <w:rPr>
          <w:rFonts w:asciiTheme="majorBidi" w:hAnsiTheme="majorBidi" w:cstheme="majorBidi"/>
          <w:sz w:val="20"/>
          <w:szCs w:val="20"/>
          <w:lang w:bidi="he-IL"/>
        </w:rPr>
        <w:t xml:space="preserve">, M., &amp; </w:t>
      </w:r>
      <w:proofErr w:type="spellStart"/>
      <w:r w:rsidRPr="00F03963">
        <w:rPr>
          <w:rFonts w:asciiTheme="majorBidi" w:hAnsiTheme="majorBidi" w:cstheme="majorBidi"/>
          <w:sz w:val="20"/>
          <w:szCs w:val="20"/>
          <w:lang w:bidi="he-IL"/>
        </w:rPr>
        <w:t>Semsar</w:t>
      </w:r>
      <w:proofErr w:type="spellEnd"/>
      <w:r w:rsidRPr="00F03963">
        <w:rPr>
          <w:rFonts w:asciiTheme="majorBidi" w:hAnsiTheme="majorBidi" w:cstheme="majorBidi"/>
          <w:sz w:val="20"/>
          <w:szCs w:val="20"/>
          <w:lang w:bidi="he-IL"/>
        </w:rPr>
        <w:t xml:space="preserve"> Yazdi, A. (2015). Qanat tourism. International Center on Qanats and Historic Hydraulic Structures (ICQHS), Iran Water Resources Management Company.</w:t>
      </w:r>
    </w:p>
    <w:p w14:paraId="6BD8A39B" w14:textId="77777777" w:rsidR="00F03963" w:rsidRPr="00F03963" w:rsidRDefault="00F03963" w:rsidP="00DE6EB9">
      <w:pPr>
        <w:pStyle w:val="ListParagraph"/>
        <w:widowControl w:val="0"/>
        <w:numPr>
          <w:ilvl w:val="0"/>
          <w:numId w:val="16"/>
        </w:numPr>
        <w:overflowPunct w:val="0"/>
        <w:autoSpaceDE w:val="0"/>
        <w:autoSpaceDN w:val="0"/>
        <w:adjustRightInd w:val="0"/>
        <w:spacing w:after="0" w:line="240" w:lineRule="auto"/>
        <w:ind w:left="424"/>
        <w:jc w:val="both"/>
        <w:rPr>
          <w:rFonts w:asciiTheme="majorBidi" w:hAnsiTheme="majorBidi" w:cstheme="majorBidi"/>
          <w:sz w:val="20"/>
          <w:szCs w:val="20"/>
          <w:lang w:bidi="he-IL"/>
        </w:rPr>
      </w:pPr>
      <w:r w:rsidRPr="00F03963">
        <w:rPr>
          <w:rFonts w:asciiTheme="majorBidi" w:hAnsiTheme="majorBidi" w:cstheme="majorBidi"/>
          <w:sz w:val="20"/>
          <w:szCs w:val="20"/>
          <w:lang w:bidi="he-IL"/>
        </w:rPr>
        <w:t>Lightfoot, D. R. (1997). Qanats in the Levant: hydraulic technology at the periphery of early empires. </w:t>
      </w:r>
      <w:r w:rsidRPr="00F03963">
        <w:rPr>
          <w:rFonts w:asciiTheme="majorBidi" w:hAnsiTheme="majorBidi" w:cstheme="majorBidi"/>
          <w:i/>
          <w:iCs/>
          <w:sz w:val="20"/>
          <w:szCs w:val="20"/>
          <w:lang w:bidi="he-IL"/>
        </w:rPr>
        <w:t>Technology and culture</w:t>
      </w:r>
      <w:r w:rsidRPr="00F03963">
        <w:rPr>
          <w:rFonts w:asciiTheme="majorBidi" w:hAnsiTheme="majorBidi" w:cstheme="majorBidi"/>
          <w:sz w:val="20"/>
          <w:szCs w:val="20"/>
          <w:lang w:bidi="he-IL"/>
        </w:rPr>
        <w:t>, </w:t>
      </w:r>
      <w:r w:rsidRPr="00F03963">
        <w:rPr>
          <w:rFonts w:asciiTheme="majorBidi" w:hAnsiTheme="majorBidi" w:cstheme="majorBidi"/>
          <w:i/>
          <w:iCs/>
          <w:sz w:val="20"/>
          <w:szCs w:val="20"/>
          <w:lang w:bidi="he-IL"/>
        </w:rPr>
        <w:t>38</w:t>
      </w:r>
      <w:r w:rsidRPr="00F03963">
        <w:rPr>
          <w:rFonts w:asciiTheme="majorBidi" w:hAnsiTheme="majorBidi" w:cstheme="majorBidi"/>
          <w:sz w:val="20"/>
          <w:szCs w:val="20"/>
          <w:lang w:bidi="he-IL"/>
        </w:rPr>
        <w:t xml:space="preserve">(2), 432-451. </w:t>
      </w:r>
      <w:r w:rsidRPr="00F03963">
        <w:rPr>
          <w:rFonts w:asciiTheme="majorBidi" w:hAnsiTheme="majorBidi" w:cstheme="majorBidi"/>
          <w:b/>
          <w:bCs/>
          <w:sz w:val="20"/>
          <w:szCs w:val="20"/>
          <w:lang w:bidi="he-IL"/>
        </w:rPr>
        <w:t>doi:</w:t>
      </w:r>
      <w:hyperlink r:id="rId21" w:history="1">
        <w:r w:rsidRPr="00F03963">
          <w:rPr>
            <w:rStyle w:val="Hyperlink"/>
            <w:rFonts w:asciiTheme="majorBidi" w:hAnsiTheme="majorBidi" w:cstheme="majorBidi"/>
            <w:b/>
            <w:bCs/>
            <w:color w:val="auto"/>
            <w:sz w:val="20"/>
            <w:szCs w:val="20"/>
            <w:u w:val="none"/>
            <w:lang w:bidi="he-IL"/>
          </w:rPr>
          <w:t>10.1353/tech.1997.0109</w:t>
        </w:r>
      </w:hyperlink>
    </w:p>
    <w:p w14:paraId="7109579F" w14:textId="77777777" w:rsidR="00F03963" w:rsidRPr="00F03963" w:rsidRDefault="00F03963" w:rsidP="00DE6EB9">
      <w:pPr>
        <w:pStyle w:val="ListParagraph"/>
        <w:widowControl w:val="0"/>
        <w:numPr>
          <w:ilvl w:val="0"/>
          <w:numId w:val="16"/>
        </w:numPr>
        <w:overflowPunct w:val="0"/>
        <w:autoSpaceDE w:val="0"/>
        <w:autoSpaceDN w:val="0"/>
        <w:adjustRightInd w:val="0"/>
        <w:spacing w:after="0" w:line="240" w:lineRule="auto"/>
        <w:ind w:left="424"/>
        <w:jc w:val="both"/>
        <w:rPr>
          <w:rFonts w:asciiTheme="majorBidi" w:hAnsiTheme="majorBidi" w:cstheme="majorBidi"/>
          <w:sz w:val="20"/>
          <w:szCs w:val="20"/>
          <w:lang w:bidi="he-IL"/>
        </w:rPr>
      </w:pPr>
      <w:r w:rsidRPr="00F03963">
        <w:rPr>
          <w:rFonts w:asciiTheme="majorBidi" w:hAnsiTheme="majorBidi" w:cstheme="majorBidi"/>
          <w:sz w:val="20"/>
          <w:szCs w:val="20"/>
          <w:lang w:bidi="he-IL"/>
        </w:rPr>
        <w:t>Mahdavi, M., &amp; Anderson, E. W. (1983). The water</w:t>
      </w:r>
      <w:r w:rsidRPr="00F03963">
        <w:rPr>
          <w:rFonts w:ascii="Cambria Math" w:hAnsi="Cambria Math" w:cs="Cambria Math"/>
          <w:sz w:val="20"/>
          <w:szCs w:val="20"/>
          <w:lang w:bidi="he-IL"/>
        </w:rPr>
        <w:t>‐</w:t>
      </w:r>
      <w:r w:rsidRPr="00F03963">
        <w:rPr>
          <w:rFonts w:asciiTheme="majorBidi" w:hAnsiTheme="majorBidi" w:cstheme="majorBidi"/>
          <w:sz w:val="20"/>
          <w:szCs w:val="20"/>
          <w:lang w:bidi="he-IL"/>
        </w:rPr>
        <w:t xml:space="preserve">supply system in the margin of </w:t>
      </w:r>
      <w:proofErr w:type="spellStart"/>
      <w:r w:rsidRPr="00F03963">
        <w:rPr>
          <w:rFonts w:asciiTheme="majorBidi" w:hAnsiTheme="majorBidi" w:cstheme="majorBidi"/>
          <w:sz w:val="20"/>
          <w:szCs w:val="20"/>
          <w:lang w:bidi="he-IL"/>
        </w:rPr>
        <w:t>Dasht</w:t>
      </w:r>
      <w:proofErr w:type="spellEnd"/>
      <w:r w:rsidRPr="00F03963">
        <w:rPr>
          <w:rFonts w:ascii="Cambria Math" w:hAnsi="Cambria Math" w:cs="Cambria Math"/>
          <w:sz w:val="20"/>
          <w:szCs w:val="20"/>
          <w:lang w:bidi="he-IL"/>
        </w:rPr>
        <w:t>‐</w:t>
      </w:r>
      <w:r w:rsidRPr="00F03963">
        <w:rPr>
          <w:rFonts w:asciiTheme="majorBidi" w:hAnsiTheme="majorBidi" w:cstheme="majorBidi"/>
          <w:sz w:val="20"/>
          <w:szCs w:val="20"/>
          <w:lang w:bidi="he-IL"/>
        </w:rPr>
        <w:t>e</w:t>
      </w:r>
      <w:r w:rsidRPr="00F03963">
        <w:rPr>
          <w:rFonts w:ascii="Cambria Math" w:hAnsi="Cambria Math" w:cs="Cambria Math"/>
          <w:sz w:val="20"/>
          <w:szCs w:val="20"/>
          <w:lang w:bidi="he-IL"/>
        </w:rPr>
        <w:t>‐</w:t>
      </w:r>
      <w:r w:rsidRPr="00F03963">
        <w:rPr>
          <w:rFonts w:asciiTheme="majorBidi" w:hAnsiTheme="majorBidi" w:cstheme="majorBidi"/>
          <w:sz w:val="20"/>
          <w:szCs w:val="20"/>
          <w:lang w:bidi="he-IL"/>
        </w:rPr>
        <w:t>Kawir (central Iran).</w:t>
      </w:r>
      <w:r w:rsidRPr="00F03963">
        <w:rPr>
          <w:rFonts w:ascii="Times New Roman" w:hAnsi="Times New Roman" w:cs="Times New Roman"/>
          <w:sz w:val="20"/>
          <w:szCs w:val="20"/>
          <w:lang w:bidi="he-IL"/>
        </w:rPr>
        <w:t> </w:t>
      </w:r>
      <w:r w:rsidRPr="00F03963">
        <w:rPr>
          <w:rFonts w:asciiTheme="majorBidi" w:hAnsiTheme="majorBidi" w:cstheme="majorBidi"/>
          <w:i/>
          <w:iCs/>
          <w:sz w:val="20"/>
          <w:szCs w:val="20"/>
          <w:lang w:bidi="he-IL"/>
        </w:rPr>
        <w:t>British Journal of Middle Eastern Studies</w:t>
      </w:r>
      <w:r w:rsidRPr="00F03963">
        <w:rPr>
          <w:rFonts w:asciiTheme="majorBidi" w:hAnsiTheme="majorBidi" w:cstheme="majorBidi"/>
          <w:sz w:val="20"/>
          <w:szCs w:val="20"/>
          <w:lang w:bidi="he-IL"/>
        </w:rPr>
        <w:t>, </w:t>
      </w:r>
      <w:r w:rsidRPr="00F03963">
        <w:rPr>
          <w:rFonts w:asciiTheme="majorBidi" w:hAnsiTheme="majorBidi" w:cstheme="majorBidi"/>
          <w:i/>
          <w:iCs/>
          <w:sz w:val="20"/>
          <w:szCs w:val="20"/>
          <w:lang w:bidi="he-IL"/>
        </w:rPr>
        <w:t>10</w:t>
      </w:r>
      <w:r w:rsidRPr="00F03963">
        <w:rPr>
          <w:rFonts w:asciiTheme="majorBidi" w:hAnsiTheme="majorBidi" w:cstheme="majorBidi"/>
          <w:sz w:val="20"/>
          <w:szCs w:val="20"/>
          <w:lang w:bidi="he-IL"/>
        </w:rPr>
        <w:t xml:space="preserve">(2), 131-147. </w:t>
      </w:r>
      <w:r w:rsidRPr="00F03963">
        <w:rPr>
          <w:rFonts w:asciiTheme="majorBidi" w:hAnsiTheme="majorBidi" w:cstheme="majorBidi"/>
          <w:b/>
          <w:bCs/>
          <w:sz w:val="20"/>
          <w:szCs w:val="20"/>
          <w:lang w:bidi="he-IL"/>
        </w:rPr>
        <w:t>doi:10.1080/13530198308705374</w:t>
      </w:r>
    </w:p>
    <w:p w14:paraId="0E735CFC" w14:textId="77777777" w:rsidR="00F03963" w:rsidRPr="00F03963" w:rsidRDefault="00F03963" w:rsidP="00DE6EB9">
      <w:pPr>
        <w:pStyle w:val="ListParagraph"/>
        <w:widowControl w:val="0"/>
        <w:numPr>
          <w:ilvl w:val="0"/>
          <w:numId w:val="16"/>
        </w:numPr>
        <w:overflowPunct w:val="0"/>
        <w:autoSpaceDE w:val="0"/>
        <w:autoSpaceDN w:val="0"/>
        <w:adjustRightInd w:val="0"/>
        <w:spacing w:after="0" w:line="240" w:lineRule="auto"/>
        <w:ind w:left="424"/>
        <w:jc w:val="both"/>
        <w:rPr>
          <w:rFonts w:asciiTheme="majorBidi" w:hAnsiTheme="majorBidi" w:cstheme="majorBidi"/>
          <w:sz w:val="20"/>
          <w:szCs w:val="20"/>
          <w:lang w:bidi="he-IL"/>
        </w:rPr>
      </w:pPr>
      <w:r w:rsidRPr="00F03963">
        <w:rPr>
          <w:rFonts w:asciiTheme="majorBidi" w:hAnsiTheme="majorBidi" w:cstheme="majorBidi"/>
          <w:sz w:val="20"/>
          <w:szCs w:val="20"/>
          <w:lang w:bidi="he-IL"/>
        </w:rPr>
        <w:t>Scholz, J. T. (2010). Educating the reflective practitioner: Toward a new design for teaching and learning in the professions. San Francisco, CA: Jossey-Bass.</w:t>
      </w:r>
    </w:p>
    <w:p w14:paraId="7AC2EA83" w14:textId="77777777" w:rsidR="00F03963" w:rsidRPr="00F03963" w:rsidRDefault="00F03963" w:rsidP="00DE6EB9">
      <w:pPr>
        <w:pStyle w:val="ListParagraph"/>
        <w:widowControl w:val="0"/>
        <w:numPr>
          <w:ilvl w:val="0"/>
          <w:numId w:val="16"/>
        </w:numPr>
        <w:overflowPunct w:val="0"/>
        <w:autoSpaceDE w:val="0"/>
        <w:autoSpaceDN w:val="0"/>
        <w:adjustRightInd w:val="0"/>
        <w:spacing w:after="0" w:line="240" w:lineRule="auto"/>
        <w:ind w:left="424"/>
        <w:jc w:val="both"/>
        <w:rPr>
          <w:rFonts w:asciiTheme="majorBidi" w:hAnsiTheme="majorBidi" w:cstheme="majorBidi"/>
          <w:sz w:val="20"/>
          <w:szCs w:val="20"/>
          <w:lang w:bidi="he-IL"/>
        </w:rPr>
      </w:pPr>
      <w:r w:rsidRPr="00F03963">
        <w:rPr>
          <w:rFonts w:asciiTheme="majorBidi" w:hAnsiTheme="majorBidi" w:cstheme="majorBidi"/>
          <w:sz w:val="20"/>
          <w:szCs w:val="20"/>
          <w:lang w:bidi="he-IL"/>
        </w:rPr>
        <w:t>Scott, C. A., Meza, F. J., Varady, R. G., Tiessen, H., McEvoy, J., Garfin, G. M., ... &amp; Montaña, E. (2013). Water security and adaptive management in the arid Americas. </w:t>
      </w:r>
      <w:r w:rsidRPr="00F03963">
        <w:rPr>
          <w:rFonts w:asciiTheme="majorBidi" w:hAnsiTheme="majorBidi" w:cstheme="majorBidi"/>
          <w:i/>
          <w:iCs/>
          <w:sz w:val="20"/>
          <w:szCs w:val="20"/>
          <w:lang w:bidi="he-IL"/>
        </w:rPr>
        <w:t>Annals of the Association of American Geographers</w:t>
      </w:r>
      <w:r w:rsidRPr="00F03963">
        <w:rPr>
          <w:rFonts w:asciiTheme="majorBidi" w:hAnsiTheme="majorBidi" w:cstheme="majorBidi"/>
          <w:sz w:val="20"/>
          <w:szCs w:val="20"/>
          <w:lang w:bidi="he-IL"/>
        </w:rPr>
        <w:t>, </w:t>
      </w:r>
      <w:r w:rsidRPr="00F03963">
        <w:rPr>
          <w:rFonts w:asciiTheme="majorBidi" w:hAnsiTheme="majorBidi" w:cstheme="majorBidi"/>
          <w:i/>
          <w:iCs/>
          <w:sz w:val="20"/>
          <w:szCs w:val="20"/>
          <w:lang w:bidi="he-IL"/>
        </w:rPr>
        <w:t>103</w:t>
      </w:r>
      <w:r w:rsidRPr="00F03963">
        <w:rPr>
          <w:rFonts w:asciiTheme="majorBidi" w:hAnsiTheme="majorBidi" w:cstheme="majorBidi"/>
          <w:sz w:val="20"/>
          <w:szCs w:val="20"/>
          <w:lang w:bidi="he-IL"/>
        </w:rPr>
        <w:t xml:space="preserve">(2), 280-289. </w:t>
      </w:r>
      <w:r w:rsidRPr="00F03963">
        <w:rPr>
          <w:rFonts w:asciiTheme="majorBidi" w:hAnsiTheme="majorBidi" w:cstheme="majorBidi"/>
          <w:b/>
          <w:bCs/>
          <w:sz w:val="20"/>
          <w:szCs w:val="20"/>
          <w:lang w:bidi="he-IL"/>
        </w:rPr>
        <w:t>doi:10.1080/00045608.2013.754660</w:t>
      </w:r>
    </w:p>
    <w:p w14:paraId="74A7B839" w14:textId="77777777" w:rsidR="00DE6EB9" w:rsidRDefault="00DE6EB9">
      <w:pPr>
        <w:rPr>
          <w:rFonts w:ascii="Times New Roman" w:eastAsia="Times New Roman" w:hAnsi="Times New Roman" w:cs="Times New Roman"/>
          <w:b/>
          <w:bCs/>
          <w:sz w:val="32"/>
          <w:szCs w:val="32"/>
          <w:lang w:bidi="ar-SA"/>
        </w:rPr>
      </w:pPr>
      <w:r>
        <w:rPr>
          <w:rFonts w:ascii="Times New Roman" w:eastAsia="Times New Roman" w:hAnsi="Times New Roman" w:cs="Times New Roman"/>
          <w:b/>
          <w:bCs/>
          <w:sz w:val="32"/>
          <w:szCs w:val="32"/>
          <w:lang w:bidi="ar-SA"/>
        </w:rPr>
        <w:br w:type="page"/>
      </w:r>
    </w:p>
    <w:p w14:paraId="768229DA" w14:textId="77777777" w:rsidR="0014704A" w:rsidRDefault="0014704A" w:rsidP="0014704A">
      <w:pPr>
        <w:jc w:val="center"/>
        <w:rPr>
          <w:rFonts w:asciiTheme="majorBidi" w:hAnsiTheme="majorBidi" w:cstheme="majorBidi"/>
          <w:color w:val="000000" w:themeColor="text1"/>
          <w:sz w:val="21"/>
          <w:szCs w:val="21"/>
          <w:shd w:val="clear" w:color="auto" w:fill="FFFFFF"/>
        </w:rPr>
      </w:pPr>
      <w:r w:rsidRPr="00450350">
        <w:rPr>
          <w:rFonts w:asciiTheme="majorBidi" w:hAnsiTheme="majorBidi" w:cstheme="majorBidi"/>
          <w:b/>
          <w:bCs/>
          <w:color w:val="000000" w:themeColor="text1"/>
          <w:sz w:val="32"/>
          <w:szCs w:val="32"/>
          <w:shd w:val="clear" w:color="auto" w:fill="FFFFFF"/>
        </w:rPr>
        <w:lastRenderedPageBreak/>
        <w:t>Water Heritage and Urban Structuring: An Analysis of the Role of Qanats in the Formation of Primitive Cities</w:t>
      </w:r>
      <w:r>
        <w:rPr>
          <w:rFonts w:asciiTheme="majorBidi" w:hAnsiTheme="majorBidi" w:cstheme="majorBidi"/>
          <w:b/>
          <w:bCs/>
          <w:color w:val="000000" w:themeColor="text1"/>
          <w:sz w:val="32"/>
          <w:szCs w:val="32"/>
          <w:shd w:val="clear" w:color="auto" w:fill="FFFFFF"/>
        </w:rPr>
        <w:t xml:space="preserve"> </w:t>
      </w:r>
      <w:r w:rsidRPr="002707CA">
        <w:rPr>
          <w:rFonts w:asciiTheme="majorBidi" w:hAnsiTheme="majorBidi" w:cstheme="majorBidi"/>
          <w:b/>
          <w:bCs/>
          <w:color w:val="000000" w:themeColor="text1"/>
          <w:sz w:val="32"/>
          <w:szCs w:val="32"/>
          <w:shd w:val="clear" w:color="auto" w:fill="FFFFFF"/>
        </w:rPr>
        <w:t xml:space="preserve">of </w:t>
      </w:r>
      <w:r w:rsidRPr="00B00F44">
        <w:rPr>
          <w:rFonts w:asciiTheme="majorBidi" w:hAnsiTheme="majorBidi" w:cstheme="majorBidi"/>
          <w:b/>
          <w:bCs/>
          <w:color w:val="000000" w:themeColor="text1"/>
          <w:sz w:val="32"/>
          <w:szCs w:val="32"/>
          <w:shd w:val="clear" w:color="auto" w:fill="FFFFFF"/>
        </w:rPr>
        <w:t xml:space="preserve">Nain, Yazd and </w:t>
      </w:r>
      <w:proofErr w:type="spellStart"/>
      <w:r w:rsidRPr="00B00F44">
        <w:rPr>
          <w:rFonts w:asciiTheme="majorBidi" w:hAnsiTheme="majorBidi" w:cstheme="majorBidi"/>
          <w:b/>
          <w:bCs/>
          <w:color w:val="000000" w:themeColor="text1"/>
          <w:sz w:val="32"/>
          <w:szCs w:val="32"/>
          <w:shd w:val="clear" w:color="auto" w:fill="FFFFFF"/>
        </w:rPr>
        <w:t>Gonabad</w:t>
      </w:r>
      <w:proofErr w:type="spellEnd"/>
    </w:p>
    <w:p w14:paraId="789647C3" w14:textId="77777777" w:rsidR="00DE6EB9" w:rsidRPr="00DE6EB9" w:rsidRDefault="00DE6EB9" w:rsidP="00DE6EB9">
      <w:pPr>
        <w:pStyle w:val="NoSpacing"/>
        <w:rPr>
          <w:sz w:val="2"/>
          <w:szCs w:val="2"/>
        </w:rPr>
      </w:pPr>
    </w:p>
    <w:p w14:paraId="1A62AE90" w14:textId="724E188C" w:rsidR="00575FF0" w:rsidRPr="008033BB" w:rsidRDefault="00575FF0" w:rsidP="00DE6EB9">
      <w:pPr>
        <w:spacing w:before="100" w:beforeAutospacing="1" w:after="100" w:afterAutospacing="1" w:line="240" w:lineRule="auto"/>
        <w:jc w:val="center"/>
        <w:rPr>
          <w:rFonts w:ascii="Times New Roman" w:eastAsia="Times New Roman" w:hAnsi="Times New Roman" w:cs="Times New Roman"/>
          <w:b/>
          <w:bCs/>
          <w:sz w:val="28"/>
          <w:szCs w:val="28"/>
          <w:lang w:bidi="ar-SA"/>
        </w:rPr>
      </w:pPr>
      <w:r w:rsidRPr="008033BB">
        <w:rPr>
          <w:rFonts w:ascii="Times New Roman" w:eastAsia="Times New Roman" w:hAnsi="Times New Roman" w:cs="Times New Roman"/>
          <w:b/>
          <w:bCs/>
          <w:sz w:val="28"/>
          <w:szCs w:val="28"/>
          <w:lang w:bidi="ar-SA"/>
        </w:rPr>
        <w:t>Negar Hassani Fakhrabadi¹, Moham</w:t>
      </w:r>
      <w:r w:rsidR="00DE6EB9" w:rsidRPr="008033BB">
        <w:rPr>
          <w:rFonts w:ascii="Times New Roman" w:eastAsia="Times New Roman" w:hAnsi="Times New Roman" w:cs="Times New Roman"/>
          <w:b/>
          <w:bCs/>
          <w:sz w:val="28"/>
          <w:szCs w:val="28"/>
          <w:lang w:bidi="ar-SA"/>
        </w:rPr>
        <w:t>mad Hossein Hassani Fakhrabadi²*</w:t>
      </w:r>
    </w:p>
    <w:p w14:paraId="1BC894A6" w14:textId="77777777" w:rsidR="00DE6EB9" w:rsidRPr="00DE6EB9" w:rsidRDefault="00DE6EB9" w:rsidP="00DE6EB9">
      <w:pPr>
        <w:pStyle w:val="NoSpacing"/>
        <w:rPr>
          <w:sz w:val="12"/>
          <w:szCs w:val="12"/>
        </w:rPr>
      </w:pPr>
    </w:p>
    <w:p w14:paraId="56CF90E5" w14:textId="77777777" w:rsidR="00575FF0" w:rsidRPr="008033BB" w:rsidRDefault="00575FF0" w:rsidP="008033BB">
      <w:pPr>
        <w:numPr>
          <w:ilvl w:val="0"/>
          <w:numId w:val="17"/>
        </w:numPr>
        <w:tabs>
          <w:tab w:val="clear" w:pos="720"/>
          <w:tab w:val="num" w:pos="426"/>
        </w:tabs>
        <w:spacing w:before="100" w:beforeAutospacing="1" w:after="0" w:line="240" w:lineRule="auto"/>
        <w:ind w:left="426"/>
        <w:jc w:val="both"/>
        <w:rPr>
          <w:rFonts w:ascii="Times New Roman" w:eastAsia="Times New Roman" w:hAnsi="Times New Roman" w:cs="Times New Roman"/>
          <w:lang w:bidi="ar-SA"/>
        </w:rPr>
      </w:pPr>
      <w:r w:rsidRPr="008033BB">
        <w:rPr>
          <w:rFonts w:ascii="Times New Roman" w:eastAsia="Times New Roman" w:hAnsi="Times New Roman" w:cs="Times New Roman"/>
          <w:lang w:bidi="ar-SA"/>
        </w:rPr>
        <w:t>Master of Architecture Studies, Department of Architecture Studies, Faculty of Architecture, University of Art, Isfahan, Iran.</w:t>
      </w:r>
    </w:p>
    <w:p w14:paraId="773094D8" w14:textId="77777777" w:rsidR="00DE6EB9" w:rsidRPr="008033BB" w:rsidRDefault="00DE6EB9" w:rsidP="008033BB">
      <w:pPr>
        <w:pStyle w:val="NoSpacing"/>
        <w:ind w:left="360"/>
        <w:jc w:val="center"/>
        <w:rPr>
          <w:rFonts w:asciiTheme="majorBidi" w:hAnsiTheme="majorBidi" w:cstheme="majorBidi"/>
          <w:sz w:val="20"/>
          <w:szCs w:val="20"/>
        </w:rPr>
      </w:pPr>
      <w:r w:rsidRPr="008033BB">
        <w:rPr>
          <w:rFonts w:asciiTheme="majorBidi" w:hAnsiTheme="majorBidi" w:cstheme="majorBidi"/>
          <w:sz w:val="20"/>
          <w:szCs w:val="20"/>
        </w:rPr>
        <w:t>nhfakhrabadi@yahoo.com</w:t>
      </w:r>
    </w:p>
    <w:p w14:paraId="73F67F13" w14:textId="30220A6E" w:rsidR="00575FF0" w:rsidRPr="008033BB" w:rsidRDefault="00575FF0" w:rsidP="008033BB">
      <w:pPr>
        <w:numPr>
          <w:ilvl w:val="0"/>
          <w:numId w:val="17"/>
        </w:numPr>
        <w:tabs>
          <w:tab w:val="clear" w:pos="720"/>
          <w:tab w:val="num" w:pos="426"/>
        </w:tabs>
        <w:spacing w:before="100" w:beforeAutospacing="1" w:after="0" w:line="240" w:lineRule="auto"/>
        <w:ind w:left="426"/>
        <w:jc w:val="both"/>
        <w:rPr>
          <w:rFonts w:ascii="Times New Roman" w:eastAsia="Times New Roman" w:hAnsi="Times New Roman" w:cs="Times New Roman"/>
          <w:lang w:bidi="ar-SA"/>
        </w:rPr>
      </w:pPr>
      <w:r w:rsidRPr="008033BB">
        <w:rPr>
          <w:rFonts w:ascii="Times New Roman" w:eastAsia="Times New Roman" w:hAnsi="Times New Roman" w:cs="Times New Roman"/>
          <w:lang w:bidi="ar-SA"/>
        </w:rPr>
        <w:t>Central Tehran Branch, Islamic</w:t>
      </w:r>
      <w:r w:rsidR="00DE6EB9" w:rsidRPr="008033BB">
        <w:rPr>
          <w:rFonts w:ascii="Times New Roman" w:eastAsia="Times New Roman" w:hAnsi="Times New Roman" w:cs="Times New Roman"/>
          <w:lang w:bidi="ar-SA"/>
        </w:rPr>
        <w:t xml:space="preserve"> Azad University, Tehran, Iran.</w:t>
      </w:r>
      <w:r w:rsidR="009824BE">
        <w:rPr>
          <w:rFonts w:ascii="Times New Roman" w:eastAsia="Times New Roman" w:hAnsi="Times New Roman" w:cs="Times New Roman"/>
          <w:lang w:bidi="ar-SA"/>
        </w:rPr>
        <w:t xml:space="preserve"> (Corresponding Author)</w:t>
      </w:r>
    </w:p>
    <w:p w14:paraId="15C7292E" w14:textId="238CE280" w:rsidR="00DE6EB9" w:rsidRPr="008033BB" w:rsidRDefault="00DE6EB9" w:rsidP="008033BB">
      <w:pPr>
        <w:pStyle w:val="NoSpacing"/>
        <w:ind w:left="360"/>
        <w:jc w:val="center"/>
        <w:rPr>
          <w:rFonts w:asciiTheme="majorBidi" w:hAnsiTheme="majorBidi" w:cstheme="majorBidi"/>
          <w:color w:val="000000" w:themeColor="text1"/>
          <w:sz w:val="20"/>
          <w:szCs w:val="20"/>
        </w:rPr>
      </w:pPr>
      <w:hyperlink r:id="rId22" w:history="1">
        <w:r w:rsidRPr="008033BB">
          <w:rPr>
            <w:rStyle w:val="Hyperlink"/>
            <w:rFonts w:asciiTheme="majorBidi" w:hAnsiTheme="majorBidi" w:cstheme="majorBidi"/>
            <w:color w:val="000000" w:themeColor="text1"/>
            <w:sz w:val="20"/>
            <w:szCs w:val="20"/>
            <w:u w:val="none"/>
          </w:rPr>
          <w:t>mhh.fakhrabadi@gmail.com</w:t>
        </w:r>
      </w:hyperlink>
    </w:p>
    <w:p w14:paraId="14839624" w14:textId="77777777" w:rsidR="00DE6EB9" w:rsidRPr="00DE6EB9" w:rsidRDefault="00DE6EB9" w:rsidP="00DE6EB9">
      <w:pPr>
        <w:pStyle w:val="NoSpacing"/>
        <w:ind w:left="360"/>
        <w:jc w:val="center"/>
        <w:rPr>
          <w:rFonts w:asciiTheme="majorBidi" w:hAnsiTheme="majorBidi" w:cstheme="majorBidi"/>
          <w:sz w:val="28"/>
          <w:szCs w:val="28"/>
        </w:rPr>
      </w:pPr>
    </w:p>
    <w:p w14:paraId="1DDB1039" w14:textId="3071F369" w:rsidR="0014704A" w:rsidRPr="008033BB" w:rsidRDefault="0014704A" w:rsidP="0014704A">
      <w:pPr>
        <w:rPr>
          <w:rFonts w:asciiTheme="majorBidi" w:hAnsiTheme="majorBidi" w:cstheme="majorBidi"/>
          <w:b/>
          <w:bCs/>
          <w:color w:val="000000" w:themeColor="text1"/>
          <w:sz w:val="24"/>
          <w:szCs w:val="24"/>
          <w:shd w:val="clear" w:color="auto" w:fill="FFFFFF"/>
          <w:rtl/>
        </w:rPr>
      </w:pPr>
      <w:r w:rsidRPr="008033BB">
        <w:rPr>
          <w:rFonts w:asciiTheme="majorBidi" w:hAnsiTheme="majorBidi" w:cstheme="majorBidi"/>
          <w:b/>
          <w:bCs/>
          <w:color w:val="000000" w:themeColor="text1"/>
          <w:sz w:val="24"/>
          <w:szCs w:val="24"/>
          <w:shd w:val="clear" w:color="auto" w:fill="FFFFFF"/>
        </w:rPr>
        <w:t>Abstract</w:t>
      </w:r>
    </w:p>
    <w:p w14:paraId="780A25A2" w14:textId="77777777" w:rsidR="0014704A" w:rsidRPr="008033BB" w:rsidRDefault="0014704A" w:rsidP="0014704A">
      <w:pPr>
        <w:pStyle w:val="NormalWeb"/>
        <w:shd w:val="clear" w:color="auto" w:fill="FFFFFF"/>
        <w:spacing w:before="0" w:beforeAutospacing="0" w:after="150" w:afterAutospacing="0"/>
        <w:jc w:val="both"/>
        <w:rPr>
          <w:rFonts w:asciiTheme="majorBidi" w:hAnsiTheme="majorBidi" w:cstheme="majorBidi"/>
          <w:color w:val="000000" w:themeColor="text1"/>
          <w:rtl/>
        </w:rPr>
      </w:pPr>
      <w:r w:rsidRPr="008033BB">
        <w:rPr>
          <w:rFonts w:asciiTheme="majorBidi" w:hAnsiTheme="majorBidi" w:cstheme="majorBidi"/>
          <w:color w:val="000000" w:themeColor="text1"/>
        </w:rPr>
        <w:t>With the increase in population and the advancement in civilization in ancient Iran, Iranians developed a unique innovation to minimize competition for water consumption, known as Kariz or Qanat. This invention, unparalleled in its kind worldwide, transfers water without cost and energy, transforming flat plains suitable for agriculture into areas for production, tranquility, and security, and currently serving as a fundamental element of life in arid regions. This research employs a descriptive-analytical method to analyze the role of qanats in the formation of primitive cities from a spatial perspective. The findings indicate that historically, the existence of qanats dates back to the second millennium BC in the region of West Azerbaijan in Iran and present-day eastern Turkey. The first qanats in Iran were developed in the northwest of the country and later spread to the central plateau. Physically, the presence of qanats significantly influences the urban structure. It affects site selection and location, the creation of communication networks at various scales, and the formation of buildings and architectural spaces necessary for settlements. The connections between qanat branches lead to the development of gardens, residential spaces, and essential urban functions, all of which ultimately connect to the primary qanat well.</w:t>
      </w:r>
    </w:p>
    <w:p w14:paraId="3852AA45" w14:textId="77777777" w:rsidR="0014704A" w:rsidRPr="008033BB" w:rsidRDefault="0014704A" w:rsidP="0014704A">
      <w:pPr>
        <w:shd w:val="clear" w:color="auto" w:fill="FFFFFF"/>
        <w:jc w:val="both"/>
        <w:rPr>
          <w:rFonts w:asciiTheme="majorBidi" w:eastAsia="Times New Roman" w:hAnsiTheme="majorBidi" w:cstheme="majorBidi"/>
          <w:color w:val="000000" w:themeColor="text1"/>
          <w:sz w:val="24"/>
          <w:szCs w:val="24"/>
          <w:lang w:bidi="ar-SA"/>
        </w:rPr>
      </w:pPr>
      <w:r w:rsidRPr="008033BB">
        <w:rPr>
          <w:rFonts w:asciiTheme="majorBidi" w:hAnsiTheme="majorBidi" w:cstheme="majorBidi"/>
          <w:b/>
          <w:bCs/>
          <w:color w:val="000000" w:themeColor="text1"/>
          <w:sz w:val="24"/>
          <w:szCs w:val="24"/>
        </w:rPr>
        <w:t>Keywords:</w:t>
      </w:r>
      <w:r w:rsidRPr="008033BB">
        <w:rPr>
          <w:rFonts w:asciiTheme="majorBidi" w:hAnsiTheme="majorBidi" w:cstheme="majorBidi"/>
          <w:color w:val="000000" w:themeColor="text1"/>
          <w:sz w:val="24"/>
          <w:szCs w:val="24"/>
        </w:rPr>
        <w:t xml:space="preserve"> </w:t>
      </w:r>
      <w:r w:rsidRPr="008033BB">
        <w:rPr>
          <w:rFonts w:asciiTheme="majorBidi" w:eastAsia="Times New Roman" w:hAnsiTheme="majorBidi" w:cstheme="majorBidi"/>
          <w:color w:val="000000" w:themeColor="text1"/>
          <w:sz w:val="24"/>
          <w:szCs w:val="24"/>
          <w:lang w:bidi="ar-SA"/>
        </w:rPr>
        <w:t>Qanat, Kariz, Islamic-Iranian Cities, Urban Spatial Organization, Water Supply History, Urban Structure.</w:t>
      </w:r>
    </w:p>
    <w:p w14:paraId="1321FFE5" w14:textId="77777777" w:rsidR="00575FF0" w:rsidRDefault="00575FF0" w:rsidP="00DE6EB9">
      <w:pPr>
        <w:pStyle w:val="af"/>
        <w:widowControl w:val="0"/>
        <w:pBdr>
          <w:top w:val="none" w:sz="0" w:space="0" w:color="auto"/>
        </w:pBdr>
        <w:spacing w:line="240" w:lineRule="auto"/>
        <w:ind w:left="0" w:right="0"/>
        <w:rPr>
          <w:rFonts w:ascii="Times New Roman" w:eastAsia="Times New Roman" w:hAnsi="Times New Roman" w:cs="B Nazanin"/>
          <w:szCs w:val="26"/>
          <w:rtl/>
        </w:rPr>
      </w:pPr>
    </w:p>
    <w:p w14:paraId="786C58C8" w14:textId="77777777" w:rsidR="008033BB" w:rsidRDefault="008033BB" w:rsidP="00DE6EB9">
      <w:pPr>
        <w:pStyle w:val="af"/>
        <w:widowControl w:val="0"/>
        <w:pBdr>
          <w:top w:val="none" w:sz="0" w:space="0" w:color="auto"/>
        </w:pBdr>
        <w:spacing w:line="240" w:lineRule="auto"/>
        <w:ind w:left="0" w:right="0"/>
        <w:rPr>
          <w:rFonts w:ascii="Times New Roman" w:eastAsia="Times New Roman" w:hAnsi="Times New Roman" w:cs="B Nazanin"/>
          <w:szCs w:val="26"/>
          <w:rtl/>
        </w:rPr>
      </w:pPr>
    </w:p>
    <w:p w14:paraId="0D4112A2" w14:textId="77777777" w:rsidR="008033BB" w:rsidRDefault="008033BB" w:rsidP="00DE6EB9">
      <w:pPr>
        <w:pStyle w:val="af"/>
        <w:widowControl w:val="0"/>
        <w:pBdr>
          <w:top w:val="none" w:sz="0" w:space="0" w:color="auto"/>
        </w:pBdr>
        <w:spacing w:line="240" w:lineRule="auto"/>
        <w:ind w:left="0" w:right="0"/>
        <w:rPr>
          <w:rFonts w:ascii="Times New Roman" w:eastAsia="Times New Roman" w:hAnsi="Times New Roman" w:cs="B Nazanin"/>
          <w:szCs w:val="26"/>
          <w:rtl/>
        </w:rPr>
      </w:pPr>
    </w:p>
    <w:p w14:paraId="0FDC9A50" w14:textId="77777777" w:rsidR="008033BB" w:rsidRDefault="008033BB" w:rsidP="00DE6EB9">
      <w:pPr>
        <w:pStyle w:val="af"/>
        <w:widowControl w:val="0"/>
        <w:pBdr>
          <w:top w:val="none" w:sz="0" w:space="0" w:color="auto"/>
        </w:pBdr>
        <w:spacing w:line="240" w:lineRule="auto"/>
        <w:ind w:left="0" w:right="0"/>
        <w:rPr>
          <w:rFonts w:ascii="Times New Roman" w:eastAsia="Times New Roman" w:hAnsi="Times New Roman" w:cs="B Nazanin" w:hint="cs"/>
          <w:szCs w:val="26"/>
          <w:rtl/>
        </w:rPr>
      </w:pPr>
    </w:p>
    <w:p w14:paraId="57C04393" w14:textId="79512BA8" w:rsidR="008033BB" w:rsidRPr="006C2591" w:rsidRDefault="008033BB" w:rsidP="00DE6EB9">
      <w:pPr>
        <w:pStyle w:val="af"/>
        <w:widowControl w:val="0"/>
        <w:pBdr>
          <w:top w:val="none" w:sz="0" w:space="0" w:color="auto"/>
        </w:pBdr>
        <w:spacing w:line="240" w:lineRule="auto"/>
        <w:ind w:left="0" w:right="0"/>
        <w:rPr>
          <w:rFonts w:ascii="Times New Roman" w:eastAsia="Times New Roman" w:hAnsi="Times New Roman" w:cs="B Nazanin"/>
          <w:szCs w:val="26"/>
        </w:rPr>
      </w:pPr>
      <w:r>
        <w:rPr>
          <w:rFonts w:ascii="Times New Roman" w:eastAsia="Times New Roman" w:hAnsi="Times New Roman" w:cs="B Nazanin"/>
          <w:noProof/>
          <w:szCs w:val="26"/>
        </w:rPr>
        <w:drawing>
          <wp:inline distT="0" distB="0" distL="0" distR="0" wp14:anchorId="3A04C857" wp14:editId="200E381F">
            <wp:extent cx="6120130" cy="1318260"/>
            <wp:effectExtent l="0" t="0" r="0" b="0"/>
            <wp:docPr id="120356549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565494" name="Picture 1203565494"/>
                    <pic:cNvPicPr/>
                  </pic:nvPicPr>
                  <pic:blipFill>
                    <a:blip r:embed="rId23">
                      <a:extLst>
                        <a:ext uri="{28A0092B-C50C-407E-A947-70E740481C1C}">
                          <a14:useLocalDpi xmlns:a14="http://schemas.microsoft.com/office/drawing/2010/main" val="0"/>
                        </a:ext>
                      </a:extLst>
                    </a:blip>
                    <a:stretch>
                      <a:fillRect/>
                    </a:stretch>
                  </pic:blipFill>
                  <pic:spPr>
                    <a:xfrm>
                      <a:off x="0" y="0"/>
                      <a:ext cx="6120130" cy="1318260"/>
                    </a:xfrm>
                    <a:prstGeom prst="rect">
                      <a:avLst/>
                    </a:prstGeom>
                  </pic:spPr>
                </pic:pic>
              </a:graphicData>
            </a:graphic>
          </wp:inline>
        </w:drawing>
      </w:r>
    </w:p>
    <w:sectPr w:rsidR="008033BB" w:rsidRPr="006C2591" w:rsidSect="008033BB">
      <w:headerReference w:type="even" r:id="rId24"/>
      <w:headerReference w:type="default" r:id="rId25"/>
      <w:footerReference w:type="even" r:id="rId26"/>
      <w:footerReference w:type="default" r:id="rId27"/>
      <w:footerReference w:type="first" r:id="rId28"/>
      <w:footnotePr>
        <w:numRestart w:val="eachPage"/>
      </w:footnotePr>
      <w:pgSz w:w="11906" w:h="16838" w:code="9"/>
      <w:pgMar w:top="1134" w:right="1134" w:bottom="1134" w:left="1134" w:header="1134" w:footer="1134" w:gutter="0"/>
      <w:pgNumType w:start="77"/>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DEE646" w14:textId="77777777" w:rsidR="00E84AB3" w:rsidRDefault="00E84AB3" w:rsidP="00EE2538">
      <w:pPr>
        <w:spacing w:after="0" w:line="240" w:lineRule="auto"/>
      </w:pPr>
      <w:r>
        <w:separator/>
      </w:r>
    </w:p>
  </w:endnote>
  <w:endnote w:type="continuationSeparator" w:id="0">
    <w:p w14:paraId="37B40098" w14:textId="77777777" w:rsidR="00E84AB3" w:rsidRDefault="00E84AB3" w:rsidP="00EE25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Nazanin">
    <w:altName w:val="Courier New"/>
    <w:panose1 w:val="00000400000000000000"/>
    <w:charset w:val="B2"/>
    <w:family w:val="auto"/>
    <w:pitch w:val="variable"/>
    <w:sig w:usb0="00002000"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 Za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 Mitra">
    <w:panose1 w:val="00000400000000000000"/>
    <w:charset w:val="B2"/>
    <w:family w:val="auto"/>
    <w:pitch w:val="variable"/>
    <w:sig w:usb0="00002001" w:usb1="80000000" w:usb2="00000008" w:usb3="00000000" w:csb0="00000040" w:csb1="00000000"/>
  </w:font>
  <w:font w:name="Mitra">
    <w:panose1 w:val="00000400000000000000"/>
    <w:charset w:val="B2"/>
    <w:family w:val="auto"/>
    <w:pitch w:val="variable"/>
    <w:sig w:usb0="00002001" w:usb1="80000000" w:usb2="00000008" w:usb3="00000000" w:csb0="00000040" w:csb1="00000000"/>
  </w:font>
  <w:font w:name="Yagut">
    <w:panose1 w:val="00000400000000000000"/>
    <w:charset w:val="B2"/>
    <w:family w:val="auto"/>
    <w:pitch w:val="variable"/>
    <w:sig w:usb0="00002001" w:usb1="80000000" w:usb2="00000008" w:usb3="00000000" w:csb0="00000040" w:csb1="00000000"/>
  </w:font>
  <w:font w:name="Zar">
    <w:altName w:val="Courier New"/>
    <w:panose1 w:val="00000400000000000000"/>
    <w:charset w:val="B2"/>
    <w:family w:val="auto"/>
    <w:pitch w:val="variable"/>
    <w:sig w:usb0="00002000" w:usb1="80000000" w:usb2="00000008" w:usb3="00000000" w:csb0="00000040" w:csb1="00000000"/>
  </w:font>
  <w:font w:name="Times New Roman Bold">
    <w:altName w:val="Times New Roman"/>
    <w:panose1 w:val="00000000000000000000"/>
    <w:charset w:val="00"/>
    <w:family w:val="roman"/>
    <w:notTrueType/>
    <w:pitch w:val="default"/>
  </w:font>
  <w:font w:name="Traditional Arabic">
    <w:panose1 w:val="02020603050405020304"/>
    <w:charset w:val="00"/>
    <w:family w:val="roman"/>
    <w:pitch w:val="variable"/>
    <w:sig w:usb0="00002003" w:usb1="80000000" w:usb2="00000008" w:usb3="00000000" w:csb0="00000041" w:csb1="00000000"/>
  </w:font>
  <w:font w:name="Nazanin">
    <w:panose1 w:val="00000400000000000000"/>
    <w:charset w:val="B2"/>
    <w:family w:val="auto"/>
    <w:pitch w:val="variable"/>
    <w:sig w:usb0="00002001" w:usb1="80000000" w:usb2="00000008" w:usb3="00000000" w:csb0="00000040" w:csb1="00000000"/>
  </w:font>
  <w:font w:name="Lotus">
    <w:panose1 w:val="00000400000000000000"/>
    <w:charset w:val="B2"/>
    <w:family w:val="auto"/>
    <w:pitch w:val="variable"/>
    <w:sig w:usb0="00002001" w:usb1="80000000" w:usb2="00000008" w:usb3="00000000" w:csb0="00000040" w:csb1="00000000"/>
  </w:font>
  <w:font w:name="Batang">
    <w:altName w:val="바탕"/>
    <w:panose1 w:val="02030600000101010101"/>
    <w:charset w:val="81"/>
    <w:family w:val="auto"/>
    <w:notTrueType/>
    <w:pitch w:val="fixed"/>
    <w:sig w:usb0="00000001" w:usb1="09060000" w:usb2="00000010" w:usb3="00000000" w:csb0="00080000" w:csb1="00000000"/>
  </w:font>
  <w:font w:name="IPT.Mitra">
    <w:panose1 w:val="000004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XB Kayhan">
    <w:altName w:val="Times New Roman"/>
    <w:charset w:val="00"/>
    <w:family w:val="auto"/>
    <w:pitch w:val="variable"/>
    <w:sig w:usb0="00002007"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w:panose1 w:val="00000000000000000000"/>
    <w:charset w:val="00"/>
    <w:family w:val="roman"/>
    <w:notTrueType/>
    <w:pitch w:val="variable"/>
    <w:sig w:usb0="00000007" w:usb1="00000001" w:usb2="00000000" w:usb3="00000000" w:csb0="00000093" w:csb1="00000000"/>
  </w:font>
  <w:font w:name="B Titi">
    <w:altName w:val="Cambria"/>
    <w:panose1 w:val="00000000000000000000"/>
    <w:charset w:val="00"/>
    <w:family w:val="roman"/>
    <w:notTrueType/>
    <w:pitch w:val="default"/>
  </w:font>
  <w:font w:name="Sakkal Majalla">
    <w:panose1 w:val="02000000000000000000"/>
    <w:charset w:val="00"/>
    <w:family w:val="auto"/>
    <w:pitch w:val="variable"/>
    <w:sig w:usb0="A0002027" w:usb1="80000000" w:usb2="00000108" w:usb3="00000000" w:csb0="000000D3" w:csb1="00000000"/>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cs="B Lotus"/>
        <w:sz w:val="20"/>
        <w:szCs w:val="20"/>
        <w:rtl/>
      </w:rPr>
      <w:id w:val="-1000741301"/>
      <w:docPartObj>
        <w:docPartGallery w:val="Page Numbers (Bottom of Page)"/>
        <w:docPartUnique/>
      </w:docPartObj>
    </w:sdtPr>
    <w:sdtContent>
      <w:p w14:paraId="46FB482E" w14:textId="58377269" w:rsidR="00255EBA" w:rsidRPr="00255EBA" w:rsidRDefault="00255EBA" w:rsidP="00255EBA">
        <w:pPr>
          <w:pStyle w:val="Footer"/>
          <w:bidi/>
          <w:jc w:val="center"/>
          <w:rPr>
            <w:rFonts w:cs="B Lotus"/>
            <w:sz w:val="20"/>
            <w:szCs w:val="20"/>
          </w:rPr>
        </w:pPr>
        <w:r w:rsidRPr="00255EBA">
          <w:rPr>
            <w:rFonts w:cs="B Lotus"/>
            <w:sz w:val="20"/>
            <w:szCs w:val="20"/>
          </w:rPr>
          <w:fldChar w:fldCharType="begin"/>
        </w:r>
        <w:r w:rsidRPr="00255EBA">
          <w:rPr>
            <w:rFonts w:cs="B Lotus"/>
            <w:sz w:val="20"/>
            <w:szCs w:val="20"/>
          </w:rPr>
          <w:instrText xml:space="preserve"> PAGE   \* MERGEFORMAT </w:instrText>
        </w:r>
        <w:r w:rsidRPr="00255EBA">
          <w:rPr>
            <w:rFonts w:cs="B Lotus"/>
            <w:sz w:val="20"/>
            <w:szCs w:val="20"/>
          </w:rPr>
          <w:fldChar w:fldCharType="separate"/>
        </w:r>
        <w:r w:rsidR="00C01102">
          <w:rPr>
            <w:rFonts w:cs="B Lotus"/>
            <w:noProof/>
            <w:sz w:val="20"/>
            <w:szCs w:val="20"/>
            <w:rtl/>
          </w:rPr>
          <w:t>76</w:t>
        </w:r>
        <w:r w:rsidRPr="00255EBA">
          <w:rPr>
            <w:rFonts w:cs="B Lotus"/>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cs="B Lotus"/>
        <w:sz w:val="20"/>
        <w:szCs w:val="20"/>
        <w:rtl/>
      </w:rPr>
      <w:id w:val="-603657316"/>
      <w:docPartObj>
        <w:docPartGallery w:val="Page Numbers (Bottom of Page)"/>
        <w:docPartUnique/>
      </w:docPartObj>
    </w:sdtPr>
    <w:sdtContent>
      <w:p w14:paraId="2A7902E8" w14:textId="3A4E6EEF" w:rsidR="00DE6EB9" w:rsidRPr="00DE6EB9" w:rsidRDefault="00DE6EB9" w:rsidP="00DE6EB9">
        <w:pPr>
          <w:pStyle w:val="Footer"/>
          <w:bidi/>
          <w:jc w:val="center"/>
          <w:rPr>
            <w:rFonts w:cs="B Lotus"/>
            <w:sz w:val="20"/>
            <w:szCs w:val="20"/>
          </w:rPr>
        </w:pPr>
        <w:r w:rsidRPr="00DE6EB9">
          <w:rPr>
            <w:rFonts w:cs="B Lotus"/>
            <w:sz w:val="20"/>
            <w:szCs w:val="20"/>
          </w:rPr>
          <w:fldChar w:fldCharType="begin"/>
        </w:r>
        <w:r w:rsidRPr="00DE6EB9">
          <w:rPr>
            <w:rFonts w:cs="B Lotus"/>
            <w:sz w:val="20"/>
            <w:szCs w:val="20"/>
          </w:rPr>
          <w:instrText xml:space="preserve"> PAGE   \* MERGEFORMAT </w:instrText>
        </w:r>
        <w:r w:rsidRPr="00DE6EB9">
          <w:rPr>
            <w:rFonts w:cs="B Lotus"/>
            <w:sz w:val="20"/>
            <w:szCs w:val="20"/>
          </w:rPr>
          <w:fldChar w:fldCharType="separate"/>
        </w:r>
        <w:r w:rsidR="00C01102">
          <w:rPr>
            <w:rFonts w:cs="B Lotus"/>
            <w:noProof/>
            <w:sz w:val="20"/>
            <w:szCs w:val="20"/>
            <w:rtl/>
          </w:rPr>
          <w:t>77</w:t>
        </w:r>
        <w:r w:rsidRPr="00DE6EB9">
          <w:rPr>
            <w:rFonts w:cs="B Lotus"/>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cs="B Lotus"/>
        <w:sz w:val="20"/>
        <w:szCs w:val="20"/>
        <w:rtl/>
      </w:rPr>
      <w:id w:val="-798377160"/>
      <w:docPartObj>
        <w:docPartGallery w:val="Page Numbers (Bottom of Page)"/>
        <w:docPartUnique/>
      </w:docPartObj>
    </w:sdtPr>
    <w:sdtEndPr>
      <w:rPr>
        <w:noProof/>
      </w:rPr>
    </w:sdtEndPr>
    <w:sdtContent>
      <w:p w14:paraId="3AE1D407" w14:textId="1FE325FE" w:rsidR="00255EBA" w:rsidRPr="00255EBA" w:rsidRDefault="00255EBA" w:rsidP="00255EBA">
        <w:pPr>
          <w:pStyle w:val="Footer"/>
          <w:bidi/>
          <w:jc w:val="center"/>
          <w:rPr>
            <w:rFonts w:cs="B Lotus"/>
            <w:sz w:val="20"/>
            <w:szCs w:val="20"/>
          </w:rPr>
        </w:pPr>
        <w:r w:rsidRPr="00255EBA">
          <w:rPr>
            <w:rFonts w:cs="B Lotus"/>
            <w:sz w:val="20"/>
            <w:szCs w:val="20"/>
          </w:rPr>
          <w:fldChar w:fldCharType="begin"/>
        </w:r>
        <w:r w:rsidRPr="00255EBA">
          <w:rPr>
            <w:rFonts w:cs="B Lotus"/>
            <w:sz w:val="20"/>
            <w:szCs w:val="20"/>
          </w:rPr>
          <w:instrText xml:space="preserve"> PAGE   \* MERGEFORMAT </w:instrText>
        </w:r>
        <w:r w:rsidRPr="00255EBA">
          <w:rPr>
            <w:rFonts w:cs="B Lotus"/>
            <w:sz w:val="20"/>
            <w:szCs w:val="20"/>
          </w:rPr>
          <w:fldChar w:fldCharType="separate"/>
        </w:r>
        <w:r w:rsidR="00C01102">
          <w:rPr>
            <w:rFonts w:cs="B Lotus"/>
            <w:noProof/>
            <w:sz w:val="20"/>
            <w:szCs w:val="20"/>
            <w:rtl/>
          </w:rPr>
          <w:t>75</w:t>
        </w:r>
        <w:r w:rsidRPr="00255EBA">
          <w:rPr>
            <w:rFonts w:cs="B Lotus"/>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786112" w14:textId="77777777" w:rsidR="00E84AB3" w:rsidRDefault="00E84AB3" w:rsidP="00EE2538">
      <w:pPr>
        <w:spacing w:after="0" w:line="240" w:lineRule="auto"/>
      </w:pPr>
      <w:r>
        <w:separator/>
      </w:r>
    </w:p>
  </w:footnote>
  <w:footnote w:type="continuationSeparator" w:id="0">
    <w:p w14:paraId="0E54A653" w14:textId="77777777" w:rsidR="00E84AB3" w:rsidRDefault="00E84AB3" w:rsidP="00EE2538">
      <w:pPr>
        <w:spacing w:after="0" w:line="240" w:lineRule="auto"/>
      </w:pPr>
      <w:r>
        <w:continuationSeparator/>
      </w:r>
    </w:p>
  </w:footnote>
  <w:footnote w:id="1">
    <w:p w14:paraId="5407B05E" w14:textId="77777777" w:rsidR="00795712" w:rsidRPr="00DE6EB9" w:rsidRDefault="00795712" w:rsidP="00E71B45">
      <w:pPr>
        <w:pStyle w:val="FootnoteText"/>
        <w:contextualSpacing/>
        <w:rPr>
          <w:rFonts w:asciiTheme="majorBidi" w:hAnsiTheme="majorBidi"/>
        </w:rPr>
      </w:pPr>
      <w:r w:rsidRPr="00DE6EB9">
        <w:rPr>
          <w:rStyle w:val="FootnoteReference"/>
          <w:rFonts w:asciiTheme="majorBidi" w:hAnsiTheme="majorBidi"/>
          <w:vertAlign w:val="baseline"/>
        </w:rPr>
        <w:footnoteRef/>
      </w:r>
      <w:r w:rsidRPr="00DE6EB9">
        <w:rPr>
          <w:rFonts w:asciiTheme="majorBidi" w:hAnsiTheme="majorBidi"/>
          <w:rtl/>
        </w:rPr>
        <w:t xml:space="preserve"> </w:t>
      </w:r>
      <w:r w:rsidRPr="00DE6EB9">
        <w:rPr>
          <w:rFonts w:asciiTheme="majorBidi" w:hAnsiTheme="majorBidi"/>
        </w:rPr>
        <w:t>Wulff</w:t>
      </w:r>
    </w:p>
  </w:footnote>
  <w:footnote w:id="2">
    <w:p w14:paraId="2965632F" w14:textId="2CB67E42" w:rsidR="00CC537A" w:rsidRPr="00DE6EB9" w:rsidRDefault="00CC537A">
      <w:pPr>
        <w:pStyle w:val="FootnoteText"/>
        <w:rPr>
          <w:rtl/>
          <w:lang w:bidi="fa-IR"/>
        </w:rPr>
      </w:pPr>
      <w:r w:rsidRPr="00DE6EB9">
        <w:rPr>
          <w:rStyle w:val="FootnoteReference"/>
          <w:vertAlign w:val="baseline"/>
        </w:rPr>
        <w:footnoteRef/>
      </w:r>
      <w:r w:rsidRPr="00DE6EB9">
        <w:t xml:space="preserve"> </w:t>
      </w:r>
      <w:r w:rsidRPr="00DE6EB9">
        <w:rPr>
          <w:rFonts w:asciiTheme="majorBidi" w:hAnsiTheme="majorBidi" w:cs="B Lotus"/>
        </w:rPr>
        <w:t>Mahdavi &amp; Anderson</w:t>
      </w:r>
    </w:p>
  </w:footnote>
  <w:footnote w:id="3">
    <w:p w14:paraId="6D45FDDC" w14:textId="77777777" w:rsidR="00795712" w:rsidRPr="00DE6EB9" w:rsidRDefault="00795712" w:rsidP="00E71B45">
      <w:pPr>
        <w:pStyle w:val="FootnoteText"/>
        <w:contextualSpacing/>
        <w:rPr>
          <w:rFonts w:asciiTheme="majorBidi" w:hAnsiTheme="majorBidi"/>
        </w:rPr>
      </w:pPr>
      <w:r w:rsidRPr="00DE6EB9">
        <w:rPr>
          <w:rStyle w:val="FootnoteReference"/>
          <w:rFonts w:asciiTheme="majorBidi" w:hAnsiTheme="majorBidi"/>
          <w:vertAlign w:val="baseline"/>
        </w:rPr>
        <w:footnoteRef/>
      </w:r>
      <w:r w:rsidRPr="00DE6EB9">
        <w:rPr>
          <w:rFonts w:asciiTheme="majorBidi" w:hAnsiTheme="majorBidi"/>
          <w:rtl/>
        </w:rPr>
        <w:t xml:space="preserve"> </w:t>
      </w:r>
      <w:r w:rsidRPr="00DE6EB9">
        <w:rPr>
          <w:rFonts w:asciiTheme="majorBidi" w:hAnsiTheme="majorBidi"/>
        </w:rPr>
        <w:t>Lightfoot</w:t>
      </w:r>
    </w:p>
  </w:footnote>
  <w:footnote w:id="4">
    <w:p w14:paraId="3128D9DB" w14:textId="77777777" w:rsidR="00795712" w:rsidRPr="00DE6EB9" w:rsidRDefault="00795712" w:rsidP="00E71B45">
      <w:pPr>
        <w:pStyle w:val="FootnoteText"/>
        <w:contextualSpacing/>
        <w:rPr>
          <w:rFonts w:asciiTheme="majorBidi" w:hAnsiTheme="majorBidi"/>
        </w:rPr>
      </w:pPr>
      <w:r w:rsidRPr="00DE6EB9">
        <w:rPr>
          <w:rStyle w:val="FootnoteReference"/>
          <w:rFonts w:asciiTheme="majorBidi" w:hAnsiTheme="majorBidi"/>
          <w:vertAlign w:val="baseline"/>
        </w:rPr>
        <w:footnoteRef/>
      </w:r>
      <w:r w:rsidRPr="00DE6EB9">
        <w:rPr>
          <w:rFonts w:asciiTheme="majorBidi" w:hAnsiTheme="majorBidi"/>
        </w:rPr>
        <w:t xml:space="preserve"> Beaumont</w:t>
      </w:r>
    </w:p>
  </w:footnote>
  <w:footnote w:id="5">
    <w:p w14:paraId="073A86FF" w14:textId="77777777" w:rsidR="00795712" w:rsidRPr="00DE6EB9" w:rsidRDefault="00795712" w:rsidP="00E71B45">
      <w:pPr>
        <w:pStyle w:val="FootnoteText"/>
        <w:contextualSpacing/>
        <w:rPr>
          <w:rFonts w:asciiTheme="majorBidi" w:hAnsiTheme="majorBidi"/>
        </w:rPr>
      </w:pPr>
      <w:r w:rsidRPr="00DE6EB9">
        <w:rPr>
          <w:rStyle w:val="FootnoteReference"/>
          <w:rFonts w:asciiTheme="majorBidi" w:hAnsiTheme="majorBidi"/>
          <w:vertAlign w:val="baseline"/>
        </w:rPr>
        <w:footnoteRef/>
      </w:r>
      <w:r w:rsidRPr="00DE6EB9">
        <w:rPr>
          <w:rFonts w:asciiTheme="majorBidi" w:hAnsiTheme="majorBidi"/>
          <w:rtl/>
        </w:rPr>
        <w:t xml:space="preserve"> </w:t>
      </w:r>
      <w:r w:rsidRPr="00DE6EB9">
        <w:rPr>
          <w:rFonts w:asciiTheme="majorBidi" w:hAnsiTheme="majorBidi"/>
        </w:rPr>
        <w:t>Scholz</w:t>
      </w:r>
    </w:p>
  </w:footnote>
  <w:footnote w:id="6">
    <w:p w14:paraId="6B598F58" w14:textId="75EC0DE0" w:rsidR="00795712" w:rsidRPr="00DE6EB9" w:rsidRDefault="00795712" w:rsidP="00E71B45">
      <w:pPr>
        <w:pStyle w:val="FootnoteText"/>
        <w:contextualSpacing/>
        <w:rPr>
          <w:rFonts w:asciiTheme="majorBidi" w:hAnsiTheme="majorBidi"/>
        </w:rPr>
      </w:pPr>
      <w:r w:rsidRPr="00DE6EB9">
        <w:rPr>
          <w:rStyle w:val="FootnoteReference"/>
          <w:rFonts w:asciiTheme="majorBidi" w:hAnsiTheme="majorBidi"/>
          <w:vertAlign w:val="baseline"/>
        </w:rPr>
        <w:footnoteRef/>
      </w:r>
      <w:r w:rsidRPr="00DE6EB9">
        <w:rPr>
          <w:rFonts w:asciiTheme="majorBidi" w:hAnsiTheme="majorBidi"/>
          <w:rtl/>
        </w:rPr>
        <w:t xml:space="preserve"> </w:t>
      </w:r>
      <w:r w:rsidR="00DE04C2" w:rsidRPr="00DE6EB9">
        <w:rPr>
          <w:rFonts w:asciiTheme="majorBidi" w:hAnsiTheme="majorBidi"/>
          <w:lang w:bidi="he-IL"/>
        </w:rPr>
        <w:t>Scott, Meza, Varady, Tiessen, McEvoy, Garfin</w:t>
      </w:r>
    </w:p>
  </w:footnote>
  <w:footnote w:id="7">
    <w:p w14:paraId="6FF30716" w14:textId="05E3023B" w:rsidR="00795712" w:rsidRPr="00DE6EB9" w:rsidRDefault="00795712" w:rsidP="00D53A0E">
      <w:pPr>
        <w:pStyle w:val="FootnoteText"/>
        <w:rPr>
          <w:rFonts w:asciiTheme="majorBidi" w:hAnsiTheme="majorBidi"/>
          <w:rtl/>
        </w:rPr>
      </w:pPr>
      <w:r w:rsidRPr="00DE6EB9">
        <w:rPr>
          <w:rStyle w:val="FootnoteReference"/>
          <w:rFonts w:asciiTheme="majorBidi" w:hAnsiTheme="majorBidi"/>
          <w:vertAlign w:val="baseline"/>
        </w:rPr>
        <w:footnoteRef/>
      </w:r>
      <w:r w:rsidR="00DE6EB9">
        <w:rPr>
          <w:rFonts w:asciiTheme="majorBidi" w:hAnsiTheme="majorBidi"/>
        </w:rPr>
        <w:t>-</w:t>
      </w:r>
      <w:r w:rsidRPr="00DE6EB9">
        <w:rPr>
          <w:rFonts w:asciiTheme="majorBidi" w:hAnsiTheme="majorBidi"/>
          <w:rtl/>
        </w:rPr>
        <w:t xml:space="preserve"> </w:t>
      </w:r>
      <w:r w:rsidRPr="00DE6EB9">
        <w:rPr>
          <w:rFonts w:asciiTheme="majorBidi" w:hAnsiTheme="majorBidi"/>
        </w:rPr>
        <w:t>Aldo Rossi</w:t>
      </w:r>
    </w:p>
  </w:footnote>
  <w:footnote w:id="8">
    <w:p w14:paraId="5963BF71" w14:textId="70D946DB" w:rsidR="00795712" w:rsidRPr="00DE6EB9" w:rsidRDefault="00795712" w:rsidP="00E71B45">
      <w:pPr>
        <w:pStyle w:val="FootnoteText"/>
        <w:rPr>
          <w:rFonts w:asciiTheme="majorBidi" w:hAnsiTheme="majorBidi"/>
        </w:rPr>
      </w:pPr>
      <w:r w:rsidRPr="00DE6EB9">
        <w:rPr>
          <w:rStyle w:val="FootnoteReference"/>
          <w:rFonts w:asciiTheme="majorBidi" w:hAnsiTheme="majorBidi"/>
          <w:vertAlign w:val="baseline"/>
        </w:rPr>
        <w:footnoteRef/>
      </w:r>
      <w:r w:rsidR="00DE6EB9">
        <w:rPr>
          <w:rFonts w:asciiTheme="majorBidi" w:hAnsiTheme="majorBidi"/>
        </w:rPr>
        <w:t>-</w:t>
      </w:r>
      <w:r w:rsidRPr="00DE6EB9">
        <w:rPr>
          <w:rFonts w:asciiTheme="majorBidi" w:hAnsiTheme="majorBidi"/>
          <w:rtl/>
        </w:rPr>
        <w:t xml:space="preserve"> </w:t>
      </w:r>
      <w:r w:rsidRPr="00DE6EB9">
        <w:rPr>
          <w:rFonts w:asciiTheme="majorBidi" w:hAnsiTheme="majorBidi"/>
        </w:rPr>
        <w:t>Aj</w:t>
      </w:r>
    </w:p>
  </w:footnote>
  <w:footnote w:id="9">
    <w:p w14:paraId="363B0D89" w14:textId="6C329773" w:rsidR="00795712" w:rsidRDefault="00795712" w:rsidP="00DE6EB9">
      <w:pPr>
        <w:bidi/>
        <w:spacing w:line="240" w:lineRule="auto"/>
        <w:contextualSpacing/>
        <w:jc w:val="both"/>
      </w:pPr>
      <w:r w:rsidRPr="00DE6EB9">
        <w:rPr>
          <w:rStyle w:val="FootnoteReference"/>
          <w:rFonts w:cs="B Lotus"/>
          <w:vertAlign w:val="baseline"/>
        </w:rPr>
        <w:footnoteRef/>
      </w:r>
      <w:r w:rsidR="00DE6EB9">
        <w:rPr>
          <w:rFonts w:cs="B Lotus" w:hint="cs"/>
          <w:rtl/>
        </w:rPr>
        <w:t>-</w:t>
      </w:r>
      <w:r w:rsidRPr="00DE6EB9">
        <w:rPr>
          <w:rFonts w:cs="B Lotus"/>
          <w:rtl/>
        </w:rPr>
        <w:t xml:space="preserve"> </w:t>
      </w:r>
      <w:r w:rsidR="00027ABE" w:rsidRPr="00DE6EB9">
        <w:rPr>
          <w:rFonts w:ascii="Helvetica" w:hAnsi="Helvetica" w:cs="B Lotus"/>
          <w:shd w:val="clear" w:color="auto" w:fill="FFFFFF"/>
          <w:rtl/>
        </w:rPr>
        <w:t xml:space="preserve">شهرستان گناباد با وسعت </w:t>
      </w:r>
      <w:r w:rsidR="00027ABE" w:rsidRPr="00DE6EB9">
        <w:rPr>
          <w:rFonts w:ascii="Helvetica" w:hAnsi="Helvetica" w:cs="B Lotus"/>
          <w:shd w:val="clear" w:color="auto" w:fill="FFFFFF"/>
          <w:rtl/>
          <w:lang w:bidi="fa-IR"/>
        </w:rPr>
        <w:t>۵۷۶۷/۷۹</w:t>
      </w:r>
      <w:r w:rsidR="00027ABE" w:rsidRPr="00DE6EB9">
        <w:rPr>
          <w:rFonts w:ascii="Helvetica" w:hAnsi="Helvetica" w:cs="B Lotus"/>
          <w:shd w:val="clear" w:color="auto" w:fill="FFFFFF"/>
          <w:rtl/>
        </w:rPr>
        <w:t xml:space="preserve"> ک</w:t>
      </w:r>
      <w:r w:rsidR="00027ABE" w:rsidRPr="00DE6EB9">
        <w:rPr>
          <w:rFonts w:ascii="Helvetica" w:hAnsi="Helvetica" w:cs="B Lotus" w:hint="cs"/>
          <w:shd w:val="clear" w:color="auto" w:fill="FFFFFF"/>
          <w:rtl/>
        </w:rPr>
        <w:t>ی</w:t>
      </w:r>
      <w:r w:rsidR="00027ABE" w:rsidRPr="00DE6EB9">
        <w:rPr>
          <w:rFonts w:ascii="Helvetica" w:hAnsi="Helvetica" w:cs="B Lotus" w:hint="eastAsia"/>
          <w:shd w:val="clear" w:color="auto" w:fill="FFFFFF"/>
          <w:rtl/>
        </w:rPr>
        <w:t>لومترمربع</w:t>
      </w:r>
      <w:r w:rsidR="00027ABE" w:rsidRPr="00DE6EB9">
        <w:rPr>
          <w:rFonts w:ascii="Helvetica" w:hAnsi="Helvetica" w:cs="B Lotus"/>
          <w:shd w:val="clear" w:color="auto" w:fill="FFFFFF"/>
          <w:rtl/>
        </w:rPr>
        <w:t xml:space="preserve"> در جنوب استان خراسان رضو</w:t>
      </w:r>
      <w:r w:rsidR="00027ABE" w:rsidRPr="00DE6EB9">
        <w:rPr>
          <w:rFonts w:ascii="Helvetica" w:hAnsi="Helvetica" w:cs="B Lotus" w:hint="cs"/>
          <w:shd w:val="clear" w:color="auto" w:fill="FFFFFF"/>
          <w:rtl/>
        </w:rPr>
        <w:t>ی</w:t>
      </w:r>
      <w:r w:rsidR="00027ABE" w:rsidRPr="00DE6EB9">
        <w:rPr>
          <w:rFonts w:ascii="Helvetica" w:hAnsi="Helvetica" w:cs="B Lotus"/>
          <w:shd w:val="clear" w:color="auto" w:fill="FFFFFF"/>
          <w:rtl/>
        </w:rPr>
        <w:t xml:space="preserve"> واقع شده و ارتفاع متوسط آن از سطح در</w:t>
      </w:r>
      <w:r w:rsidR="00027ABE" w:rsidRPr="00DE6EB9">
        <w:rPr>
          <w:rFonts w:ascii="Helvetica" w:hAnsi="Helvetica" w:cs="B Lotus" w:hint="cs"/>
          <w:shd w:val="clear" w:color="auto" w:fill="FFFFFF"/>
          <w:rtl/>
        </w:rPr>
        <w:t>ی</w:t>
      </w:r>
      <w:r w:rsidR="00027ABE" w:rsidRPr="00DE6EB9">
        <w:rPr>
          <w:rFonts w:ascii="Helvetica" w:hAnsi="Helvetica" w:cs="B Lotus" w:hint="eastAsia"/>
          <w:shd w:val="clear" w:color="auto" w:fill="FFFFFF"/>
          <w:rtl/>
        </w:rPr>
        <w:t>ا</w:t>
      </w:r>
      <w:r w:rsidR="00027ABE" w:rsidRPr="00DE6EB9">
        <w:rPr>
          <w:rFonts w:ascii="Helvetica" w:hAnsi="Helvetica" w:cs="B Lotus"/>
          <w:shd w:val="clear" w:color="auto" w:fill="FFFFFF"/>
          <w:rtl/>
        </w:rPr>
        <w:t xml:space="preserve"> </w:t>
      </w:r>
      <w:r w:rsidR="00027ABE" w:rsidRPr="00DE6EB9">
        <w:rPr>
          <w:rFonts w:ascii="Helvetica" w:hAnsi="Helvetica" w:cs="B Lotus"/>
          <w:shd w:val="clear" w:color="auto" w:fill="FFFFFF"/>
          <w:rtl/>
          <w:lang w:bidi="fa-IR"/>
        </w:rPr>
        <w:t>۱۱۰۵</w:t>
      </w:r>
      <w:r w:rsidR="00027ABE" w:rsidRPr="00DE6EB9">
        <w:rPr>
          <w:rFonts w:ascii="Helvetica" w:hAnsi="Helvetica" w:cs="B Lotus"/>
          <w:shd w:val="clear" w:color="auto" w:fill="FFFFFF"/>
          <w:rtl/>
        </w:rPr>
        <w:t xml:space="preserve"> متر است. ا</w:t>
      </w:r>
      <w:r w:rsidR="00027ABE" w:rsidRPr="00DE6EB9">
        <w:rPr>
          <w:rFonts w:ascii="Helvetica" w:hAnsi="Helvetica" w:cs="B Lotus" w:hint="cs"/>
          <w:shd w:val="clear" w:color="auto" w:fill="FFFFFF"/>
          <w:rtl/>
        </w:rPr>
        <w:t>ی</w:t>
      </w:r>
      <w:r w:rsidR="00027ABE" w:rsidRPr="00DE6EB9">
        <w:rPr>
          <w:rFonts w:ascii="Helvetica" w:hAnsi="Helvetica" w:cs="B Lotus" w:hint="eastAsia"/>
          <w:shd w:val="clear" w:color="auto" w:fill="FFFFFF"/>
          <w:rtl/>
        </w:rPr>
        <w:t>ن</w:t>
      </w:r>
      <w:r w:rsidR="00027ABE" w:rsidRPr="00DE6EB9">
        <w:rPr>
          <w:rFonts w:ascii="Helvetica" w:hAnsi="Helvetica" w:cs="B Lotus"/>
          <w:shd w:val="clear" w:color="auto" w:fill="FFFFFF"/>
          <w:rtl/>
        </w:rPr>
        <w:t xml:space="preserve"> شهرستان موقع</w:t>
      </w:r>
      <w:r w:rsidR="00027ABE" w:rsidRPr="00DE6EB9">
        <w:rPr>
          <w:rFonts w:ascii="Helvetica" w:hAnsi="Helvetica" w:cs="B Lotus" w:hint="cs"/>
          <w:shd w:val="clear" w:color="auto" w:fill="FFFFFF"/>
          <w:rtl/>
        </w:rPr>
        <w:t>ی</w:t>
      </w:r>
      <w:r w:rsidR="00027ABE" w:rsidRPr="00DE6EB9">
        <w:rPr>
          <w:rFonts w:ascii="Helvetica" w:hAnsi="Helvetica" w:cs="B Lotus" w:hint="eastAsia"/>
          <w:shd w:val="clear" w:color="auto" w:fill="FFFFFF"/>
          <w:rtl/>
        </w:rPr>
        <w:t>ت</w:t>
      </w:r>
      <w:r w:rsidR="00027ABE" w:rsidRPr="00DE6EB9">
        <w:rPr>
          <w:rFonts w:ascii="Helvetica" w:hAnsi="Helvetica" w:cs="B Lotus"/>
          <w:shd w:val="clear" w:color="auto" w:fill="FFFFFF"/>
          <w:rtl/>
        </w:rPr>
        <w:t xml:space="preserve"> مواصلات</w:t>
      </w:r>
      <w:r w:rsidR="00027ABE" w:rsidRPr="00DE6EB9">
        <w:rPr>
          <w:rFonts w:ascii="Helvetica" w:hAnsi="Helvetica" w:cs="B Lotus" w:hint="cs"/>
          <w:shd w:val="clear" w:color="auto" w:fill="FFFFFF"/>
          <w:rtl/>
        </w:rPr>
        <w:t>ی</w:t>
      </w:r>
      <w:r w:rsidR="00027ABE" w:rsidRPr="00DE6EB9">
        <w:rPr>
          <w:rFonts w:ascii="Helvetica" w:hAnsi="Helvetica" w:cs="B Lotus"/>
          <w:shd w:val="clear" w:color="auto" w:fill="FFFFFF"/>
          <w:rtl/>
        </w:rPr>
        <w:t xml:space="preserve"> مناسب</w:t>
      </w:r>
      <w:r w:rsidR="00027ABE" w:rsidRPr="00DE6EB9">
        <w:rPr>
          <w:rFonts w:ascii="Helvetica" w:hAnsi="Helvetica" w:cs="B Lotus" w:hint="cs"/>
          <w:shd w:val="clear" w:color="auto" w:fill="FFFFFF"/>
          <w:rtl/>
        </w:rPr>
        <w:t>ی</w:t>
      </w:r>
      <w:r w:rsidR="00027ABE" w:rsidRPr="00DE6EB9">
        <w:rPr>
          <w:rFonts w:ascii="Helvetica" w:hAnsi="Helvetica" w:cs="B Lotus"/>
          <w:shd w:val="clear" w:color="auto" w:fill="FFFFFF"/>
          <w:rtl/>
        </w:rPr>
        <w:t xml:space="preserve"> دارد، ز</w:t>
      </w:r>
      <w:r w:rsidR="00027ABE" w:rsidRPr="00DE6EB9">
        <w:rPr>
          <w:rFonts w:ascii="Helvetica" w:hAnsi="Helvetica" w:cs="B Lotus" w:hint="cs"/>
          <w:shd w:val="clear" w:color="auto" w:fill="FFFFFF"/>
          <w:rtl/>
        </w:rPr>
        <w:t>ی</w:t>
      </w:r>
      <w:r w:rsidR="00027ABE" w:rsidRPr="00DE6EB9">
        <w:rPr>
          <w:rFonts w:ascii="Helvetica" w:hAnsi="Helvetica" w:cs="B Lotus" w:hint="eastAsia"/>
          <w:shd w:val="clear" w:color="auto" w:fill="FFFFFF"/>
          <w:rtl/>
        </w:rPr>
        <w:t>را</w:t>
      </w:r>
      <w:r w:rsidR="00027ABE" w:rsidRPr="00DE6EB9">
        <w:rPr>
          <w:rFonts w:ascii="Helvetica" w:hAnsi="Helvetica" w:cs="B Lotus"/>
          <w:shd w:val="clear" w:color="auto" w:fill="FFFFFF"/>
          <w:rtl/>
        </w:rPr>
        <w:t xml:space="preserve"> راه‌ها</w:t>
      </w:r>
      <w:r w:rsidR="00027ABE" w:rsidRPr="00DE6EB9">
        <w:rPr>
          <w:rFonts w:ascii="Helvetica" w:hAnsi="Helvetica" w:cs="B Lotus" w:hint="cs"/>
          <w:shd w:val="clear" w:color="auto" w:fill="FFFFFF"/>
          <w:rtl/>
        </w:rPr>
        <w:t>ی</w:t>
      </w:r>
      <w:r w:rsidR="00027ABE" w:rsidRPr="00DE6EB9">
        <w:rPr>
          <w:rFonts w:ascii="Helvetica" w:hAnsi="Helvetica" w:cs="B Lotus"/>
          <w:shd w:val="clear" w:color="auto" w:fill="FFFFFF"/>
          <w:rtl/>
        </w:rPr>
        <w:t xml:space="preserve"> ارتباط</w:t>
      </w:r>
      <w:r w:rsidR="00027ABE" w:rsidRPr="00DE6EB9">
        <w:rPr>
          <w:rFonts w:ascii="Helvetica" w:hAnsi="Helvetica" w:cs="B Lotus" w:hint="cs"/>
          <w:shd w:val="clear" w:color="auto" w:fill="FFFFFF"/>
          <w:rtl/>
        </w:rPr>
        <w:t>ی</w:t>
      </w:r>
      <w:r w:rsidR="00027ABE" w:rsidRPr="00DE6EB9">
        <w:rPr>
          <w:rFonts w:ascii="Helvetica" w:hAnsi="Helvetica" w:cs="B Lotus"/>
          <w:shd w:val="clear" w:color="auto" w:fill="FFFFFF"/>
          <w:rtl/>
        </w:rPr>
        <w:t xml:space="preserve"> مهم</w:t>
      </w:r>
      <w:r w:rsidR="00027ABE" w:rsidRPr="00DE6EB9">
        <w:rPr>
          <w:rFonts w:ascii="Helvetica" w:hAnsi="Helvetica" w:cs="B Lotus" w:hint="cs"/>
          <w:shd w:val="clear" w:color="auto" w:fill="FFFFFF"/>
          <w:rtl/>
        </w:rPr>
        <w:t>ی</w:t>
      </w:r>
      <w:r w:rsidR="00027ABE" w:rsidRPr="00DE6EB9">
        <w:rPr>
          <w:rFonts w:ascii="Helvetica" w:hAnsi="Helvetica" w:cs="B Lotus"/>
          <w:shd w:val="clear" w:color="auto" w:fill="FFFFFF"/>
          <w:rtl/>
        </w:rPr>
        <w:t xml:space="preserve"> از آن عبور م</w:t>
      </w:r>
      <w:r w:rsidR="00027ABE" w:rsidRPr="00DE6EB9">
        <w:rPr>
          <w:rFonts w:ascii="Helvetica" w:hAnsi="Helvetica" w:cs="B Lotus" w:hint="cs"/>
          <w:shd w:val="clear" w:color="auto" w:fill="FFFFFF"/>
          <w:rtl/>
        </w:rPr>
        <w:t>ی‌</w:t>
      </w:r>
      <w:r w:rsidR="00027ABE" w:rsidRPr="00DE6EB9">
        <w:rPr>
          <w:rFonts w:ascii="Helvetica" w:hAnsi="Helvetica" w:cs="B Lotus" w:hint="eastAsia"/>
          <w:shd w:val="clear" w:color="auto" w:fill="FFFFFF"/>
          <w:rtl/>
        </w:rPr>
        <w:t>کنند</w:t>
      </w:r>
      <w:r w:rsidR="00027ABE" w:rsidRPr="00DE6EB9">
        <w:rPr>
          <w:rFonts w:ascii="Helvetica" w:hAnsi="Helvetica" w:cs="B Lotus"/>
          <w:shd w:val="clear" w:color="auto" w:fill="FFFFFF"/>
          <w:rtl/>
        </w:rPr>
        <w:t>. گناباد با شهرها</w:t>
      </w:r>
      <w:r w:rsidR="00027ABE" w:rsidRPr="00DE6EB9">
        <w:rPr>
          <w:rFonts w:ascii="Helvetica" w:hAnsi="Helvetica" w:cs="B Lotus" w:hint="cs"/>
          <w:shd w:val="clear" w:color="auto" w:fill="FFFFFF"/>
          <w:rtl/>
        </w:rPr>
        <w:t>ی</w:t>
      </w:r>
      <w:r w:rsidR="00027ABE" w:rsidRPr="00DE6EB9">
        <w:rPr>
          <w:rFonts w:ascii="Helvetica" w:hAnsi="Helvetica" w:cs="B Lotus"/>
          <w:shd w:val="clear" w:color="auto" w:fill="FFFFFF"/>
          <w:rtl/>
        </w:rPr>
        <w:t xml:space="preserve"> تربت ح</w:t>
      </w:r>
      <w:r w:rsidR="00027ABE" w:rsidRPr="00DE6EB9">
        <w:rPr>
          <w:rFonts w:ascii="Helvetica" w:hAnsi="Helvetica" w:cs="B Lotus" w:hint="cs"/>
          <w:shd w:val="clear" w:color="auto" w:fill="FFFFFF"/>
          <w:rtl/>
        </w:rPr>
        <w:t>ی</w:t>
      </w:r>
      <w:r w:rsidR="00027ABE" w:rsidRPr="00DE6EB9">
        <w:rPr>
          <w:rFonts w:ascii="Helvetica" w:hAnsi="Helvetica" w:cs="B Lotus" w:hint="eastAsia"/>
          <w:shd w:val="clear" w:color="auto" w:fill="FFFFFF"/>
          <w:rtl/>
        </w:rPr>
        <w:t>در</w:t>
      </w:r>
      <w:r w:rsidR="00027ABE" w:rsidRPr="00DE6EB9">
        <w:rPr>
          <w:rFonts w:ascii="Helvetica" w:hAnsi="Helvetica" w:cs="B Lotus" w:hint="cs"/>
          <w:shd w:val="clear" w:color="auto" w:fill="FFFFFF"/>
          <w:rtl/>
        </w:rPr>
        <w:t>ی</w:t>
      </w:r>
      <w:r w:rsidR="00027ABE" w:rsidRPr="00DE6EB9">
        <w:rPr>
          <w:rFonts w:ascii="Helvetica" w:hAnsi="Helvetica" w:cs="B Lotus" w:hint="eastAsia"/>
          <w:shd w:val="clear" w:color="auto" w:fill="FFFFFF"/>
          <w:rtl/>
        </w:rPr>
        <w:t>ه،</w:t>
      </w:r>
      <w:r w:rsidR="00027ABE" w:rsidRPr="00DE6EB9">
        <w:rPr>
          <w:rFonts w:ascii="Helvetica" w:hAnsi="Helvetica" w:cs="B Lotus"/>
          <w:shd w:val="clear" w:color="auto" w:fill="FFFFFF"/>
          <w:rtl/>
        </w:rPr>
        <w:t xml:space="preserve"> کاشمر، خواف، قا</w:t>
      </w:r>
      <w:r w:rsidR="00027ABE" w:rsidRPr="00DE6EB9">
        <w:rPr>
          <w:rFonts w:ascii="Helvetica" w:hAnsi="Helvetica" w:cs="B Lotus" w:hint="cs"/>
          <w:shd w:val="clear" w:color="auto" w:fill="FFFFFF"/>
          <w:rtl/>
        </w:rPr>
        <w:t>ی</w:t>
      </w:r>
      <w:r w:rsidR="00027ABE" w:rsidRPr="00DE6EB9">
        <w:rPr>
          <w:rFonts w:ascii="Helvetica" w:hAnsi="Helvetica" w:cs="B Lotus" w:hint="eastAsia"/>
          <w:shd w:val="clear" w:color="auto" w:fill="FFFFFF"/>
          <w:rtl/>
        </w:rPr>
        <w:t>ن،</w:t>
      </w:r>
      <w:r w:rsidR="00027ABE" w:rsidRPr="00DE6EB9">
        <w:rPr>
          <w:rFonts w:ascii="Helvetica" w:hAnsi="Helvetica" w:cs="B Lotus"/>
          <w:shd w:val="clear" w:color="auto" w:fill="FFFFFF"/>
          <w:rtl/>
        </w:rPr>
        <w:t xml:space="preserve"> فردوس و طبس هم‌مرز است. ا</w:t>
      </w:r>
      <w:r w:rsidR="00027ABE" w:rsidRPr="00DE6EB9">
        <w:rPr>
          <w:rFonts w:ascii="Helvetica" w:hAnsi="Helvetica" w:cs="B Lotus" w:hint="cs"/>
          <w:shd w:val="clear" w:color="auto" w:fill="FFFFFF"/>
          <w:rtl/>
        </w:rPr>
        <w:t>ی</w:t>
      </w:r>
      <w:r w:rsidR="00027ABE" w:rsidRPr="00DE6EB9">
        <w:rPr>
          <w:rFonts w:ascii="Helvetica" w:hAnsi="Helvetica" w:cs="B Lotus" w:hint="eastAsia"/>
          <w:shd w:val="clear" w:color="auto" w:fill="FFFFFF"/>
          <w:rtl/>
        </w:rPr>
        <w:t>ن</w:t>
      </w:r>
      <w:r w:rsidR="00027ABE" w:rsidRPr="00DE6EB9">
        <w:rPr>
          <w:rFonts w:ascii="Helvetica" w:hAnsi="Helvetica" w:cs="B Lotus"/>
          <w:shd w:val="clear" w:color="auto" w:fill="FFFFFF"/>
          <w:rtl/>
        </w:rPr>
        <w:t xml:space="preserve"> شهر در دشت وس</w:t>
      </w:r>
      <w:r w:rsidR="00027ABE" w:rsidRPr="00DE6EB9">
        <w:rPr>
          <w:rFonts w:ascii="Helvetica" w:hAnsi="Helvetica" w:cs="B Lotus" w:hint="cs"/>
          <w:shd w:val="clear" w:color="auto" w:fill="FFFFFF"/>
          <w:rtl/>
        </w:rPr>
        <w:t>ی</w:t>
      </w:r>
      <w:r w:rsidR="00027ABE" w:rsidRPr="00DE6EB9">
        <w:rPr>
          <w:rFonts w:ascii="Helvetica" w:hAnsi="Helvetica" w:cs="B Lotus" w:hint="eastAsia"/>
          <w:shd w:val="clear" w:color="auto" w:fill="FFFFFF"/>
          <w:rtl/>
        </w:rPr>
        <w:t>ع</w:t>
      </w:r>
      <w:r w:rsidR="00027ABE" w:rsidRPr="00DE6EB9">
        <w:rPr>
          <w:rFonts w:ascii="Helvetica" w:hAnsi="Helvetica" w:cs="B Lotus" w:hint="cs"/>
          <w:shd w:val="clear" w:color="auto" w:fill="FFFFFF"/>
          <w:rtl/>
        </w:rPr>
        <w:t>ی</w:t>
      </w:r>
      <w:r w:rsidR="00027ABE" w:rsidRPr="00DE6EB9">
        <w:rPr>
          <w:rFonts w:ascii="Helvetica" w:hAnsi="Helvetica" w:cs="B Lotus"/>
          <w:shd w:val="clear" w:color="auto" w:fill="FFFFFF"/>
          <w:rtl/>
        </w:rPr>
        <w:t xml:space="preserve"> با ش</w:t>
      </w:r>
      <w:r w:rsidR="00027ABE" w:rsidRPr="00DE6EB9">
        <w:rPr>
          <w:rFonts w:ascii="Helvetica" w:hAnsi="Helvetica" w:cs="B Lotus" w:hint="cs"/>
          <w:shd w:val="clear" w:color="auto" w:fill="FFFFFF"/>
          <w:rtl/>
        </w:rPr>
        <w:t>ی</w:t>
      </w:r>
      <w:r w:rsidR="00027ABE" w:rsidRPr="00DE6EB9">
        <w:rPr>
          <w:rFonts w:ascii="Helvetica" w:hAnsi="Helvetica" w:cs="B Lotus" w:hint="eastAsia"/>
          <w:shd w:val="clear" w:color="auto" w:fill="FFFFFF"/>
          <w:rtl/>
        </w:rPr>
        <w:t>ب</w:t>
      </w:r>
      <w:r w:rsidR="00027ABE" w:rsidRPr="00DE6EB9">
        <w:rPr>
          <w:rFonts w:ascii="Helvetica" w:hAnsi="Helvetica" w:cs="B Lotus"/>
          <w:shd w:val="clear" w:color="auto" w:fill="FFFFFF"/>
          <w:rtl/>
        </w:rPr>
        <w:t xml:space="preserve"> ملا</w:t>
      </w:r>
      <w:r w:rsidR="00027ABE" w:rsidRPr="00DE6EB9">
        <w:rPr>
          <w:rFonts w:ascii="Helvetica" w:hAnsi="Helvetica" w:cs="B Lotus" w:hint="cs"/>
          <w:shd w:val="clear" w:color="auto" w:fill="FFFFFF"/>
          <w:rtl/>
        </w:rPr>
        <w:t>ی</w:t>
      </w:r>
      <w:r w:rsidR="00027ABE" w:rsidRPr="00DE6EB9">
        <w:rPr>
          <w:rFonts w:ascii="Helvetica" w:hAnsi="Helvetica" w:cs="B Lotus" w:hint="eastAsia"/>
          <w:shd w:val="clear" w:color="auto" w:fill="FFFFFF"/>
          <w:rtl/>
        </w:rPr>
        <w:t>م</w:t>
      </w:r>
      <w:r w:rsidR="00027ABE" w:rsidRPr="00DE6EB9">
        <w:rPr>
          <w:rFonts w:ascii="Helvetica" w:hAnsi="Helvetica" w:cs="B Lotus"/>
          <w:shd w:val="clear" w:color="auto" w:fill="FFFFFF"/>
          <w:rtl/>
        </w:rPr>
        <w:t xml:space="preserve"> به سو</w:t>
      </w:r>
      <w:r w:rsidR="00027ABE" w:rsidRPr="00DE6EB9">
        <w:rPr>
          <w:rFonts w:ascii="Helvetica" w:hAnsi="Helvetica" w:cs="B Lotus" w:hint="cs"/>
          <w:shd w:val="clear" w:color="auto" w:fill="FFFFFF"/>
          <w:rtl/>
        </w:rPr>
        <w:t>ی</w:t>
      </w:r>
      <w:r w:rsidR="00027ABE" w:rsidRPr="00DE6EB9">
        <w:rPr>
          <w:rFonts w:ascii="Helvetica" w:hAnsi="Helvetica" w:cs="B Lotus"/>
          <w:shd w:val="clear" w:color="auto" w:fill="FFFFFF"/>
          <w:rtl/>
        </w:rPr>
        <w:t xml:space="preserve"> شمال قرار گرفته و در گذشته آب مصرف</w:t>
      </w:r>
      <w:r w:rsidR="00027ABE" w:rsidRPr="00DE6EB9">
        <w:rPr>
          <w:rFonts w:ascii="Helvetica" w:hAnsi="Helvetica" w:cs="B Lotus" w:hint="cs"/>
          <w:shd w:val="clear" w:color="auto" w:fill="FFFFFF"/>
          <w:rtl/>
        </w:rPr>
        <w:t>ی</w:t>
      </w:r>
      <w:r w:rsidR="00027ABE" w:rsidRPr="00DE6EB9">
        <w:rPr>
          <w:rFonts w:ascii="Helvetica" w:hAnsi="Helvetica" w:cs="B Lotus"/>
          <w:shd w:val="clear" w:color="auto" w:fill="FFFFFF"/>
          <w:rtl/>
        </w:rPr>
        <w:t xml:space="preserve"> و کشاورز</w:t>
      </w:r>
      <w:r w:rsidR="00027ABE" w:rsidRPr="00DE6EB9">
        <w:rPr>
          <w:rFonts w:ascii="Helvetica" w:hAnsi="Helvetica" w:cs="B Lotus" w:hint="cs"/>
          <w:shd w:val="clear" w:color="auto" w:fill="FFFFFF"/>
          <w:rtl/>
        </w:rPr>
        <w:t>ی</w:t>
      </w:r>
      <w:r w:rsidR="00027ABE" w:rsidRPr="00DE6EB9">
        <w:rPr>
          <w:rFonts w:ascii="Helvetica" w:hAnsi="Helvetica" w:cs="B Lotus"/>
          <w:shd w:val="clear" w:color="auto" w:fill="FFFFFF"/>
          <w:rtl/>
        </w:rPr>
        <w:t xml:space="preserve"> آن از طر</w:t>
      </w:r>
      <w:r w:rsidR="00027ABE" w:rsidRPr="00DE6EB9">
        <w:rPr>
          <w:rFonts w:ascii="Helvetica" w:hAnsi="Helvetica" w:cs="B Lotus" w:hint="cs"/>
          <w:shd w:val="clear" w:color="auto" w:fill="FFFFFF"/>
          <w:rtl/>
        </w:rPr>
        <w:t>ی</w:t>
      </w:r>
      <w:r w:rsidR="00027ABE" w:rsidRPr="00DE6EB9">
        <w:rPr>
          <w:rFonts w:ascii="Helvetica" w:hAnsi="Helvetica" w:cs="B Lotus" w:hint="eastAsia"/>
          <w:shd w:val="clear" w:color="auto" w:fill="FFFFFF"/>
          <w:rtl/>
        </w:rPr>
        <w:t>ق</w:t>
      </w:r>
      <w:r w:rsidR="00027ABE" w:rsidRPr="00DE6EB9">
        <w:rPr>
          <w:rFonts w:ascii="Helvetica" w:hAnsi="Helvetica" w:cs="B Lotus"/>
          <w:shd w:val="clear" w:color="auto" w:fill="FFFFFF"/>
          <w:rtl/>
        </w:rPr>
        <w:t xml:space="preserve"> قنات تأم</w:t>
      </w:r>
      <w:r w:rsidR="00027ABE" w:rsidRPr="00DE6EB9">
        <w:rPr>
          <w:rFonts w:ascii="Helvetica" w:hAnsi="Helvetica" w:cs="B Lotus" w:hint="cs"/>
          <w:shd w:val="clear" w:color="auto" w:fill="FFFFFF"/>
          <w:rtl/>
        </w:rPr>
        <w:t>ی</w:t>
      </w:r>
      <w:r w:rsidR="00027ABE" w:rsidRPr="00DE6EB9">
        <w:rPr>
          <w:rFonts w:ascii="Helvetica" w:hAnsi="Helvetica" w:cs="B Lotus" w:hint="eastAsia"/>
          <w:shd w:val="clear" w:color="auto" w:fill="FFFFFF"/>
          <w:rtl/>
        </w:rPr>
        <w:t>ن</w:t>
      </w:r>
      <w:r w:rsidR="00027ABE" w:rsidRPr="00DE6EB9">
        <w:rPr>
          <w:rFonts w:ascii="Helvetica" w:hAnsi="Helvetica" w:cs="B Lotus"/>
          <w:shd w:val="clear" w:color="auto" w:fill="FFFFFF"/>
          <w:rtl/>
        </w:rPr>
        <w:t xml:space="preserve"> م</w:t>
      </w:r>
      <w:r w:rsidR="00027ABE" w:rsidRPr="00DE6EB9">
        <w:rPr>
          <w:rFonts w:ascii="Helvetica" w:hAnsi="Helvetica" w:cs="B Lotus" w:hint="cs"/>
          <w:shd w:val="clear" w:color="auto" w:fill="FFFFFF"/>
          <w:rtl/>
        </w:rPr>
        <w:t>ی‌</w:t>
      </w:r>
      <w:r w:rsidR="00027ABE" w:rsidRPr="00DE6EB9">
        <w:rPr>
          <w:rFonts w:ascii="Helvetica" w:hAnsi="Helvetica" w:cs="B Lotus" w:hint="eastAsia"/>
          <w:shd w:val="clear" w:color="auto" w:fill="FFFFFF"/>
          <w:rtl/>
        </w:rPr>
        <w:t>شده</w:t>
      </w:r>
      <w:r w:rsidR="00027ABE" w:rsidRPr="00DE6EB9">
        <w:rPr>
          <w:rFonts w:ascii="Helvetica" w:hAnsi="Helvetica" w:cs="B Lotus"/>
          <w:shd w:val="clear" w:color="auto" w:fill="FFFFFF"/>
          <w:rtl/>
        </w:rPr>
        <w:t xml:space="preserve"> که توسعه شهر ن</w:t>
      </w:r>
      <w:r w:rsidR="00027ABE" w:rsidRPr="00DE6EB9">
        <w:rPr>
          <w:rFonts w:ascii="Helvetica" w:hAnsi="Helvetica" w:cs="B Lotus" w:hint="cs"/>
          <w:shd w:val="clear" w:color="auto" w:fill="FFFFFF"/>
          <w:rtl/>
        </w:rPr>
        <w:t>ی</w:t>
      </w:r>
      <w:r w:rsidR="00027ABE" w:rsidRPr="00DE6EB9">
        <w:rPr>
          <w:rFonts w:ascii="Helvetica" w:hAnsi="Helvetica" w:cs="B Lotus" w:hint="eastAsia"/>
          <w:shd w:val="clear" w:color="auto" w:fill="FFFFFF"/>
          <w:rtl/>
        </w:rPr>
        <w:t>ز</w:t>
      </w:r>
      <w:r w:rsidR="00027ABE" w:rsidRPr="00DE6EB9">
        <w:rPr>
          <w:rFonts w:ascii="Helvetica" w:hAnsi="Helvetica" w:cs="B Lotus"/>
          <w:shd w:val="clear" w:color="auto" w:fill="FFFFFF"/>
          <w:rtl/>
        </w:rPr>
        <w:t xml:space="preserve"> در مس</w:t>
      </w:r>
      <w:r w:rsidR="00027ABE" w:rsidRPr="00DE6EB9">
        <w:rPr>
          <w:rFonts w:ascii="Helvetica" w:hAnsi="Helvetica" w:cs="B Lotus" w:hint="cs"/>
          <w:shd w:val="clear" w:color="auto" w:fill="FFFFFF"/>
          <w:rtl/>
        </w:rPr>
        <w:t>ی</w:t>
      </w:r>
      <w:r w:rsidR="00027ABE" w:rsidRPr="00DE6EB9">
        <w:rPr>
          <w:rFonts w:ascii="Helvetica" w:hAnsi="Helvetica" w:cs="B Lotus" w:hint="eastAsia"/>
          <w:shd w:val="clear" w:color="auto" w:fill="FFFFFF"/>
          <w:rtl/>
        </w:rPr>
        <w:t>ر</w:t>
      </w:r>
      <w:r w:rsidR="00027ABE" w:rsidRPr="00DE6EB9">
        <w:rPr>
          <w:rFonts w:ascii="Helvetica" w:hAnsi="Helvetica" w:cs="B Lotus"/>
          <w:shd w:val="clear" w:color="auto" w:fill="FFFFFF"/>
          <w:rtl/>
        </w:rPr>
        <w:t xml:space="preserve"> قنات‌ها بوده است.</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9D988C" w14:textId="4454F71B" w:rsidR="00255EBA" w:rsidRPr="00971AD1" w:rsidRDefault="00255EBA" w:rsidP="008A6441">
    <w:pPr>
      <w:pStyle w:val="NoSpacing"/>
      <w:bidi/>
      <w:ind w:firstLine="1"/>
      <w:rPr>
        <w:rFonts w:cs="B Lotus"/>
        <w:color w:val="000000"/>
        <w:spacing w:val="-6"/>
        <w:sz w:val="2"/>
        <w:rtl/>
      </w:rPr>
    </w:pPr>
    <w:r w:rsidRPr="00971AD1">
      <w:rPr>
        <w:rFonts w:cs="B Lotus"/>
        <w:noProof/>
        <w:color w:val="000000"/>
        <w:spacing w:val="-6"/>
        <w:sz w:val="2"/>
        <w:rtl/>
      </w:rPr>
      <mc:AlternateContent>
        <mc:Choice Requires="wps">
          <w:drawing>
            <wp:anchor distT="0" distB="0" distL="114300" distR="114300" simplePos="0" relativeHeight="251659264" behindDoc="0" locked="0" layoutInCell="1" allowOverlap="1" wp14:anchorId="4B610CFF" wp14:editId="653C65E1">
              <wp:simplePos x="0" y="0"/>
              <wp:positionH relativeFrom="column">
                <wp:posOffset>-20375</wp:posOffset>
              </wp:positionH>
              <wp:positionV relativeFrom="paragraph">
                <wp:posOffset>210213</wp:posOffset>
              </wp:positionV>
              <wp:extent cx="6122504" cy="11430"/>
              <wp:effectExtent l="0" t="0" r="12065" b="2667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22504"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7EB603B" id="Straight Connector 473" o:spid="_x0000_s1026" style="position:absolute;left:0;text-align:lef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pt,16.55pt" to="480.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" strokecolor="#5b9bd5" strokeweight=".5pt">
              <v:stroke joinstyle="miter"/>
              <o:lock v:ext="edit" shapetype="f"/>
            </v:line>
          </w:pict>
        </mc:Fallback>
      </mc:AlternateContent>
    </w:r>
    <w:r w:rsidRPr="00971AD1">
      <w:rPr>
        <w:rFonts w:cs="B Lotus"/>
        <w:noProof/>
        <w:color w:val="000000"/>
        <w:spacing w:val="-6"/>
        <w:sz w:val="2"/>
        <w:rtl/>
      </w:rPr>
      <mc:AlternateContent>
        <mc:Choice Requires="wps">
          <w:drawing>
            <wp:anchor distT="4294967291" distB="4294967291" distL="114300" distR="114300" simplePos="0" relativeHeight="251660288" behindDoc="0" locked="0" layoutInCell="1" allowOverlap="1" wp14:anchorId="591D615F" wp14:editId="572D6449">
              <wp:simplePos x="0" y="0"/>
              <wp:positionH relativeFrom="column">
                <wp:posOffset>-20376</wp:posOffset>
              </wp:positionH>
              <wp:positionV relativeFrom="paragraph">
                <wp:posOffset>11430</wp:posOffset>
              </wp:positionV>
              <wp:extent cx="6122035" cy="0"/>
              <wp:effectExtent l="0" t="0" r="12065" b="19050"/>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2203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057A9873" id="Straight Connector 472" o:spid="_x0000_s1026" style="position:absolute;left:0;text-align:left;flip:x;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1.6pt,.9pt" to="480.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" strokecolor="#5b9bd5" strokeweight=".5pt">
              <v:stroke joinstyle="miter"/>
              <o:lock v:ext="edit" shapetype="f"/>
            </v:line>
          </w:pict>
        </mc:Fallback>
      </mc:AlternateContent>
    </w:r>
    <w:r w:rsidR="008A6441" w:rsidRPr="008A6441">
      <w:rPr>
        <w:rFonts w:cs="B Lotus"/>
        <w:color w:val="000000"/>
        <w:spacing w:val="-6"/>
        <w:sz w:val="2"/>
        <w:rtl/>
      </w:rPr>
      <w:t xml:space="preserve"> م</w:t>
    </w:r>
    <w:r w:rsidR="008A6441" w:rsidRPr="008A6441">
      <w:rPr>
        <w:rFonts w:cs="B Lotus" w:hint="cs"/>
        <w:color w:val="000000"/>
        <w:spacing w:val="-6"/>
        <w:sz w:val="2"/>
        <w:rtl/>
      </w:rPr>
      <w:t>ی</w:t>
    </w:r>
    <w:r w:rsidR="008A6441" w:rsidRPr="008A6441">
      <w:rPr>
        <w:rFonts w:cs="B Lotus" w:hint="eastAsia"/>
        <w:color w:val="000000"/>
        <w:spacing w:val="-6"/>
        <w:sz w:val="2"/>
        <w:rtl/>
      </w:rPr>
      <w:t>راث</w:t>
    </w:r>
    <w:r w:rsidR="008A6441" w:rsidRPr="008A6441">
      <w:rPr>
        <w:rFonts w:cs="B Lotus"/>
        <w:color w:val="000000"/>
        <w:spacing w:val="-6"/>
        <w:sz w:val="2"/>
        <w:rtl/>
      </w:rPr>
      <w:t xml:space="preserve"> آب</w:t>
    </w:r>
    <w:r w:rsidR="008A6441" w:rsidRPr="008A6441">
      <w:rPr>
        <w:rFonts w:cs="B Lotus" w:hint="cs"/>
        <w:color w:val="000000"/>
        <w:spacing w:val="-6"/>
        <w:sz w:val="2"/>
        <w:rtl/>
      </w:rPr>
      <w:t>ی</w:t>
    </w:r>
    <w:r w:rsidR="008A6441" w:rsidRPr="008A6441">
      <w:rPr>
        <w:rFonts w:cs="B Lotus"/>
        <w:color w:val="000000"/>
        <w:spacing w:val="-6"/>
        <w:sz w:val="2"/>
        <w:rtl/>
      </w:rPr>
      <w:t xml:space="preserve"> و ساختارده</w:t>
    </w:r>
    <w:r w:rsidR="008A6441" w:rsidRPr="008A6441">
      <w:rPr>
        <w:rFonts w:cs="B Lotus" w:hint="cs"/>
        <w:color w:val="000000"/>
        <w:spacing w:val="-6"/>
        <w:sz w:val="2"/>
        <w:rtl/>
      </w:rPr>
      <w:t>ی</w:t>
    </w:r>
    <w:r w:rsidR="008A6441" w:rsidRPr="008A6441">
      <w:rPr>
        <w:rFonts w:cs="B Lotus"/>
        <w:color w:val="000000"/>
        <w:spacing w:val="-6"/>
        <w:sz w:val="2"/>
        <w:rtl/>
      </w:rPr>
      <w:t xml:space="preserve"> شهر</w:t>
    </w:r>
    <w:r w:rsidR="008A6441" w:rsidRPr="008A6441">
      <w:rPr>
        <w:rFonts w:cs="B Lotus" w:hint="cs"/>
        <w:color w:val="000000"/>
        <w:spacing w:val="-6"/>
        <w:sz w:val="2"/>
        <w:rtl/>
      </w:rPr>
      <w:t>ی</w:t>
    </w:r>
    <w:r w:rsidR="008A6441" w:rsidRPr="008A6441">
      <w:rPr>
        <w:rFonts w:cs="B Lotus"/>
        <w:color w:val="000000"/>
        <w:spacing w:val="-6"/>
        <w:sz w:val="2"/>
        <w:rtl/>
      </w:rPr>
      <w:t>: تحل</w:t>
    </w:r>
    <w:r w:rsidR="008A6441" w:rsidRPr="008A6441">
      <w:rPr>
        <w:rFonts w:cs="B Lotus" w:hint="cs"/>
        <w:color w:val="000000"/>
        <w:spacing w:val="-6"/>
        <w:sz w:val="2"/>
        <w:rtl/>
      </w:rPr>
      <w:t>ی</w:t>
    </w:r>
    <w:r w:rsidR="008A6441" w:rsidRPr="008A6441">
      <w:rPr>
        <w:rFonts w:cs="B Lotus" w:hint="eastAsia"/>
        <w:color w:val="000000"/>
        <w:spacing w:val="-6"/>
        <w:sz w:val="2"/>
        <w:rtl/>
      </w:rPr>
      <w:t>ل</w:t>
    </w:r>
    <w:r w:rsidR="008A6441" w:rsidRPr="008A6441">
      <w:rPr>
        <w:rFonts w:cs="B Lotus"/>
        <w:color w:val="000000"/>
        <w:spacing w:val="-6"/>
        <w:sz w:val="2"/>
        <w:rtl/>
      </w:rPr>
      <w:t xml:space="preserve"> نقش قنوات در</w:t>
    </w:r>
    <w:r w:rsidR="008A6441">
      <w:rPr>
        <w:rFonts w:cs="B Lotus" w:hint="cs"/>
        <w:color w:val="000000"/>
        <w:spacing w:val="-6"/>
        <w:sz w:val="2"/>
        <w:rtl/>
      </w:rPr>
      <w:t xml:space="preserve"> </w:t>
    </w:r>
    <w:r>
      <w:rPr>
        <w:rFonts w:cs="B Lotus" w:hint="cs"/>
        <w:color w:val="000000"/>
        <w:spacing w:val="-6"/>
        <w:sz w:val="2"/>
        <w:rtl/>
      </w:rPr>
      <w:t xml:space="preserve">...                                                    </w:t>
    </w:r>
    <w:r w:rsidRPr="00971AD1">
      <w:rPr>
        <w:rFonts w:cs="B Lotus" w:hint="cs"/>
        <w:color w:val="000000"/>
        <w:spacing w:val="-6"/>
        <w:sz w:val="2"/>
        <w:rtl/>
      </w:rPr>
      <w:t xml:space="preserve"> </w:t>
    </w:r>
    <w:r w:rsidR="008A6441" w:rsidRPr="008A6441">
      <w:rPr>
        <w:rFonts w:cs="B Lotus" w:hint="cs"/>
        <w:color w:val="000000"/>
        <w:spacing w:val="-6"/>
        <w:sz w:val="2"/>
        <w:rtl/>
      </w:rPr>
      <w:t>نگار حسنی فخرآبادی</w:t>
    </w:r>
    <w:r w:rsidR="008A6441">
      <w:rPr>
        <w:rFonts w:cs="B Lotus" w:hint="cs"/>
        <w:color w:val="000000"/>
        <w:spacing w:val="-6"/>
        <w:sz w:val="2"/>
        <w:rtl/>
      </w:rPr>
      <w:t xml:space="preserve"> و</w:t>
    </w:r>
    <w:r w:rsidR="008A6441" w:rsidRPr="008A6441">
      <w:rPr>
        <w:rFonts w:cs="B Lotus" w:hint="cs"/>
        <w:color w:val="000000"/>
        <w:spacing w:val="-6"/>
        <w:sz w:val="2"/>
        <w:rtl/>
      </w:rPr>
      <w:t xml:space="preserve"> </w:t>
    </w:r>
    <w:r w:rsidR="00C21C2B">
      <w:rPr>
        <w:rFonts w:cs="B Lotus"/>
        <w:color w:val="000000"/>
        <w:spacing w:val="-6"/>
        <w:sz w:val="2"/>
        <w:rtl/>
      </w:rPr>
      <w:t>محمدحس</w:t>
    </w:r>
    <w:r w:rsidR="00C21C2B">
      <w:rPr>
        <w:rFonts w:cs="B Lotus" w:hint="cs"/>
        <w:color w:val="000000"/>
        <w:spacing w:val="-6"/>
        <w:sz w:val="2"/>
        <w:rtl/>
      </w:rPr>
      <w:t>ی</w:t>
    </w:r>
    <w:r w:rsidR="00C21C2B">
      <w:rPr>
        <w:rFonts w:cs="B Lotus" w:hint="eastAsia"/>
        <w:color w:val="000000"/>
        <w:spacing w:val="-6"/>
        <w:sz w:val="2"/>
        <w:rtl/>
      </w:rPr>
      <w:t>ن</w:t>
    </w:r>
    <w:r w:rsidR="008A6441" w:rsidRPr="008A6441">
      <w:rPr>
        <w:rFonts w:cs="B Lotus" w:hint="cs"/>
        <w:color w:val="000000"/>
        <w:spacing w:val="-6"/>
        <w:sz w:val="2"/>
        <w:rtl/>
      </w:rPr>
      <w:t xml:space="preserve"> حسنی فخرآبادی</w:t>
    </w:r>
  </w:p>
  <w:p w14:paraId="7B035F04" w14:textId="77777777" w:rsidR="00255EBA" w:rsidRPr="008A6441" w:rsidRDefault="00255EBA" w:rsidP="008A6441">
    <w:pPr>
      <w:pStyle w:val="NoSpacing"/>
      <w:bidi/>
      <w:ind w:firstLine="1"/>
      <w:rPr>
        <w:rFonts w:cs="B Lotus"/>
        <w:color w:val="000000"/>
        <w:spacing w:val="-6"/>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C62C5C" w14:textId="36109807" w:rsidR="00255EBA" w:rsidRPr="00971AD1" w:rsidRDefault="00255EBA" w:rsidP="00255EBA">
    <w:pPr>
      <w:pStyle w:val="NoSpacing"/>
      <w:bidi/>
      <w:ind w:firstLine="1"/>
      <w:jc w:val="center"/>
      <w:rPr>
        <w:rFonts w:cs="B Lotus"/>
        <w:sz w:val="14"/>
      </w:rPr>
    </w:pPr>
    <w:r w:rsidRPr="00971AD1">
      <w:rPr>
        <w:noProof/>
        <w:sz w:val="14"/>
      </w:rPr>
      <mc:AlternateContent>
        <mc:Choice Requires="wps">
          <w:drawing>
            <wp:anchor distT="0" distB="0" distL="114300" distR="114300" simplePos="0" relativeHeight="251664384" behindDoc="0" locked="0" layoutInCell="1" allowOverlap="1" wp14:anchorId="2EB23110" wp14:editId="0510FBCC">
              <wp:simplePos x="0" y="0"/>
              <wp:positionH relativeFrom="column">
                <wp:posOffset>92213</wp:posOffset>
              </wp:positionH>
              <wp:positionV relativeFrom="paragraph">
                <wp:posOffset>209715</wp:posOffset>
              </wp:positionV>
              <wp:extent cx="6104890" cy="11430"/>
              <wp:effectExtent l="0" t="0" r="10160" b="2667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2A8AD0B" id="Straight Connector 31" o:spid="_x0000_s1026" style="position:absolute;left:0;text-align:lef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5pt,16.5pt" to="487.9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" strokecolor="#5b9bd5" strokeweight=".5pt">
              <v:stroke joinstyle="miter"/>
              <o:lock v:ext="edit" shapetype="f"/>
            </v:line>
          </w:pict>
        </mc:Fallback>
      </mc:AlternateContent>
    </w:r>
    <w:r w:rsidRPr="00971AD1">
      <w:rPr>
        <w:noProof/>
        <w:sz w:val="14"/>
      </w:rPr>
      <mc:AlternateContent>
        <mc:Choice Requires="wps">
          <w:drawing>
            <wp:anchor distT="4294967291" distB="4294967291" distL="114300" distR="114300" simplePos="0" relativeHeight="251656192" behindDoc="0" locked="0" layoutInCell="1" allowOverlap="1" wp14:anchorId="7798716F" wp14:editId="2E44B599">
              <wp:simplePos x="0" y="0"/>
              <wp:positionH relativeFrom="column">
                <wp:posOffset>58834</wp:posOffset>
              </wp:positionH>
              <wp:positionV relativeFrom="paragraph">
                <wp:posOffset>7785</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583C15A8" id="Straight Connector 35" o:spid="_x0000_s1026" style="position:absolute;left:0;text-align:left;flip:x;z-index:251656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6pt" to="486.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" strokecolor="#5b9bd5" strokeweight=".5pt">
              <v:stroke joinstyle="miter"/>
              <o:lock v:ext="edit" shapetype="f"/>
            </v:line>
          </w:pict>
        </mc:Fallback>
      </mc:AlternateContent>
    </w:r>
    <w:r w:rsidR="008033BB">
      <w:rPr>
        <w:rFonts w:cs="B Lotus" w:hint="cs"/>
        <w:color w:val="000000"/>
        <w:spacing w:val="-6"/>
        <w:sz w:val="2"/>
        <w:rtl/>
        <w:lang w:bidi="fa-IR"/>
      </w:rPr>
      <w:t xml:space="preserve">فصلنامه </w:t>
    </w:r>
    <w:r w:rsidRPr="00971AD1">
      <w:rPr>
        <w:rFonts w:cs="B Lotus" w:hint="cs"/>
        <w:color w:val="000000"/>
        <w:spacing w:val="-6"/>
        <w:sz w:val="2"/>
        <w:rtl/>
      </w:rPr>
      <w:t>پژوهش</w:t>
    </w:r>
    <w:r w:rsidRPr="00971AD1">
      <w:rPr>
        <w:rFonts w:cs="B Lotus"/>
        <w:color w:val="000000"/>
        <w:spacing w:val="-6"/>
        <w:sz w:val="2"/>
        <w:rtl/>
      </w:rPr>
      <w:softHyphen/>
    </w:r>
    <w:r w:rsidRPr="00971AD1">
      <w:rPr>
        <w:rFonts w:cs="B Lotus" w:hint="cs"/>
        <w:color w:val="000000"/>
        <w:spacing w:val="-6"/>
        <w:sz w:val="2"/>
        <w:rtl/>
      </w:rPr>
      <w:t>های معماری نوین</w:t>
    </w:r>
    <w:r w:rsidRPr="00971AD1">
      <w:rPr>
        <w:rFonts w:cs="B Lotus" w:hint="cs"/>
        <w:color w:val="000000"/>
        <w:spacing w:val="-6"/>
        <w:sz w:val="2"/>
        <w:rtl/>
      </w:rPr>
      <w:tab/>
      <w:t xml:space="preserve">                            </w:t>
    </w:r>
    <w:r>
      <w:rPr>
        <w:rFonts w:cs="B Lotus" w:hint="cs"/>
        <w:color w:val="000000"/>
        <w:spacing w:val="-6"/>
        <w:sz w:val="2"/>
        <w:rtl/>
      </w:rPr>
      <w:t xml:space="preserve">                           </w:t>
    </w:r>
    <w:r w:rsidRPr="00971AD1">
      <w:rPr>
        <w:rFonts w:cs="B Lotus" w:hint="cs"/>
        <w:color w:val="000000"/>
        <w:spacing w:val="-6"/>
        <w:sz w:val="2"/>
        <w:rtl/>
      </w:rPr>
      <w:t xml:space="preserve">      </w:t>
    </w:r>
    <w:r>
      <w:rPr>
        <w:rFonts w:cs="B Lotus" w:hint="cs"/>
        <w:color w:val="000000"/>
        <w:spacing w:val="-6"/>
        <w:sz w:val="2"/>
        <w:rtl/>
      </w:rPr>
      <w:t xml:space="preserve">         </w:t>
    </w:r>
    <w:r w:rsidRPr="00971AD1">
      <w:rPr>
        <w:rFonts w:cs="B Lotus" w:hint="cs"/>
        <w:color w:val="000000"/>
        <w:spacing w:val="-6"/>
        <w:sz w:val="2"/>
        <w:rtl/>
      </w:rPr>
      <w:t xml:space="preserve"> </w:t>
    </w:r>
    <w:r>
      <w:rPr>
        <w:rFonts w:cs="B Lotus" w:hint="cs"/>
        <w:color w:val="000000"/>
        <w:spacing w:val="-6"/>
        <w:sz w:val="2"/>
        <w:rtl/>
      </w:rPr>
      <w:t xml:space="preserve">   </w:t>
    </w:r>
    <w:r w:rsidRPr="00971AD1">
      <w:rPr>
        <w:rFonts w:cs="B Lotus" w:hint="cs"/>
        <w:color w:val="000000"/>
        <w:spacing w:val="-6"/>
        <w:sz w:val="2"/>
        <w:rtl/>
      </w:rPr>
      <w:t xml:space="preserve">                    دوره </w:t>
    </w:r>
    <w:r>
      <w:rPr>
        <w:rFonts w:cs="B Lotus" w:hint="cs"/>
        <w:color w:val="000000"/>
        <w:spacing w:val="-6"/>
        <w:sz w:val="2"/>
        <w:rtl/>
      </w:rPr>
      <w:t>4</w:t>
    </w:r>
    <w:r w:rsidRPr="00971AD1">
      <w:rPr>
        <w:rFonts w:cs="B Lotus" w:hint="cs"/>
        <w:color w:val="000000"/>
        <w:spacing w:val="-6"/>
        <w:sz w:val="2"/>
        <w:rtl/>
      </w:rPr>
      <w:t xml:space="preserve"> </w:t>
    </w:r>
    <w:r w:rsidRPr="00971AD1">
      <w:rPr>
        <w:rFonts w:ascii="B Lotus" w:cs="B Lotus" w:hint="cs"/>
        <w:color w:val="000000"/>
        <w:spacing w:val="-6"/>
        <w:sz w:val="14"/>
        <w:rtl/>
      </w:rPr>
      <w:t xml:space="preserve">/ </w:t>
    </w:r>
    <w:r w:rsidRPr="00971AD1">
      <w:rPr>
        <w:rFonts w:cs="B Lotus" w:hint="cs"/>
        <w:color w:val="000000"/>
        <w:spacing w:val="-6"/>
        <w:sz w:val="2"/>
        <w:rtl/>
      </w:rPr>
      <w:t xml:space="preserve">شماره </w:t>
    </w:r>
    <w:r>
      <w:rPr>
        <w:rFonts w:cs="B Lotus" w:hint="cs"/>
        <w:color w:val="000000"/>
        <w:sz w:val="2"/>
        <w:rtl/>
      </w:rPr>
      <w:t>2</w:t>
    </w:r>
    <w:r w:rsidRPr="00971AD1">
      <w:rPr>
        <w:rFonts w:cs="B Lotus" w:hint="cs"/>
        <w:color w:val="000000"/>
        <w:sz w:val="2"/>
        <w:rtl/>
      </w:rPr>
      <w:t xml:space="preserve"> (پیاپی </w:t>
    </w:r>
    <w:r>
      <w:rPr>
        <w:rFonts w:cs="B Lotus" w:hint="cs"/>
        <w:color w:val="000000"/>
        <w:sz w:val="2"/>
        <w:rtl/>
      </w:rPr>
      <w:t>12</w:t>
    </w:r>
    <w:r w:rsidRPr="00971AD1">
      <w:rPr>
        <w:rFonts w:cs="B Lotus" w:hint="cs"/>
        <w:color w:val="000000"/>
        <w:sz w:val="2"/>
        <w:rtl/>
      </w:rPr>
      <w:t>)</w:t>
    </w:r>
    <w:r w:rsidRPr="00971AD1">
      <w:rPr>
        <w:rFonts w:ascii="B Lotus" w:cs="B Lotus" w:hint="cs"/>
        <w:color w:val="000000"/>
        <w:spacing w:val="-6"/>
        <w:sz w:val="14"/>
        <w:rtl/>
      </w:rPr>
      <w:t xml:space="preserve"> / </w:t>
    </w:r>
    <w:r>
      <w:rPr>
        <w:rFonts w:cs="B Lotus" w:hint="cs"/>
        <w:color w:val="000000"/>
        <w:spacing w:val="-6"/>
        <w:sz w:val="2"/>
        <w:rtl/>
      </w:rPr>
      <w:t>تابستان</w:t>
    </w:r>
    <w:r w:rsidRPr="00971AD1">
      <w:rPr>
        <w:rFonts w:cs="B Lotus" w:hint="cs"/>
        <w:color w:val="000000"/>
        <w:spacing w:val="-6"/>
        <w:sz w:val="2"/>
        <w:rtl/>
      </w:rPr>
      <w:t xml:space="preserve"> </w:t>
    </w:r>
    <w:r>
      <w:rPr>
        <w:rFonts w:cs="B Lotus" w:hint="cs"/>
        <w:color w:val="000000"/>
        <w:spacing w:val="-6"/>
        <w:sz w:val="2"/>
        <w:rtl/>
      </w:rPr>
      <w:t>1403</w:t>
    </w:r>
  </w:p>
  <w:p w14:paraId="3EA08244" w14:textId="77777777" w:rsidR="00255EBA" w:rsidRPr="00971AD1" w:rsidRDefault="00255EBA" w:rsidP="00255EBA">
    <w:pPr>
      <w:pStyle w:val="NoSpacing"/>
      <w:jc w:val="center"/>
      <w:rPr>
        <w:rFonts w:cs="B Lotus"/>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5C734F"/>
    <w:multiLevelType w:val="multilevel"/>
    <w:tmpl w:val="DDB27A66"/>
    <w:lvl w:ilvl="0">
      <w:start w:val="1"/>
      <w:numFmt w:val="decimal"/>
      <w:lvlText w:val="%1."/>
      <w:lvlJc w:val="left"/>
      <w:pPr>
        <w:tabs>
          <w:tab w:val="num" w:pos="720"/>
        </w:tabs>
        <w:ind w:left="720" w:hanging="360"/>
      </w:pPr>
      <w:rPr>
        <w:vertAlign w:val="baseline"/>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2A3C3A"/>
    <w:multiLevelType w:val="hybridMultilevel"/>
    <w:tmpl w:val="5ECC1FD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427775"/>
    <w:multiLevelType w:val="hybridMultilevel"/>
    <w:tmpl w:val="3E34A1EA"/>
    <w:lvl w:ilvl="0" w:tplc="0409000F">
      <w:start w:val="1"/>
      <w:numFmt w:val="decimal"/>
      <w:lvlText w:val="%1."/>
      <w:lvlJc w:val="left"/>
      <w:pPr>
        <w:ind w:left="720" w:hanging="360"/>
      </w:pPr>
    </w:lvl>
    <w:lvl w:ilvl="1" w:tplc="1908C4C8">
      <w:start w:val="13"/>
      <w:numFmt w:val="bullet"/>
      <w:lvlText w:val="-"/>
      <w:lvlJc w:val="left"/>
      <w:pPr>
        <w:ind w:left="1440" w:hanging="360"/>
      </w:pPr>
      <w:rPr>
        <w:rFonts w:asciiTheme="minorHAnsi" w:eastAsiaTheme="minorHAnsi" w:hAnsiTheme="minorHAnsi" w:cs="B Nazani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AC253D"/>
    <w:multiLevelType w:val="hybridMultilevel"/>
    <w:tmpl w:val="86F028E4"/>
    <w:lvl w:ilvl="0" w:tplc="ED28AC46">
      <w:numFmt w:val="bullet"/>
      <w:lvlText w:val=""/>
      <w:lvlJc w:val="left"/>
      <w:pPr>
        <w:ind w:left="1755" w:hanging="1035"/>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5CF59E5"/>
    <w:multiLevelType w:val="hybridMultilevel"/>
    <w:tmpl w:val="DF16FFDA"/>
    <w:lvl w:ilvl="0" w:tplc="F7BEE742">
      <w:start w:val="1"/>
      <w:numFmt w:val="decimal"/>
      <w:lvlText w:val="%1-"/>
      <w:lvlJc w:val="left"/>
      <w:pPr>
        <w:ind w:left="784" w:hanging="360"/>
      </w:pPr>
      <w:rPr>
        <w:rFonts w:hint="default"/>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6" w15:restartNumberingAfterBreak="0">
    <w:nsid w:val="1BD027A0"/>
    <w:multiLevelType w:val="hybridMultilevel"/>
    <w:tmpl w:val="9C8ACCC8"/>
    <w:lvl w:ilvl="0" w:tplc="87D693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59131F"/>
    <w:multiLevelType w:val="hybridMultilevel"/>
    <w:tmpl w:val="D3C6045C"/>
    <w:lvl w:ilvl="0" w:tplc="1908C4C8">
      <w:start w:val="13"/>
      <w:numFmt w:val="bullet"/>
      <w:lvlText w:val="-"/>
      <w:lvlJc w:val="left"/>
      <w:pPr>
        <w:ind w:left="720" w:hanging="360"/>
      </w:pPr>
      <w:rPr>
        <w:rFonts w:asciiTheme="minorHAnsi" w:eastAsiaTheme="minorHAnsi" w:hAnsiTheme="minorHAnsi" w:cs="B Nazani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E6D6083"/>
    <w:multiLevelType w:val="hybridMultilevel"/>
    <w:tmpl w:val="97F2CC74"/>
    <w:lvl w:ilvl="0" w:tplc="ED28AC46">
      <w:numFmt w:val="bullet"/>
      <w:lvlText w:val=""/>
      <w:lvlJc w:val="left"/>
      <w:pPr>
        <w:ind w:left="1395" w:hanging="1035"/>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CE47D5"/>
    <w:multiLevelType w:val="hybridMultilevel"/>
    <w:tmpl w:val="E648EB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4C6FB2"/>
    <w:multiLevelType w:val="hybridMultilevel"/>
    <w:tmpl w:val="A1408450"/>
    <w:lvl w:ilvl="0" w:tplc="1C44A6EA">
      <w:start w:val="1"/>
      <w:numFmt w:val="decimal"/>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00302F"/>
    <w:multiLevelType w:val="hybridMultilevel"/>
    <w:tmpl w:val="1136888E"/>
    <w:lvl w:ilvl="0" w:tplc="13C6FFC0">
      <w:start w:val="1"/>
      <w:numFmt w:val="decimal"/>
      <w:lvlText w:val="%1-"/>
      <w:lvlJc w:val="left"/>
      <w:pPr>
        <w:ind w:left="720" w:hanging="360"/>
      </w:pPr>
      <w:rPr>
        <w:rFonts w:asciiTheme="minorHAnsi" w:hAnsiTheme="minorHAnsi" w:hint="default"/>
        <w:b/>
        <w:bC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F67348"/>
    <w:multiLevelType w:val="hybridMultilevel"/>
    <w:tmpl w:val="B77C9672"/>
    <w:lvl w:ilvl="0" w:tplc="1908C4C8">
      <w:start w:val="13"/>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7E3BAE"/>
    <w:multiLevelType w:val="hybridMultilevel"/>
    <w:tmpl w:val="734488F0"/>
    <w:lvl w:ilvl="0" w:tplc="4CD27722">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5A24BF"/>
    <w:multiLevelType w:val="hybridMultilevel"/>
    <w:tmpl w:val="AA888F8C"/>
    <w:lvl w:ilvl="0" w:tplc="6C349C38">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F094033"/>
    <w:multiLevelType w:val="hybridMultilevel"/>
    <w:tmpl w:val="4412E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810471">
    <w:abstractNumId w:val="11"/>
  </w:num>
  <w:num w:numId="2" w16cid:durableId="1499924058">
    <w:abstractNumId w:val="12"/>
  </w:num>
  <w:num w:numId="3" w16cid:durableId="683092183">
    <w:abstractNumId w:val="2"/>
  </w:num>
  <w:num w:numId="4" w16cid:durableId="1622804567">
    <w:abstractNumId w:val="16"/>
  </w:num>
  <w:num w:numId="5" w16cid:durableId="22631269">
    <w:abstractNumId w:val="10"/>
  </w:num>
  <w:num w:numId="6" w16cid:durableId="1315719676">
    <w:abstractNumId w:val="15"/>
  </w:num>
  <w:num w:numId="7" w16cid:durableId="723601781">
    <w:abstractNumId w:val="9"/>
  </w:num>
  <w:num w:numId="8" w16cid:durableId="267933912">
    <w:abstractNumId w:val="17"/>
  </w:num>
  <w:num w:numId="9" w16cid:durableId="469978300">
    <w:abstractNumId w:val="8"/>
  </w:num>
  <w:num w:numId="10" w16cid:durableId="302391858">
    <w:abstractNumId w:val="4"/>
  </w:num>
  <w:num w:numId="11" w16cid:durableId="903296004">
    <w:abstractNumId w:val="3"/>
  </w:num>
  <w:num w:numId="12" w16cid:durableId="712196417">
    <w:abstractNumId w:val="14"/>
  </w:num>
  <w:num w:numId="13" w16cid:durableId="120193235">
    <w:abstractNumId w:val="7"/>
  </w:num>
  <w:num w:numId="14" w16cid:durableId="500704003">
    <w:abstractNumId w:val="6"/>
  </w:num>
  <w:num w:numId="15" w16cid:durableId="1539777695">
    <w:abstractNumId w:val="1"/>
  </w:num>
  <w:num w:numId="16" w16cid:durableId="1375042654">
    <w:abstractNumId w:val="5"/>
  </w:num>
  <w:num w:numId="17" w16cid:durableId="2115054093">
    <w:abstractNumId w:val="0"/>
  </w:num>
  <w:num w:numId="18" w16cid:durableId="1976983782">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hideSpellingErrors/>
  <w:hideGrammaticalError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US" w:vendorID="64" w:dllVersion="0" w:nlCheck="1" w:checkStyle="0"/>
  <w:activeWritingStyle w:appName="MSWord" w:lang="fr-FR" w:vendorID="64" w:dllVersion="0" w:nlCheck="1" w:checkStyle="0"/>
  <w:proofState w:spelling="clean" w:grammar="clean"/>
  <w:defaultTabStop w:val="720"/>
  <w:evenAndOddHeaders/>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QztTA0MjMxtzQ3NTVS0lEKTi0uzszPAykwqQUA1qaBASwAAAA="/>
  </w:docVars>
  <w:rsids>
    <w:rsidRoot w:val="00EE2538"/>
    <w:rsid w:val="0000078B"/>
    <w:rsid w:val="00000FB4"/>
    <w:rsid w:val="000012AA"/>
    <w:rsid w:val="00001969"/>
    <w:rsid w:val="00002347"/>
    <w:rsid w:val="00002663"/>
    <w:rsid w:val="000026E7"/>
    <w:rsid w:val="0000390E"/>
    <w:rsid w:val="00003C0F"/>
    <w:rsid w:val="00004510"/>
    <w:rsid w:val="00004813"/>
    <w:rsid w:val="00004BAF"/>
    <w:rsid w:val="00005453"/>
    <w:rsid w:val="000059E0"/>
    <w:rsid w:val="00007089"/>
    <w:rsid w:val="000075A4"/>
    <w:rsid w:val="000075D6"/>
    <w:rsid w:val="000078F0"/>
    <w:rsid w:val="00011BE6"/>
    <w:rsid w:val="000121C4"/>
    <w:rsid w:val="00012B4A"/>
    <w:rsid w:val="000133E2"/>
    <w:rsid w:val="0001508E"/>
    <w:rsid w:val="000159BC"/>
    <w:rsid w:val="00017DE1"/>
    <w:rsid w:val="000212D6"/>
    <w:rsid w:val="00021398"/>
    <w:rsid w:val="00022040"/>
    <w:rsid w:val="00022649"/>
    <w:rsid w:val="000238D9"/>
    <w:rsid w:val="00024554"/>
    <w:rsid w:val="00024C1E"/>
    <w:rsid w:val="0002619A"/>
    <w:rsid w:val="000268C6"/>
    <w:rsid w:val="000273D8"/>
    <w:rsid w:val="00027ABE"/>
    <w:rsid w:val="000307AB"/>
    <w:rsid w:val="00031751"/>
    <w:rsid w:val="00033D03"/>
    <w:rsid w:val="00034550"/>
    <w:rsid w:val="00034760"/>
    <w:rsid w:val="00035951"/>
    <w:rsid w:val="00036509"/>
    <w:rsid w:val="000418E1"/>
    <w:rsid w:val="000434D7"/>
    <w:rsid w:val="000451FA"/>
    <w:rsid w:val="000455B7"/>
    <w:rsid w:val="00046186"/>
    <w:rsid w:val="00046851"/>
    <w:rsid w:val="000471A2"/>
    <w:rsid w:val="00047484"/>
    <w:rsid w:val="00047FA7"/>
    <w:rsid w:val="00050955"/>
    <w:rsid w:val="000509B2"/>
    <w:rsid w:val="00051B62"/>
    <w:rsid w:val="000528C8"/>
    <w:rsid w:val="00054983"/>
    <w:rsid w:val="00054E87"/>
    <w:rsid w:val="00054FB7"/>
    <w:rsid w:val="00057615"/>
    <w:rsid w:val="000577D7"/>
    <w:rsid w:val="00057A33"/>
    <w:rsid w:val="00062E2F"/>
    <w:rsid w:val="00063077"/>
    <w:rsid w:val="000672DB"/>
    <w:rsid w:val="000676D7"/>
    <w:rsid w:val="000679A1"/>
    <w:rsid w:val="00067C22"/>
    <w:rsid w:val="000722C9"/>
    <w:rsid w:val="00072887"/>
    <w:rsid w:val="00073E71"/>
    <w:rsid w:val="000751CA"/>
    <w:rsid w:val="00075258"/>
    <w:rsid w:val="000757A1"/>
    <w:rsid w:val="00075D6E"/>
    <w:rsid w:val="0007691F"/>
    <w:rsid w:val="00076D5F"/>
    <w:rsid w:val="00076FC2"/>
    <w:rsid w:val="000776F0"/>
    <w:rsid w:val="00080072"/>
    <w:rsid w:val="00080CC4"/>
    <w:rsid w:val="00081038"/>
    <w:rsid w:val="000836F0"/>
    <w:rsid w:val="00084147"/>
    <w:rsid w:val="00085CA5"/>
    <w:rsid w:val="000871BC"/>
    <w:rsid w:val="0009045D"/>
    <w:rsid w:val="00090874"/>
    <w:rsid w:val="0009130C"/>
    <w:rsid w:val="000916E5"/>
    <w:rsid w:val="0009236A"/>
    <w:rsid w:val="00093781"/>
    <w:rsid w:val="00093C06"/>
    <w:rsid w:val="000948F7"/>
    <w:rsid w:val="00094FDC"/>
    <w:rsid w:val="00096893"/>
    <w:rsid w:val="000968B0"/>
    <w:rsid w:val="0009751C"/>
    <w:rsid w:val="00097769"/>
    <w:rsid w:val="00097F3E"/>
    <w:rsid w:val="000A0A02"/>
    <w:rsid w:val="000A1A8D"/>
    <w:rsid w:val="000A1F31"/>
    <w:rsid w:val="000A2C42"/>
    <w:rsid w:val="000A552F"/>
    <w:rsid w:val="000A55DA"/>
    <w:rsid w:val="000A5B43"/>
    <w:rsid w:val="000A5F64"/>
    <w:rsid w:val="000A67ED"/>
    <w:rsid w:val="000A6F9D"/>
    <w:rsid w:val="000A7EBF"/>
    <w:rsid w:val="000B01A2"/>
    <w:rsid w:val="000B3B17"/>
    <w:rsid w:val="000B46BE"/>
    <w:rsid w:val="000B4942"/>
    <w:rsid w:val="000B5017"/>
    <w:rsid w:val="000B5A15"/>
    <w:rsid w:val="000B5DFE"/>
    <w:rsid w:val="000B78AF"/>
    <w:rsid w:val="000C039F"/>
    <w:rsid w:val="000C0784"/>
    <w:rsid w:val="000C2B95"/>
    <w:rsid w:val="000C39EA"/>
    <w:rsid w:val="000C3C41"/>
    <w:rsid w:val="000C42C4"/>
    <w:rsid w:val="000C5E6F"/>
    <w:rsid w:val="000C6BC2"/>
    <w:rsid w:val="000C7020"/>
    <w:rsid w:val="000C7386"/>
    <w:rsid w:val="000D0C1F"/>
    <w:rsid w:val="000D1399"/>
    <w:rsid w:val="000E093F"/>
    <w:rsid w:val="000E1326"/>
    <w:rsid w:val="000E1947"/>
    <w:rsid w:val="000E3B36"/>
    <w:rsid w:val="000E43CA"/>
    <w:rsid w:val="000E4B3C"/>
    <w:rsid w:val="000E69C3"/>
    <w:rsid w:val="000E7E1E"/>
    <w:rsid w:val="000F0D00"/>
    <w:rsid w:val="000F19D8"/>
    <w:rsid w:val="000F2E99"/>
    <w:rsid w:val="000F368C"/>
    <w:rsid w:val="000F39A3"/>
    <w:rsid w:val="000F3EE3"/>
    <w:rsid w:val="000F4738"/>
    <w:rsid w:val="000F62F3"/>
    <w:rsid w:val="000F70C5"/>
    <w:rsid w:val="000F7888"/>
    <w:rsid w:val="000F7CD1"/>
    <w:rsid w:val="000F7D38"/>
    <w:rsid w:val="00100322"/>
    <w:rsid w:val="001003AC"/>
    <w:rsid w:val="00100E5C"/>
    <w:rsid w:val="0010203D"/>
    <w:rsid w:val="00103DFD"/>
    <w:rsid w:val="0010482F"/>
    <w:rsid w:val="0010519B"/>
    <w:rsid w:val="0010557C"/>
    <w:rsid w:val="00105DE9"/>
    <w:rsid w:val="00105EAC"/>
    <w:rsid w:val="00106FA7"/>
    <w:rsid w:val="00110911"/>
    <w:rsid w:val="001109BD"/>
    <w:rsid w:val="00110D36"/>
    <w:rsid w:val="00112714"/>
    <w:rsid w:val="00112BBD"/>
    <w:rsid w:val="001139B8"/>
    <w:rsid w:val="001144FE"/>
    <w:rsid w:val="00115528"/>
    <w:rsid w:val="001161F7"/>
    <w:rsid w:val="001166F8"/>
    <w:rsid w:val="00116972"/>
    <w:rsid w:val="00120ABD"/>
    <w:rsid w:val="001217A9"/>
    <w:rsid w:val="00121E34"/>
    <w:rsid w:val="00121F24"/>
    <w:rsid w:val="00122EFA"/>
    <w:rsid w:val="0012449C"/>
    <w:rsid w:val="001247B0"/>
    <w:rsid w:val="00126043"/>
    <w:rsid w:val="0013076C"/>
    <w:rsid w:val="001316BB"/>
    <w:rsid w:val="00131930"/>
    <w:rsid w:val="00131B54"/>
    <w:rsid w:val="0013219F"/>
    <w:rsid w:val="00134686"/>
    <w:rsid w:val="00136EAD"/>
    <w:rsid w:val="0014196F"/>
    <w:rsid w:val="001420AA"/>
    <w:rsid w:val="0014344E"/>
    <w:rsid w:val="00143B3A"/>
    <w:rsid w:val="00144844"/>
    <w:rsid w:val="001464DF"/>
    <w:rsid w:val="00146743"/>
    <w:rsid w:val="00146B19"/>
    <w:rsid w:val="0014704A"/>
    <w:rsid w:val="00147064"/>
    <w:rsid w:val="00151647"/>
    <w:rsid w:val="001543C4"/>
    <w:rsid w:val="00154F7B"/>
    <w:rsid w:val="00156378"/>
    <w:rsid w:val="00157407"/>
    <w:rsid w:val="00162485"/>
    <w:rsid w:val="00162FF0"/>
    <w:rsid w:val="0016417F"/>
    <w:rsid w:val="00164A2D"/>
    <w:rsid w:val="00164E0D"/>
    <w:rsid w:val="001650DC"/>
    <w:rsid w:val="001662FA"/>
    <w:rsid w:val="001675D5"/>
    <w:rsid w:val="0017099B"/>
    <w:rsid w:val="00172D53"/>
    <w:rsid w:val="00173330"/>
    <w:rsid w:val="00173BBD"/>
    <w:rsid w:val="00173CCB"/>
    <w:rsid w:val="001756FC"/>
    <w:rsid w:val="00175DFB"/>
    <w:rsid w:val="001764C6"/>
    <w:rsid w:val="001766C2"/>
    <w:rsid w:val="00180BB1"/>
    <w:rsid w:val="0018245D"/>
    <w:rsid w:val="00182EFD"/>
    <w:rsid w:val="00183109"/>
    <w:rsid w:val="00183E0B"/>
    <w:rsid w:val="0018548D"/>
    <w:rsid w:val="00185C0D"/>
    <w:rsid w:val="00187655"/>
    <w:rsid w:val="00187CD2"/>
    <w:rsid w:val="00187EF0"/>
    <w:rsid w:val="0019029B"/>
    <w:rsid w:val="00190473"/>
    <w:rsid w:val="001904F8"/>
    <w:rsid w:val="00190569"/>
    <w:rsid w:val="00190C44"/>
    <w:rsid w:val="00190EDC"/>
    <w:rsid w:val="00191117"/>
    <w:rsid w:val="00192A17"/>
    <w:rsid w:val="00192E89"/>
    <w:rsid w:val="001933EB"/>
    <w:rsid w:val="00193917"/>
    <w:rsid w:val="001939A7"/>
    <w:rsid w:val="00194049"/>
    <w:rsid w:val="00194C77"/>
    <w:rsid w:val="00194F1E"/>
    <w:rsid w:val="00196845"/>
    <w:rsid w:val="00197261"/>
    <w:rsid w:val="001A1B4A"/>
    <w:rsid w:val="001A1EF5"/>
    <w:rsid w:val="001A2A56"/>
    <w:rsid w:val="001A3487"/>
    <w:rsid w:val="001A56F6"/>
    <w:rsid w:val="001A5721"/>
    <w:rsid w:val="001A6454"/>
    <w:rsid w:val="001A6572"/>
    <w:rsid w:val="001A7045"/>
    <w:rsid w:val="001B04F6"/>
    <w:rsid w:val="001B454A"/>
    <w:rsid w:val="001B4C83"/>
    <w:rsid w:val="001B641E"/>
    <w:rsid w:val="001B6C31"/>
    <w:rsid w:val="001B7DAC"/>
    <w:rsid w:val="001C0122"/>
    <w:rsid w:val="001C02B8"/>
    <w:rsid w:val="001C0B77"/>
    <w:rsid w:val="001C0DA7"/>
    <w:rsid w:val="001C0F48"/>
    <w:rsid w:val="001C192F"/>
    <w:rsid w:val="001C1D92"/>
    <w:rsid w:val="001C2396"/>
    <w:rsid w:val="001C2860"/>
    <w:rsid w:val="001C73D0"/>
    <w:rsid w:val="001D18D1"/>
    <w:rsid w:val="001D1E41"/>
    <w:rsid w:val="001D3C5A"/>
    <w:rsid w:val="001D4BEE"/>
    <w:rsid w:val="001D5894"/>
    <w:rsid w:val="001D59F0"/>
    <w:rsid w:val="001D5DC4"/>
    <w:rsid w:val="001D646C"/>
    <w:rsid w:val="001D6BA7"/>
    <w:rsid w:val="001D7FA3"/>
    <w:rsid w:val="001E0E92"/>
    <w:rsid w:val="001E17C9"/>
    <w:rsid w:val="001E1AFB"/>
    <w:rsid w:val="001E2079"/>
    <w:rsid w:val="001E274A"/>
    <w:rsid w:val="001E2D5A"/>
    <w:rsid w:val="001E2D83"/>
    <w:rsid w:val="001E34F8"/>
    <w:rsid w:val="001E368B"/>
    <w:rsid w:val="001E3CBF"/>
    <w:rsid w:val="001E6124"/>
    <w:rsid w:val="001E6F8D"/>
    <w:rsid w:val="001F0953"/>
    <w:rsid w:val="001F18A7"/>
    <w:rsid w:val="001F4CCC"/>
    <w:rsid w:val="001F5EB6"/>
    <w:rsid w:val="001F6211"/>
    <w:rsid w:val="001F651A"/>
    <w:rsid w:val="001F658B"/>
    <w:rsid w:val="001F6FAB"/>
    <w:rsid w:val="0020083E"/>
    <w:rsid w:val="0020234E"/>
    <w:rsid w:val="002029D1"/>
    <w:rsid w:val="002032A3"/>
    <w:rsid w:val="00203A61"/>
    <w:rsid w:val="00203CAB"/>
    <w:rsid w:val="00203CF4"/>
    <w:rsid w:val="00204F72"/>
    <w:rsid w:val="00205E6B"/>
    <w:rsid w:val="002102DB"/>
    <w:rsid w:val="00210789"/>
    <w:rsid w:val="00210FBE"/>
    <w:rsid w:val="002120D9"/>
    <w:rsid w:val="00212973"/>
    <w:rsid w:val="00212CD0"/>
    <w:rsid w:val="002132CC"/>
    <w:rsid w:val="002141E6"/>
    <w:rsid w:val="00214990"/>
    <w:rsid w:val="00214C47"/>
    <w:rsid w:val="00214E98"/>
    <w:rsid w:val="00215667"/>
    <w:rsid w:val="00216265"/>
    <w:rsid w:val="0021629E"/>
    <w:rsid w:val="00216D6D"/>
    <w:rsid w:val="00217658"/>
    <w:rsid w:val="002205F8"/>
    <w:rsid w:val="002215FB"/>
    <w:rsid w:val="00222323"/>
    <w:rsid w:val="00222623"/>
    <w:rsid w:val="00223678"/>
    <w:rsid w:val="00225177"/>
    <w:rsid w:val="00225ACD"/>
    <w:rsid w:val="00225D52"/>
    <w:rsid w:val="00227759"/>
    <w:rsid w:val="00227F82"/>
    <w:rsid w:val="00230BC3"/>
    <w:rsid w:val="002316FD"/>
    <w:rsid w:val="002317CF"/>
    <w:rsid w:val="0023212D"/>
    <w:rsid w:val="00232FE9"/>
    <w:rsid w:val="002337DF"/>
    <w:rsid w:val="0023417A"/>
    <w:rsid w:val="002343C4"/>
    <w:rsid w:val="00234DD1"/>
    <w:rsid w:val="002351E5"/>
    <w:rsid w:val="0023558D"/>
    <w:rsid w:val="00235666"/>
    <w:rsid w:val="0023617B"/>
    <w:rsid w:val="00236A05"/>
    <w:rsid w:val="002375B8"/>
    <w:rsid w:val="00237FB1"/>
    <w:rsid w:val="0024027A"/>
    <w:rsid w:val="002406AE"/>
    <w:rsid w:val="00240A83"/>
    <w:rsid w:val="002416EB"/>
    <w:rsid w:val="0024206C"/>
    <w:rsid w:val="0024248C"/>
    <w:rsid w:val="00242CA7"/>
    <w:rsid w:val="00242CE6"/>
    <w:rsid w:val="00243220"/>
    <w:rsid w:val="00243401"/>
    <w:rsid w:val="00243CCC"/>
    <w:rsid w:val="0024534C"/>
    <w:rsid w:val="0024607F"/>
    <w:rsid w:val="00246595"/>
    <w:rsid w:val="00247B09"/>
    <w:rsid w:val="0025136D"/>
    <w:rsid w:val="00251963"/>
    <w:rsid w:val="002559C9"/>
    <w:rsid w:val="00255EBA"/>
    <w:rsid w:val="002561EE"/>
    <w:rsid w:val="002570D8"/>
    <w:rsid w:val="0025756C"/>
    <w:rsid w:val="00257F8B"/>
    <w:rsid w:val="002609BC"/>
    <w:rsid w:val="00260EEA"/>
    <w:rsid w:val="0026187F"/>
    <w:rsid w:val="00261940"/>
    <w:rsid w:val="00261A84"/>
    <w:rsid w:val="00263B1F"/>
    <w:rsid w:val="002645A0"/>
    <w:rsid w:val="00264CEE"/>
    <w:rsid w:val="00265504"/>
    <w:rsid w:val="00267342"/>
    <w:rsid w:val="00267D4A"/>
    <w:rsid w:val="00272169"/>
    <w:rsid w:val="00272A25"/>
    <w:rsid w:val="00272DDC"/>
    <w:rsid w:val="002749B0"/>
    <w:rsid w:val="00274E16"/>
    <w:rsid w:val="00275404"/>
    <w:rsid w:val="002800F2"/>
    <w:rsid w:val="002806DC"/>
    <w:rsid w:val="0028379D"/>
    <w:rsid w:val="0028496D"/>
    <w:rsid w:val="0028671A"/>
    <w:rsid w:val="00286BEE"/>
    <w:rsid w:val="00294169"/>
    <w:rsid w:val="002944F8"/>
    <w:rsid w:val="002951D3"/>
    <w:rsid w:val="00296350"/>
    <w:rsid w:val="00297EAD"/>
    <w:rsid w:val="002A2481"/>
    <w:rsid w:val="002A3941"/>
    <w:rsid w:val="002A3977"/>
    <w:rsid w:val="002A3A0C"/>
    <w:rsid w:val="002A5F9F"/>
    <w:rsid w:val="002A5FFA"/>
    <w:rsid w:val="002A634E"/>
    <w:rsid w:val="002B0269"/>
    <w:rsid w:val="002B117D"/>
    <w:rsid w:val="002B2E3E"/>
    <w:rsid w:val="002B41A4"/>
    <w:rsid w:val="002B4A4E"/>
    <w:rsid w:val="002B4BD2"/>
    <w:rsid w:val="002B5877"/>
    <w:rsid w:val="002B7AFC"/>
    <w:rsid w:val="002B7E26"/>
    <w:rsid w:val="002C1148"/>
    <w:rsid w:val="002C1A3E"/>
    <w:rsid w:val="002C1B53"/>
    <w:rsid w:val="002C1BAB"/>
    <w:rsid w:val="002C31DB"/>
    <w:rsid w:val="002C37AF"/>
    <w:rsid w:val="002C40B6"/>
    <w:rsid w:val="002C4BBC"/>
    <w:rsid w:val="002C6C26"/>
    <w:rsid w:val="002C7AA7"/>
    <w:rsid w:val="002D066E"/>
    <w:rsid w:val="002D1A5A"/>
    <w:rsid w:val="002D225D"/>
    <w:rsid w:val="002D596C"/>
    <w:rsid w:val="002D607B"/>
    <w:rsid w:val="002D6321"/>
    <w:rsid w:val="002D70D6"/>
    <w:rsid w:val="002E0D0E"/>
    <w:rsid w:val="002E21D2"/>
    <w:rsid w:val="002E23BE"/>
    <w:rsid w:val="002E24B5"/>
    <w:rsid w:val="002E2FE5"/>
    <w:rsid w:val="002E30F1"/>
    <w:rsid w:val="002E323A"/>
    <w:rsid w:val="002E3D06"/>
    <w:rsid w:val="002E471A"/>
    <w:rsid w:val="002E4B65"/>
    <w:rsid w:val="002E6BB2"/>
    <w:rsid w:val="002F1F34"/>
    <w:rsid w:val="002F2E6D"/>
    <w:rsid w:val="002F3D30"/>
    <w:rsid w:val="002F4AC7"/>
    <w:rsid w:val="002F4F61"/>
    <w:rsid w:val="002F5D9D"/>
    <w:rsid w:val="002F695E"/>
    <w:rsid w:val="002F7B9D"/>
    <w:rsid w:val="003000A6"/>
    <w:rsid w:val="00301481"/>
    <w:rsid w:val="00302429"/>
    <w:rsid w:val="00302BAC"/>
    <w:rsid w:val="0030399D"/>
    <w:rsid w:val="003054E7"/>
    <w:rsid w:val="003057BE"/>
    <w:rsid w:val="00306AAA"/>
    <w:rsid w:val="00306B1A"/>
    <w:rsid w:val="00307FF1"/>
    <w:rsid w:val="00310971"/>
    <w:rsid w:val="00311B68"/>
    <w:rsid w:val="003130EE"/>
    <w:rsid w:val="00313B46"/>
    <w:rsid w:val="0031459C"/>
    <w:rsid w:val="003146DD"/>
    <w:rsid w:val="003149F1"/>
    <w:rsid w:val="00316223"/>
    <w:rsid w:val="00317311"/>
    <w:rsid w:val="00317531"/>
    <w:rsid w:val="003201EC"/>
    <w:rsid w:val="003222BC"/>
    <w:rsid w:val="003256F1"/>
    <w:rsid w:val="003258C1"/>
    <w:rsid w:val="003266E7"/>
    <w:rsid w:val="003269C8"/>
    <w:rsid w:val="003272CE"/>
    <w:rsid w:val="0032761B"/>
    <w:rsid w:val="003301BC"/>
    <w:rsid w:val="0033126E"/>
    <w:rsid w:val="00332A61"/>
    <w:rsid w:val="0033364E"/>
    <w:rsid w:val="00334671"/>
    <w:rsid w:val="003350A9"/>
    <w:rsid w:val="00335704"/>
    <w:rsid w:val="0033576D"/>
    <w:rsid w:val="0033695E"/>
    <w:rsid w:val="003371B9"/>
    <w:rsid w:val="00337964"/>
    <w:rsid w:val="0034052B"/>
    <w:rsid w:val="00340789"/>
    <w:rsid w:val="003409B9"/>
    <w:rsid w:val="00340DD6"/>
    <w:rsid w:val="00341CEC"/>
    <w:rsid w:val="00342B45"/>
    <w:rsid w:val="0034344F"/>
    <w:rsid w:val="00343724"/>
    <w:rsid w:val="00343AC1"/>
    <w:rsid w:val="00343B06"/>
    <w:rsid w:val="0034409D"/>
    <w:rsid w:val="0034440F"/>
    <w:rsid w:val="003451D5"/>
    <w:rsid w:val="00345B9C"/>
    <w:rsid w:val="00347016"/>
    <w:rsid w:val="003471C6"/>
    <w:rsid w:val="00347D6E"/>
    <w:rsid w:val="00347D98"/>
    <w:rsid w:val="00350575"/>
    <w:rsid w:val="003518CE"/>
    <w:rsid w:val="00352BCA"/>
    <w:rsid w:val="00352DC0"/>
    <w:rsid w:val="00353637"/>
    <w:rsid w:val="00354D71"/>
    <w:rsid w:val="00354FD2"/>
    <w:rsid w:val="00356696"/>
    <w:rsid w:val="00357184"/>
    <w:rsid w:val="00360740"/>
    <w:rsid w:val="003608C7"/>
    <w:rsid w:val="0036145D"/>
    <w:rsid w:val="003623A9"/>
    <w:rsid w:val="003637C1"/>
    <w:rsid w:val="00364F96"/>
    <w:rsid w:val="003652D6"/>
    <w:rsid w:val="003653B2"/>
    <w:rsid w:val="0036560E"/>
    <w:rsid w:val="00365918"/>
    <w:rsid w:val="00365D38"/>
    <w:rsid w:val="00365F9C"/>
    <w:rsid w:val="003660CA"/>
    <w:rsid w:val="00366DFD"/>
    <w:rsid w:val="00366E41"/>
    <w:rsid w:val="00370304"/>
    <w:rsid w:val="00370473"/>
    <w:rsid w:val="003707EC"/>
    <w:rsid w:val="0037082C"/>
    <w:rsid w:val="003732EF"/>
    <w:rsid w:val="003741BB"/>
    <w:rsid w:val="00374DF0"/>
    <w:rsid w:val="00374EB2"/>
    <w:rsid w:val="003772E1"/>
    <w:rsid w:val="003772E5"/>
    <w:rsid w:val="00377D32"/>
    <w:rsid w:val="00380B35"/>
    <w:rsid w:val="0038146F"/>
    <w:rsid w:val="00382818"/>
    <w:rsid w:val="0038283D"/>
    <w:rsid w:val="00382E3E"/>
    <w:rsid w:val="00384FAE"/>
    <w:rsid w:val="0038535F"/>
    <w:rsid w:val="00386922"/>
    <w:rsid w:val="003874A0"/>
    <w:rsid w:val="003901B4"/>
    <w:rsid w:val="00390878"/>
    <w:rsid w:val="00390B1C"/>
    <w:rsid w:val="00390C6B"/>
    <w:rsid w:val="00390DE2"/>
    <w:rsid w:val="0039111A"/>
    <w:rsid w:val="00391AA4"/>
    <w:rsid w:val="00392295"/>
    <w:rsid w:val="00393418"/>
    <w:rsid w:val="003938A3"/>
    <w:rsid w:val="0039670F"/>
    <w:rsid w:val="003A0450"/>
    <w:rsid w:val="003A189A"/>
    <w:rsid w:val="003A257B"/>
    <w:rsid w:val="003A396E"/>
    <w:rsid w:val="003A4CFF"/>
    <w:rsid w:val="003A6615"/>
    <w:rsid w:val="003A6CBD"/>
    <w:rsid w:val="003A7619"/>
    <w:rsid w:val="003B1B00"/>
    <w:rsid w:val="003B3CD1"/>
    <w:rsid w:val="003B40F8"/>
    <w:rsid w:val="003B433B"/>
    <w:rsid w:val="003B462F"/>
    <w:rsid w:val="003B4672"/>
    <w:rsid w:val="003B4B50"/>
    <w:rsid w:val="003B6024"/>
    <w:rsid w:val="003B6C8C"/>
    <w:rsid w:val="003B6D05"/>
    <w:rsid w:val="003C1FFC"/>
    <w:rsid w:val="003C21F3"/>
    <w:rsid w:val="003C32E3"/>
    <w:rsid w:val="003C403C"/>
    <w:rsid w:val="003C562C"/>
    <w:rsid w:val="003C56DB"/>
    <w:rsid w:val="003C595A"/>
    <w:rsid w:val="003C68E7"/>
    <w:rsid w:val="003C7172"/>
    <w:rsid w:val="003D03CF"/>
    <w:rsid w:val="003D0535"/>
    <w:rsid w:val="003D1598"/>
    <w:rsid w:val="003D1BB6"/>
    <w:rsid w:val="003D33B5"/>
    <w:rsid w:val="003D3CF9"/>
    <w:rsid w:val="003D602B"/>
    <w:rsid w:val="003D79FD"/>
    <w:rsid w:val="003D7AEB"/>
    <w:rsid w:val="003E068E"/>
    <w:rsid w:val="003E0E92"/>
    <w:rsid w:val="003E1058"/>
    <w:rsid w:val="003E10B9"/>
    <w:rsid w:val="003E2034"/>
    <w:rsid w:val="003E2C9A"/>
    <w:rsid w:val="003E37CE"/>
    <w:rsid w:val="003E3948"/>
    <w:rsid w:val="003E3C0F"/>
    <w:rsid w:val="003E400B"/>
    <w:rsid w:val="003E64CD"/>
    <w:rsid w:val="003F00C6"/>
    <w:rsid w:val="003F0AB8"/>
    <w:rsid w:val="003F1BFB"/>
    <w:rsid w:val="003F387D"/>
    <w:rsid w:val="003F3945"/>
    <w:rsid w:val="003F3C61"/>
    <w:rsid w:val="003F4083"/>
    <w:rsid w:val="003F4620"/>
    <w:rsid w:val="003F5FE7"/>
    <w:rsid w:val="003F7498"/>
    <w:rsid w:val="003F7D28"/>
    <w:rsid w:val="00400403"/>
    <w:rsid w:val="00401C8B"/>
    <w:rsid w:val="00406836"/>
    <w:rsid w:val="004100FD"/>
    <w:rsid w:val="004110AE"/>
    <w:rsid w:val="004132AE"/>
    <w:rsid w:val="00414BBA"/>
    <w:rsid w:val="004155AB"/>
    <w:rsid w:val="00416D4D"/>
    <w:rsid w:val="0041717E"/>
    <w:rsid w:val="0041720C"/>
    <w:rsid w:val="00417383"/>
    <w:rsid w:val="00420B26"/>
    <w:rsid w:val="00421188"/>
    <w:rsid w:val="004239C2"/>
    <w:rsid w:val="004248C4"/>
    <w:rsid w:val="00426466"/>
    <w:rsid w:val="00426FD7"/>
    <w:rsid w:val="00427BFE"/>
    <w:rsid w:val="0043082B"/>
    <w:rsid w:val="00430F1C"/>
    <w:rsid w:val="00431439"/>
    <w:rsid w:val="0043219B"/>
    <w:rsid w:val="0043222A"/>
    <w:rsid w:val="0043232A"/>
    <w:rsid w:val="00432D0A"/>
    <w:rsid w:val="0043319E"/>
    <w:rsid w:val="00434E00"/>
    <w:rsid w:val="00436388"/>
    <w:rsid w:val="0043735D"/>
    <w:rsid w:val="00437820"/>
    <w:rsid w:val="00440781"/>
    <w:rsid w:val="00442D4D"/>
    <w:rsid w:val="004441C1"/>
    <w:rsid w:val="00444F24"/>
    <w:rsid w:val="00446704"/>
    <w:rsid w:val="00447BFA"/>
    <w:rsid w:val="00447C7E"/>
    <w:rsid w:val="00447EFB"/>
    <w:rsid w:val="0045088D"/>
    <w:rsid w:val="00450BC5"/>
    <w:rsid w:val="00452BA9"/>
    <w:rsid w:val="0045449D"/>
    <w:rsid w:val="00454BD5"/>
    <w:rsid w:val="00454C94"/>
    <w:rsid w:val="004550D3"/>
    <w:rsid w:val="00455232"/>
    <w:rsid w:val="00456BE6"/>
    <w:rsid w:val="0045725D"/>
    <w:rsid w:val="00457BE9"/>
    <w:rsid w:val="00460284"/>
    <w:rsid w:val="00460DF1"/>
    <w:rsid w:val="00460EFA"/>
    <w:rsid w:val="0046114E"/>
    <w:rsid w:val="004612C8"/>
    <w:rsid w:val="00461F37"/>
    <w:rsid w:val="0046200F"/>
    <w:rsid w:val="00462217"/>
    <w:rsid w:val="004659CA"/>
    <w:rsid w:val="00465DF4"/>
    <w:rsid w:val="004668B1"/>
    <w:rsid w:val="00467F4F"/>
    <w:rsid w:val="00470050"/>
    <w:rsid w:val="004704D7"/>
    <w:rsid w:val="0047092A"/>
    <w:rsid w:val="00470A37"/>
    <w:rsid w:val="00470AEC"/>
    <w:rsid w:val="00471755"/>
    <w:rsid w:val="00471843"/>
    <w:rsid w:val="00472A0A"/>
    <w:rsid w:val="00472AC0"/>
    <w:rsid w:val="00473CED"/>
    <w:rsid w:val="00473E84"/>
    <w:rsid w:val="0047488F"/>
    <w:rsid w:val="00476005"/>
    <w:rsid w:val="004762A8"/>
    <w:rsid w:val="00480665"/>
    <w:rsid w:val="004807A7"/>
    <w:rsid w:val="004807B5"/>
    <w:rsid w:val="004821C5"/>
    <w:rsid w:val="004831B0"/>
    <w:rsid w:val="00483CFA"/>
    <w:rsid w:val="00483E0B"/>
    <w:rsid w:val="00483E24"/>
    <w:rsid w:val="00486CE8"/>
    <w:rsid w:val="00487CE0"/>
    <w:rsid w:val="00487D31"/>
    <w:rsid w:val="00491412"/>
    <w:rsid w:val="00491453"/>
    <w:rsid w:val="0049184D"/>
    <w:rsid w:val="00495306"/>
    <w:rsid w:val="004977B8"/>
    <w:rsid w:val="004978B8"/>
    <w:rsid w:val="00497B86"/>
    <w:rsid w:val="004A0630"/>
    <w:rsid w:val="004A0C63"/>
    <w:rsid w:val="004A1273"/>
    <w:rsid w:val="004A1F0B"/>
    <w:rsid w:val="004A23DA"/>
    <w:rsid w:val="004A3A83"/>
    <w:rsid w:val="004A3FB2"/>
    <w:rsid w:val="004A4230"/>
    <w:rsid w:val="004A44C9"/>
    <w:rsid w:val="004A58A4"/>
    <w:rsid w:val="004A5EC2"/>
    <w:rsid w:val="004B1702"/>
    <w:rsid w:val="004B20A6"/>
    <w:rsid w:val="004B2A4A"/>
    <w:rsid w:val="004B4051"/>
    <w:rsid w:val="004B48B6"/>
    <w:rsid w:val="004B525A"/>
    <w:rsid w:val="004B71B1"/>
    <w:rsid w:val="004B79E2"/>
    <w:rsid w:val="004C144C"/>
    <w:rsid w:val="004C3A97"/>
    <w:rsid w:val="004C3EF5"/>
    <w:rsid w:val="004C4CD2"/>
    <w:rsid w:val="004C5040"/>
    <w:rsid w:val="004C634F"/>
    <w:rsid w:val="004C7512"/>
    <w:rsid w:val="004C7C38"/>
    <w:rsid w:val="004D080D"/>
    <w:rsid w:val="004D1268"/>
    <w:rsid w:val="004D1325"/>
    <w:rsid w:val="004D2344"/>
    <w:rsid w:val="004D3A4A"/>
    <w:rsid w:val="004D4B46"/>
    <w:rsid w:val="004D52B4"/>
    <w:rsid w:val="004D64C3"/>
    <w:rsid w:val="004D6C36"/>
    <w:rsid w:val="004D7227"/>
    <w:rsid w:val="004E01CA"/>
    <w:rsid w:val="004E0B73"/>
    <w:rsid w:val="004E0C80"/>
    <w:rsid w:val="004E24BF"/>
    <w:rsid w:val="004E299F"/>
    <w:rsid w:val="004E2C16"/>
    <w:rsid w:val="004E3F94"/>
    <w:rsid w:val="004E4E76"/>
    <w:rsid w:val="004E5BE5"/>
    <w:rsid w:val="004E6FB3"/>
    <w:rsid w:val="004E78BF"/>
    <w:rsid w:val="004F2D00"/>
    <w:rsid w:val="004F2E05"/>
    <w:rsid w:val="004F394D"/>
    <w:rsid w:val="004F46BD"/>
    <w:rsid w:val="004F48EF"/>
    <w:rsid w:val="004F509D"/>
    <w:rsid w:val="004F5783"/>
    <w:rsid w:val="004F5DF6"/>
    <w:rsid w:val="004F6711"/>
    <w:rsid w:val="004F780D"/>
    <w:rsid w:val="00500574"/>
    <w:rsid w:val="00500F45"/>
    <w:rsid w:val="005013AA"/>
    <w:rsid w:val="00501E23"/>
    <w:rsid w:val="00503E3A"/>
    <w:rsid w:val="0050501F"/>
    <w:rsid w:val="00505780"/>
    <w:rsid w:val="00505C57"/>
    <w:rsid w:val="005074EC"/>
    <w:rsid w:val="005122F2"/>
    <w:rsid w:val="00513039"/>
    <w:rsid w:val="005142B4"/>
    <w:rsid w:val="00515C53"/>
    <w:rsid w:val="00516143"/>
    <w:rsid w:val="00516299"/>
    <w:rsid w:val="005175D1"/>
    <w:rsid w:val="00522294"/>
    <w:rsid w:val="00522A61"/>
    <w:rsid w:val="005256BA"/>
    <w:rsid w:val="00525A5D"/>
    <w:rsid w:val="00525A97"/>
    <w:rsid w:val="00526B20"/>
    <w:rsid w:val="00526CF4"/>
    <w:rsid w:val="005270A4"/>
    <w:rsid w:val="00530C31"/>
    <w:rsid w:val="00530DD0"/>
    <w:rsid w:val="0053202A"/>
    <w:rsid w:val="00532D47"/>
    <w:rsid w:val="00532F8E"/>
    <w:rsid w:val="00536600"/>
    <w:rsid w:val="00536AF1"/>
    <w:rsid w:val="00536E53"/>
    <w:rsid w:val="005370B8"/>
    <w:rsid w:val="005373F1"/>
    <w:rsid w:val="00537454"/>
    <w:rsid w:val="005375BC"/>
    <w:rsid w:val="00537C7A"/>
    <w:rsid w:val="00540084"/>
    <w:rsid w:val="0054049D"/>
    <w:rsid w:val="00540A26"/>
    <w:rsid w:val="00540DEA"/>
    <w:rsid w:val="00540EF2"/>
    <w:rsid w:val="00540F1F"/>
    <w:rsid w:val="0054184B"/>
    <w:rsid w:val="00543B81"/>
    <w:rsid w:val="005441C5"/>
    <w:rsid w:val="00544E28"/>
    <w:rsid w:val="0054506B"/>
    <w:rsid w:val="00545203"/>
    <w:rsid w:val="0054540A"/>
    <w:rsid w:val="00545CD4"/>
    <w:rsid w:val="00547B2A"/>
    <w:rsid w:val="0055028F"/>
    <w:rsid w:val="00552AAD"/>
    <w:rsid w:val="005536D3"/>
    <w:rsid w:val="005540ED"/>
    <w:rsid w:val="0055455E"/>
    <w:rsid w:val="0055526C"/>
    <w:rsid w:val="005557AC"/>
    <w:rsid w:val="00556928"/>
    <w:rsid w:val="00557398"/>
    <w:rsid w:val="00557777"/>
    <w:rsid w:val="005602DB"/>
    <w:rsid w:val="00563AA6"/>
    <w:rsid w:val="0056636D"/>
    <w:rsid w:val="00567AE1"/>
    <w:rsid w:val="00567B34"/>
    <w:rsid w:val="00567E0C"/>
    <w:rsid w:val="00567EE6"/>
    <w:rsid w:val="00571DE2"/>
    <w:rsid w:val="00574289"/>
    <w:rsid w:val="00574BC0"/>
    <w:rsid w:val="00575B25"/>
    <w:rsid w:val="00575FF0"/>
    <w:rsid w:val="00577066"/>
    <w:rsid w:val="00577943"/>
    <w:rsid w:val="00577A28"/>
    <w:rsid w:val="00581994"/>
    <w:rsid w:val="00582315"/>
    <w:rsid w:val="00583188"/>
    <w:rsid w:val="00584C2A"/>
    <w:rsid w:val="005859C8"/>
    <w:rsid w:val="00586FC5"/>
    <w:rsid w:val="00587C8D"/>
    <w:rsid w:val="005912CB"/>
    <w:rsid w:val="005912F7"/>
    <w:rsid w:val="005920AF"/>
    <w:rsid w:val="005923F4"/>
    <w:rsid w:val="005927F2"/>
    <w:rsid w:val="00593C4D"/>
    <w:rsid w:val="00593F34"/>
    <w:rsid w:val="00594697"/>
    <w:rsid w:val="00595CB3"/>
    <w:rsid w:val="0059640B"/>
    <w:rsid w:val="00597622"/>
    <w:rsid w:val="005A02E1"/>
    <w:rsid w:val="005A103A"/>
    <w:rsid w:val="005A10C0"/>
    <w:rsid w:val="005A1897"/>
    <w:rsid w:val="005A3613"/>
    <w:rsid w:val="005A4889"/>
    <w:rsid w:val="005A57B0"/>
    <w:rsid w:val="005A6E45"/>
    <w:rsid w:val="005A7B9C"/>
    <w:rsid w:val="005A7F5D"/>
    <w:rsid w:val="005B0FDE"/>
    <w:rsid w:val="005B110B"/>
    <w:rsid w:val="005B1505"/>
    <w:rsid w:val="005B47D7"/>
    <w:rsid w:val="005B4AAB"/>
    <w:rsid w:val="005B611D"/>
    <w:rsid w:val="005B67D4"/>
    <w:rsid w:val="005B6964"/>
    <w:rsid w:val="005B6F58"/>
    <w:rsid w:val="005B7878"/>
    <w:rsid w:val="005C0272"/>
    <w:rsid w:val="005C10BA"/>
    <w:rsid w:val="005C377D"/>
    <w:rsid w:val="005C5186"/>
    <w:rsid w:val="005C5402"/>
    <w:rsid w:val="005C7BB4"/>
    <w:rsid w:val="005D071E"/>
    <w:rsid w:val="005D2FE6"/>
    <w:rsid w:val="005D46FB"/>
    <w:rsid w:val="005D4A33"/>
    <w:rsid w:val="005D5B69"/>
    <w:rsid w:val="005D5F49"/>
    <w:rsid w:val="005D64EC"/>
    <w:rsid w:val="005D683F"/>
    <w:rsid w:val="005D6979"/>
    <w:rsid w:val="005D7242"/>
    <w:rsid w:val="005E07C5"/>
    <w:rsid w:val="005E18D8"/>
    <w:rsid w:val="005E21A0"/>
    <w:rsid w:val="005E22F7"/>
    <w:rsid w:val="005E28BB"/>
    <w:rsid w:val="005E2D4C"/>
    <w:rsid w:val="005E2D5F"/>
    <w:rsid w:val="005E34F7"/>
    <w:rsid w:val="005E4BA7"/>
    <w:rsid w:val="005E63F6"/>
    <w:rsid w:val="005E7001"/>
    <w:rsid w:val="005E713F"/>
    <w:rsid w:val="005E755E"/>
    <w:rsid w:val="005E76FB"/>
    <w:rsid w:val="005F1298"/>
    <w:rsid w:val="005F1458"/>
    <w:rsid w:val="005F1711"/>
    <w:rsid w:val="005F18DC"/>
    <w:rsid w:val="005F239B"/>
    <w:rsid w:val="005F2535"/>
    <w:rsid w:val="005F28F9"/>
    <w:rsid w:val="005F30BD"/>
    <w:rsid w:val="005F31F3"/>
    <w:rsid w:val="005F43B0"/>
    <w:rsid w:val="005F5FCB"/>
    <w:rsid w:val="005F61F4"/>
    <w:rsid w:val="005F705D"/>
    <w:rsid w:val="005F755F"/>
    <w:rsid w:val="005F7B96"/>
    <w:rsid w:val="00601D5D"/>
    <w:rsid w:val="00603131"/>
    <w:rsid w:val="00604DC3"/>
    <w:rsid w:val="00604FE5"/>
    <w:rsid w:val="00605E6A"/>
    <w:rsid w:val="00606098"/>
    <w:rsid w:val="00607939"/>
    <w:rsid w:val="00610CF4"/>
    <w:rsid w:val="00611655"/>
    <w:rsid w:val="00613485"/>
    <w:rsid w:val="00613C01"/>
    <w:rsid w:val="0061579D"/>
    <w:rsid w:val="006161BE"/>
    <w:rsid w:val="00616A70"/>
    <w:rsid w:val="00617EF2"/>
    <w:rsid w:val="00620988"/>
    <w:rsid w:val="00620F6C"/>
    <w:rsid w:val="00621732"/>
    <w:rsid w:val="00621937"/>
    <w:rsid w:val="00622D33"/>
    <w:rsid w:val="006237F0"/>
    <w:rsid w:val="0062403A"/>
    <w:rsid w:val="00625E68"/>
    <w:rsid w:val="00627A5F"/>
    <w:rsid w:val="00630EFE"/>
    <w:rsid w:val="00631096"/>
    <w:rsid w:val="0063249A"/>
    <w:rsid w:val="00633403"/>
    <w:rsid w:val="00634276"/>
    <w:rsid w:val="00637070"/>
    <w:rsid w:val="0063766A"/>
    <w:rsid w:val="00637BE4"/>
    <w:rsid w:val="00637F2B"/>
    <w:rsid w:val="00643770"/>
    <w:rsid w:val="0064452D"/>
    <w:rsid w:val="006447E0"/>
    <w:rsid w:val="00644D71"/>
    <w:rsid w:val="00646B15"/>
    <w:rsid w:val="00646F99"/>
    <w:rsid w:val="006472D2"/>
    <w:rsid w:val="006474D6"/>
    <w:rsid w:val="006478D3"/>
    <w:rsid w:val="006506DC"/>
    <w:rsid w:val="00650808"/>
    <w:rsid w:val="006508E8"/>
    <w:rsid w:val="00650AC4"/>
    <w:rsid w:val="00650C64"/>
    <w:rsid w:val="006513B7"/>
    <w:rsid w:val="00651401"/>
    <w:rsid w:val="006514B2"/>
    <w:rsid w:val="00651A1D"/>
    <w:rsid w:val="00653B74"/>
    <w:rsid w:val="006565FF"/>
    <w:rsid w:val="00657C38"/>
    <w:rsid w:val="00660C77"/>
    <w:rsid w:val="00660E24"/>
    <w:rsid w:val="00661E73"/>
    <w:rsid w:val="00662A60"/>
    <w:rsid w:val="006635A4"/>
    <w:rsid w:val="00663B3B"/>
    <w:rsid w:val="00663C86"/>
    <w:rsid w:val="00664490"/>
    <w:rsid w:val="00665843"/>
    <w:rsid w:val="006660B6"/>
    <w:rsid w:val="0066717A"/>
    <w:rsid w:val="0066717E"/>
    <w:rsid w:val="0067066A"/>
    <w:rsid w:val="0067071B"/>
    <w:rsid w:val="00672D82"/>
    <w:rsid w:val="00673AD9"/>
    <w:rsid w:val="006752BA"/>
    <w:rsid w:val="00675663"/>
    <w:rsid w:val="006770DE"/>
    <w:rsid w:val="006772FA"/>
    <w:rsid w:val="006776D7"/>
    <w:rsid w:val="0068131C"/>
    <w:rsid w:val="00681499"/>
    <w:rsid w:val="006826D9"/>
    <w:rsid w:val="00683213"/>
    <w:rsid w:val="006840A5"/>
    <w:rsid w:val="006847AE"/>
    <w:rsid w:val="0068495D"/>
    <w:rsid w:val="00684BAE"/>
    <w:rsid w:val="00685669"/>
    <w:rsid w:val="00686B03"/>
    <w:rsid w:val="00687B71"/>
    <w:rsid w:val="00695DA5"/>
    <w:rsid w:val="0069627E"/>
    <w:rsid w:val="00697B70"/>
    <w:rsid w:val="00697ED4"/>
    <w:rsid w:val="006A35A3"/>
    <w:rsid w:val="006A4A9A"/>
    <w:rsid w:val="006A4FB3"/>
    <w:rsid w:val="006A518C"/>
    <w:rsid w:val="006A7DB5"/>
    <w:rsid w:val="006B0496"/>
    <w:rsid w:val="006B0BB1"/>
    <w:rsid w:val="006B0EE3"/>
    <w:rsid w:val="006B2368"/>
    <w:rsid w:val="006B44A7"/>
    <w:rsid w:val="006B4BB7"/>
    <w:rsid w:val="006B616F"/>
    <w:rsid w:val="006B61B6"/>
    <w:rsid w:val="006B6D3A"/>
    <w:rsid w:val="006B7FA3"/>
    <w:rsid w:val="006C0DE1"/>
    <w:rsid w:val="006C0F09"/>
    <w:rsid w:val="006C2591"/>
    <w:rsid w:val="006C2720"/>
    <w:rsid w:val="006C2DC7"/>
    <w:rsid w:val="006C50A9"/>
    <w:rsid w:val="006C50F0"/>
    <w:rsid w:val="006C673C"/>
    <w:rsid w:val="006C6840"/>
    <w:rsid w:val="006C6C17"/>
    <w:rsid w:val="006C79DE"/>
    <w:rsid w:val="006C7D72"/>
    <w:rsid w:val="006D0036"/>
    <w:rsid w:val="006D019F"/>
    <w:rsid w:val="006D0235"/>
    <w:rsid w:val="006D0B0A"/>
    <w:rsid w:val="006D24AE"/>
    <w:rsid w:val="006D387B"/>
    <w:rsid w:val="006D3CC3"/>
    <w:rsid w:val="006D413C"/>
    <w:rsid w:val="006D4A00"/>
    <w:rsid w:val="006D4DE6"/>
    <w:rsid w:val="006D5B84"/>
    <w:rsid w:val="006D7CDC"/>
    <w:rsid w:val="006E073A"/>
    <w:rsid w:val="006E1DD3"/>
    <w:rsid w:val="006E2B01"/>
    <w:rsid w:val="006E33E8"/>
    <w:rsid w:val="006E40AF"/>
    <w:rsid w:val="006E439C"/>
    <w:rsid w:val="006E47AC"/>
    <w:rsid w:val="006E6224"/>
    <w:rsid w:val="006E6440"/>
    <w:rsid w:val="006E76A5"/>
    <w:rsid w:val="006E7E40"/>
    <w:rsid w:val="006F0999"/>
    <w:rsid w:val="006F0F6B"/>
    <w:rsid w:val="006F22A8"/>
    <w:rsid w:val="006F37E6"/>
    <w:rsid w:val="006F4A15"/>
    <w:rsid w:val="006F5585"/>
    <w:rsid w:val="006F5D9B"/>
    <w:rsid w:val="006F6FF5"/>
    <w:rsid w:val="006F729E"/>
    <w:rsid w:val="006F76EA"/>
    <w:rsid w:val="006F78AA"/>
    <w:rsid w:val="006F7B31"/>
    <w:rsid w:val="00700286"/>
    <w:rsid w:val="00701CEB"/>
    <w:rsid w:val="0070304B"/>
    <w:rsid w:val="007044D3"/>
    <w:rsid w:val="0070492B"/>
    <w:rsid w:val="00705409"/>
    <w:rsid w:val="00705A4A"/>
    <w:rsid w:val="00706BD1"/>
    <w:rsid w:val="00706D39"/>
    <w:rsid w:val="00707517"/>
    <w:rsid w:val="00707767"/>
    <w:rsid w:val="00707B2E"/>
    <w:rsid w:val="0071092B"/>
    <w:rsid w:val="007110D8"/>
    <w:rsid w:val="00711217"/>
    <w:rsid w:val="00711694"/>
    <w:rsid w:val="00711A8A"/>
    <w:rsid w:val="00712233"/>
    <w:rsid w:val="00712436"/>
    <w:rsid w:val="00713DAD"/>
    <w:rsid w:val="0071538B"/>
    <w:rsid w:val="007175AB"/>
    <w:rsid w:val="00717CF3"/>
    <w:rsid w:val="00721D49"/>
    <w:rsid w:val="00724640"/>
    <w:rsid w:val="0072480E"/>
    <w:rsid w:val="00724E95"/>
    <w:rsid w:val="00726284"/>
    <w:rsid w:val="007305F0"/>
    <w:rsid w:val="00732D0A"/>
    <w:rsid w:val="00734BEC"/>
    <w:rsid w:val="007357A1"/>
    <w:rsid w:val="00735A71"/>
    <w:rsid w:val="00735B82"/>
    <w:rsid w:val="00735F3C"/>
    <w:rsid w:val="007363C0"/>
    <w:rsid w:val="00736B9E"/>
    <w:rsid w:val="0073770D"/>
    <w:rsid w:val="00737A64"/>
    <w:rsid w:val="007400C8"/>
    <w:rsid w:val="00741A59"/>
    <w:rsid w:val="007428AB"/>
    <w:rsid w:val="007428F2"/>
    <w:rsid w:val="007436A7"/>
    <w:rsid w:val="00744AE0"/>
    <w:rsid w:val="00744AF3"/>
    <w:rsid w:val="00746656"/>
    <w:rsid w:val="007469C7"/>
    <w:rsid w:val="007477FE"/>
    <w:rsid w:val="007479F1"/>
    <w:rsid w:val="0075050E"/>
    <w:rsid w:val="00751DA0"/>
    <w:rsid w:val="00752156"/>
    <w:rsid w:val="00752C1E"/>
    <w:rsid w:val="00754911"/>
    <w:rsid w:val="007549A6"/>
    <w:rsid w:val="00754E6B"/>
    <w:rsid w:val="00754F31"/>
    <w:rsid w:val="00754F7C"/>
    <w:rsid w:val="007551E5"/>
    <w:rsid w:val="007558DB"/>
    <w:rsid w:val="00757490"/>
    <w:rsid w:val="0076018A"/>
    <w:rsid w:val="00761498"/>
    <w:rsid w:val="0076216B"/>
    <w:rsid w:val="0076244F"/>
    <w:rsid w:val="0076359A"/>
    <w:rsid w:val="00763FAC"/>
    <w:rsid w:val="00764197"/>
    <w:rsid w:val="00764410"/>
    <w:rsid w:val="00764B8B"/>
    <w:rsid w:val="00765498"/>
    <w:rsid w:val="007667A8"/>
    <w:rsid w:val="00766F1F"/>
    <w:rsid w:val="007673FF"/>
    <w:rsid w:val="00767C29"/>
    <w:rsid w:val="007703E7"/>
    <w:rsid w:val="007708C9"/>
    <w:rsid w:val="00770E91"/>
    <w:rsid w:val="00771220"/>
    <w:rsid w:val="0077127F"/>
    <w:rsid w:val="00771C78"/>
    <w:rsid w:val="00773B9F"/>
    <w:rsid w:val="007745B4"/>
    <w:rsid w:val="00774831"/>
    <w:rsid w:val="00774AD2"/>
    <w:rsid w:val="00776076"/>
    <w:rsid w:val="00776338"/>
    <w:rsid w:val="0077763A"/>
    <w:rsid w:val="00781051"/>
    <w:rsid w:val="007813CA"/>
    <w:rsid w:val="007826E0"/>
    <w:rsid w:val="007829B8"/>
    <w:rsid w:val="007843EA"/>
    <w:rsid w:val="00784DE1"/>
    <w:rsid w:val="007850E7"/>
    <w:rsid w:val="00785701"/>
    <w:rsid w:val="007867FA"/>
    <w:rsid w:val="00787B56"/>
    <w:rsid w:val="00787DA4"/>
    <w:rsid w:val="00790014"/>
    <w:rsid w:val="00790198"/>
    <w:rsid w:val="00791468"/>
    <w:rsid w:val="007926EA"/>
    <w:rsid w:val="0079541E"/>
    <w:rsid w:val="00795712"/>
    <w:rsid w:val="00796175"/>
    <w:rsid w:val="00796501"/>
    <w:rsid w:val="007969BD"/>
    <w:rsid w:val="007970E5"/>
    <w:rsid w:val="0079779A"/>
    <w:rsid w:val="007A1AA9"/>
    <w:rsid w:val="007A1E82"/>
    <w:rsid w:val="007A219E"/>
    <w:rsid w:val="007A28B9"/>
    <w:rsid w:val="007A366C"/>
    <w:rsid w:val="007A3718"/>
    <w:rsid w:val="007A39E5"/>
    <w:rsid w:val="007A47F1"/>
    <w:rsid w:val="007A57D3"/>
    <w:rsid w:val="007A5BB7"/>
    <w:rsid w:val="007A5C33"/>
    <w:rsid w:val="007A5DDA"/>
    <w:rsid w:val="007A603B"/>
    <w:rsid w:val="007A6B4D"/>
    <w:rsid w:val="007A6DD9"/>
    <w:rsid w:val="007A7E7B"/>
    <w:rsid w:val="007B1E1C"/>
    <w:rsid w:val="007B27D7"/>
    <w:rsid w:val="007B3C55"/>
    <w:rsid w:val="007B4B2C"/>
    <w:rsid w:val="007B511D"/>
    <w:rsid w:val="007B63A5"/>
    <w:rsid w:val="007B7276"/>
    <w:rsid w:val="007B7639"/>
    <w:rsid w:val="007B771F"/>
    <w:rsid w:val="007B7D31"/>
    <w:rsid w:val="007C0420"/>
    <w:rsid w:val="007C3626"/>
    <w:rsid w:val="007C3771"/>
    <w:rsid w:val="007C3DBE"/>
    <w:rsid w:val="007C4775"/>
    <w:rsid w:val="007C4F55"/>
    <w:rsid w:val="007C51CA"/>
    <w:rsid w:val="007C6F74"/>
    <w:rsid w:val="007C7656"/>
    <w:rsid w:val="007D0961"/>
    <w:rsid w:val="007D1E78"/>
    <w:rsid w:val="007D3938"/>
    <w:rsid w:val="007D75EB"/>
    <w:rsid w:val="007D7E51"/>
    <w:rsid w:val="007D7E57"/>
    <w:rsid w:val="007E12BD"/>
    <w:rsid w:val="007E13BB"/>
    <w:rsid w:val="007E2526"/>
    <w:rsid w:val="007E2973"/>
    <w:rsid w:val="007E29AF"/>
    <w:rsid w:val="007E3D6D"/>
    <w:rsid w:val="007E45CC"/>
    <w:rsid w:val="007E70CB"/>
    <w:rsid w:val="007E7DB8"/>
    <w:rsid w:val="007F1B4B"/>
    <w:rsid w:val="007F20A1"/>
    <w:rsid w:val="007F2DF4"/>
    <w:rsid w:val="007F3A32"/>
    <w:rsid w:val="007F4E8E"/>
    <w:rsid w:val="007F4EE8"/>
    <w:rsid w:val="007F55A7"/>
    <w:rsid w:val="007F6BF6"/>
    <w:rsid w:val="008006A3"/>
    <w:rsid w:val="00801C58"/>
    <w:rsid w:val="00802C39"/>
    <w:rsid w:val="008033BB"/>
    <w:rsid w:val="008037A0"/>
    <w:rsid w:val="00803817"/>
    <w:rsid w:val="00803D1A"/>
    <w:rsid w:val="00806216"/>
    <w:rsid w:val="008105A7"/>
    <w:rsid w:val="00812846"/>
    <w:rsid w:val="0081319C"/>
    <w:rsid w:val="008131DA"/>
    <w:rsid w:val="00815103"/>
    <w:rsid w:val="00815980"/>
    <w:rsid w:val="00815C81"/>
    <w:rsid w:val="00815E81"/>
    <w:rsid w:val="00816280"/>
    <w:rsid w:val="0081699F"/>
    <w:rsid w:val="00816A9B"/>
    <w:rsid w:val="00817707"/>
    <w:rsid w:val="00817C2E"/>
    <w:rsid w:val="008205CE"/>
    <w:rsid w:val="0082259D"/>
    <w:rsid w:val="00822643"/>
    <w:rsid w:val="0082355A"/>
    <w:rsid w:val="0082474D"/>
    <w:rsid w:val="008258CC"/>
    <w:rsid w:val="00825CA3"/>
    <w:rsid w:val="00825FF7"/>
    <w:rsid w:val="0082693E"/>
    <w:rsid w:val="00827C9E"/>
    <w:rsid w:val="0083120C"/>
    <w:rsid w:val="0083157E"/>
    <w:rsid w:val="008324C7"/>
    <w:rsid w:val="008325E5"/>
    <w:rsid w:val="008336D9"/>
    <w:rsid w:val="00836CBC"/>
    <w:rsid w:val="00840A9C"/>
    <w:rsid w:val="00840AE7"/>
    <w:rsid w:val="00840EB8"/>
    <w:rsid w:val="00842A4C"/>
    <w:rsid w:val="0084333A"/>
    <w:rsid w:val="00843729"/>
    <w:rsid w:val="00843D4A"/>
    <w:rsid w:val="00844F4A"/>
    <w:rsid w:val="00845978"/>
    <w:rsid w:val="00846AA4"/>
    <w:rsid w:val="00847861"/>
    <w:rsid w:val="00847CB9"/>
    <w:rsid w:val="008500F4"/>
    <w:rsid w:val="008504CE"/>
    <w:rsid w:val="008506D3"/>
    <w:rsid w:val="00850F80"/>
    <w:rsid w:val="00851DAE"/>
    <w:rsid w:val="00852E17"/>
    <w:rsid w:val="008539C0"/>
    <w:rsid w:val="00854F43"/>
    <w:rsid w:val="008555EA"/>
    <w:rsid w:val="00855B87"/>
    <w:rsid w:val="008568E6"/>
    <w:rsid w:val="00856BE5"/>
    <w:rsid w:val="00856E89"/>
    <w:rsid w:val="0085727D"/>
    <w:rsid w:val="00860419"/>
    <w:rsid w:val="0086049E"/>
    <w:rsid w:val="008616BF"/>
    <w:rsid w:val="008619FE"/>
    <w:rsid w:val="00862EEA"/>
    <w:rsid w:val="008635D8"/>
    <w:rsid w:val="008652E6"/>
    <w:rsid w:val="00866915"/>
    <w:rsid w:val="00867DE4"/>
    <w:rsid w:val="008703D6"/>
    <w:rsid w:val="00870662"/>
    <w:rsid w:val="00870891"/>
    <w:rsid w:val="008712B7"/>
    <w:rsid w:val="008720B4"/>
    <w:rsid w:val="00872732"/>
    <w:rsid w:val="00873B36"/>
    <w:rsid w:val="00875D6B"/>
    <w:rsid w:val="00875E3F"/>
    <w:rsid w:val="00877731"/>
    <w:rsid w:val="008815DD"/>
    <w:rsid w:val="0088349F"/>
    <w:rsid w:val="00883733"/>
    <w:rsid w:val="00883DBE"/>
    <w:rsid w:val="00884BF2"/>
    <w:rsid w:val="00885005"/>
    <w:rsid w:val="0088504B"/>
    <w:rsid w:val="0088506A"/>
    <w:rsid w:val="00886D6B"/>
    <w:rsid w:val="008879B2"/>
    <w:rsid w:val="00891361"/>
    <w:rsid w:val="00892909"/>
    <w:rsid w:val="0089475A"/>
    <w:rsid w:val="00895762"/>
    <w:rsid w:val="00895BE2"/>
    <w:rsid w:val="008968B5"/>
    <w:rsid w:val="00896958"/>
    <w:rsid w:val="008A01F5"/>
    <w:rsid w:val="008A0426"/>
    <w:rsid w:val="008A061B"/>
    <w:rsid w:val="008A0C72"/>
    <w:rsid w:val="008A2FD8"/>
    <w:rsid w:val="008A3563"/>
    <w:rsid w:val="008A3F92"/>
    <w:rsid w:val="008A4498"/>
    <w:rsid w:val="008A5D75"/>
    <w:rsid w:val="008A6441"/>
    <w:rsid w:val="008A7194"/>
    <w:rsid w:val="008A7F5E"/>
    <w:rsid w:val="008B029B"/>
    <w:rsid w:val="008B02A2"/>
    <w:rsid w:val="008B0654"/>
    <w:rsid w:val="008B1108"/>
    <w:rsid w:val="008B3459"/>
    <w:rsid w:val="008B47F4"/>
    <w:rsid w:val="008B65D6"/>
    <w:rsid w:val="008C0DFE"/>
    <w:rsid w:val="008C2123"/>
    <w:rsid w:val="008C2406"/>
    <w:rsid w:val="008C2E66"/>
    <w:rsid w:val="008C2EC4"/>
    <w:rsid w:val="008C31DA"/>
    <w:rsid w:val="008C4038"/>
    <w:rsid w:val="008C40AC"/>
    <w:rsid w:val="008C444C"/>
    <w:rsid w:val="008C4FB3"/>
    <w:rsid w:val="008C64DB"/>
    <w:rsid w:val="008D2136"/>
    <w:rsid w:val="008D3081"/>
    <w:rsid w:val="008D3461"/>
    <w:rsid w:val="008D4058"/>
    <w:rsid w:val="008D4074"/>
    <w:rsid w:val="008D7942"/>
    <w:rsid w:val="008E00D1"/>
    <w:rsid w:val="008E0834"/>
    <w:rsid w:val="008E1816"/>
    <w:rsid w:val="008E2134"/>
    <w:rsid w:val="008E2A1C"/>
    <w:rsid w:val="008E2F0A"/>
    <w:rsid w:val="008E2FEA"/>
    <w:rsid w:val="008E37C6"/>
    <w:rsid w:val="008E453F"/>
    <w:rsid w:val="008E51EA"/>
    <w:rsid w:val="008E66F1"/>
    <w:rsid w:val="008E7552"/>
    <w:rsid w:val="008F0271"/>
    <w:rsid w:val="008F0B08"/>
    <w:rsid w:val="008F3230"/>
    <w:rsid w:val="008F3E88"/>
    <w:rsid w:val="008F3F7D"/>
    <w:rsid w:val="008F461A"/>
    <w:rsid w:val="008F56C2"/>
    <w:rsid w:val="008F64D8"/>
    <w:rsid w:val="008F7717"/>
    <w:rsid w:val="009005F3"/>
    <w:rsid w:val="00900BC3"/>
    <w:rsid w:val="00902696"/>
    <w:rsid w:val="00903E01"/>
    <w:rsid w:val="00904644"/>
    <w:rsid w:val="00904B63"/>
    <w:rsid w:val="00904F42"/>
    <w:rsid w:val="00905418"/>
    <w:rsid w:val="00905EBB"/>
    <w:rsid w:val="009074CE"/>
    <w:rsid w:val="00907C04"/>
    <w:rsid w:val="0091044D"/>
    <w:rsid w:val="0091159C"/>
    <w:rsid w:val="00914658"/>
    <w:rsid w:val="00917991"/>
    <w:rsid w:val="00922508"/>
    <w:rsid w:val="00922AEF"/>
    <w:rsid w:val="0092334F"/>
    <w:rsid w:val="009238B3"/>
    <w:rsid w:val="00924023"/>
    <w:rsid w:val="009241FF"/>
    <w:rsid w:val="00924BC6"/>
    <w:rsid w:val="00925048"/>
    <w:rsid w:val="00925719"/>
    <w:rsid w:val="00925761"/>
    <w:rsid w:val="00925B44"/>
    <w:rsid w:val="009265EF"/>
    <w:rsid w:val="00927DDD"/>
    <w:rsid w:val="009300FA"/>
    <w:rsid w:val="009302B6"/>
    <w:rsid w:val="0093095F"/>
    <w:rsid w:val="00932388"/>
    <w:rsid w:val="00933497"/>
    <w:rsid w:val="00934855"/>
    <w:rsid w:val="00935124"/>
    <w:rsid w:val="009355C5"/>
    <w:rsid w:val="00935E20"/>
    <w:rsid w:val="009364A0"/>
    <w:rsid w:val="00936B31"/>
    <w:rsid w:val="00937321"/>
    <w:rsid w:val="009414EF"/>
    <w:rsid w:val="00941D7D"/>
    <w:rsid w:val="009445B5"/>
    <w:rsid w:val="00944BC8"/>
    <w:rsid w:val="00945694"/>
    <w:rsid w:val="00945B11"/>
    <w:rsid w:val="00945FA5"/>
    <w:rsid w:val="00946586"/>
    <w:rsid w:val="00947430"/>
    <w:rsid w:val="009502A7"/>
    <w:rsid w:val="00950470"/>
    <w:rsid w:val="009505A7"/>
    <w:rsid w:val="009512D4"/>
    <w:rsid w:val="00951C3C"/>
    <w:rsid w:val="009529C9"/>
    <w:rsid w:val="00953417"/>
    <w:rsid w:val="009537DF"/>
    <w:rsid w:val="0095382F"/>
    <w:rsid w:val="00953C54"/>
    <w:rsid w:val="009543F9"/>
    <w:rsid w:val="00955DF3"/>
    <w:rsid w:val="009563D0"/>
    <w:rsid w:val="009564DF"/>
    <w:rsid w:val="00956A1B"/>
    <w:rsid w:val="00960F8F"/>
    <w:rsid w:val="009621ED"/>
    <w:rsid w:val="00962C88"/>
    <w:rsid w:val="00963575"/>
    <w:rsid w:val="009635A9"/>
    <w:rsid w:val="00963A22"/>
    <w:rsid w:val="00963A34"/>
    <w:rsid w:val="00965263"/>
    <w:rsid w:val="0096649C"/>
    <w:rsid w:val="0096711B"/>
    <w:rsid w:val="00967610"/>
    <w:rsid w:val="00970069"/>
    <w:rsid w:val="00972C86"/>
    <w:rsid w:val="00972F07"/>
    <w:rsid w:val="0097327A"/>
    <w:rsid w:val="009739F0"/>
    <w:rsid w:val="00973C08"/>
    <w:rsid w:val="0097592D"/>
    <w:rsid w:val="0097600B"/>
    <w:rsid w:val="00976F38"/>
    <w:rsid w:val="0097785F"/>
    <w:rsid w:val="00980547"/>
    <w:rsid w:val="009824BE"/>
    <w:rsid w:val="0098356E"/>
    <w:rsid w:val="009855B8"/>
    <w:rsid w:val="00986AF6"/>
    <w:rsid w:val="0098713A"/>
    <w:rsid w:val="009872FC"/>
    <w:rsid w:val="00990790"/>
    <w:rsid w:val="00991B15"/>
    <w:rsid w:val="009920D1"/>
    <w:rsid w:val="00992BEA"/>
    <w:rsid w:val="009933DA"/>
    <w:rsid w:val="00993921"/>
    <w:rsid w:val="009946C2"/>
    <w:rsid w:val="009959D0"/>
    <w:rsid w:val="0099713D"/>
    <w:rsid w:val="00997F54"/>
    <w:rsid w:val="009A0135"/>
    <w:rsid w:val="009A094C"/>
    <w:rsid w:val="009A2261"/>
    <w:rsid w:val="009A2275"/>
    <w:rsid w:val="009A28B9"/>
    <w:rsid w:val="009A2CA3"/>
    <w:rsid w:val="009A3B92"/>
    <w:rsid w:val="009A45DA"/>
    <w:rsid w:val="009A5B5A"/>
    <w:rsid w:val="009A63A1"/>
    <w:rsid w:val="009B024D"/>
    <w:rsid w:val="009B18B4"/>
    <w:rsid w:val="009B1A08"/>
    <w:rsid w:val="009B1A6B"/>
    <w:rsid w:val="009B1CC8"/>
    <w:rsid w:val="009B2B80"/>
    <w:rsid w:val="009B2B91"/>
    <w:rsid w:val="009B4407"/>
    <w:rsid w:val="009B53E7"/>
    <w:rsid w:val="009B598F"/>
    <w:rsid w:val="009C0B76"/>
    <w:rsid w:val="009C0DAC"/>
    <w:rsid w:val="009C200C"/>
    <w:rsid w:val="009C2581"/>
    <w:rsid w:val="009C2D8C"/>
    <w:rsid w:val="009C3045"/>
    <w:rsid w:val="009C49D3"/>
    <w:rsid w:val="009C56D1"/>
    <w:rsid w:val="009C5BA4"/>
    <w:rsid w:val="009C5F49"/>
    <w:rsid w:val="009C6E53"/>
    <w:rsid w:val="009C7E13"/>
    <w:rsid w:val="009D1F63"/>
    <w:rsid w:val="009D278C"/>
    <w:rsid w:val="009D37F0"/>
    <w:rsid w:val="009D4029"/>
    <w:rsid w:val="009D5395"/>
    <w:rsid w:val="009D5DEE"/>
    <w:rsid w:val="009D6330"/>
    <w:rsid w:val="009D6700"/>
    <w:rsid w:val="009D6994"/>
    <w:rsid w:val="009D69A6"/>
    <w:rsid w:val="009E0F4F"/>
    <w:rsid w:val="009E102F"/>
    <w:rsid w:val="009E1C4A"/>
    <w:rsid w:val="009E24AA"/>
    <w:rsid w:val="009E27F7"/>
    <w:rsid w:val="009E2E18"/>
    <w:rsid w:val="009E49B1"/>
    <w:rsid w:val="009E4A89"/>
    <w:rsid w:val="009E4C45"/>
    <w:rsid w:val="009E5239"/>
    <w:rsid w:val="009F038E"/>
    <w:rsid w:val="009F0B81"/>
    <w:rsid w:val="009F0FC4"/>
    <w:rsid w:val="009F1254"/>
    <w:rsid w:val="009F12D4"/>
    <w:rsid w:val="009F2528"/>
    <w:rsid w:val="009F39E1"/>
    <w:rsid w:val="009F3BEC"/>
    <w:rsid w:val="009F3EB9"/>
    <w:rsid w:val="009F4F76"/>
    <w:rsid w:val="009F520E"/>
    <w:rsid w:val="009F5C90"/>
    <w:rsid w:val="009F6AFE"/>
    <w:rsid w:val="009F6F57"/>
    <w:rsid w:val="00A01F12"/>
    <w:rsid w:val="00A0237B"/>
    <w:rsid w:val="00A02FFC"/>
    <w:rsid w:val="00A039A1"/>
    <w:rsid w:val="00A03AAA"/>
    <w:rsid w:val="00A043F1"/>
    <w:rsid w:val="00A0490D"/>
    <w:rsid w:val="00A05618"/>
    <w:rsid w:val="00A05E33"/>
    <w:rsid w:val="00A05E54"/>
    <w:rsid w:val="00A06211"/>
    <w:rsid w:val="00A0668E"/>
    <w:rsid w:val="00A073A0"/>
    <w:rsid w:val="00A07765"/>
    <w:rsid w:val="00A07837"/>
    <w:rsid w:val="00A101BB"/>
    <w:rsid w:val="00A112A5"/>
    <w:rsid w:val="00A12E3C"/>
    <w:rsid w:val="00A132F9"/>
    <w:rsid w:val="00A13494"/>
    <w:rsid w:val="00A1377E"/>
    <w:rsid w:val="00A1667B"/>
    <w:rsid w:val="00A16C6C"/>
    <w:rsid w:val="00A233AD"/>
    <w:rsid w:val="00A24053"/>
    <w:rsid w:val="00A24D8F"/>
    <w:rsid w:val="00A25EBE"/>
    <w:rsid w:val="00A2616C"/>
    <w:rsid w:val="00A26A5C"/>
    <w:rsid w:val="00A26BA7"/>
    <w:rsid w:val="00A26FD4"/>
    <w:rsid w:val="00A27472"/>
    <w:rsid w:val="00A303A9"/>
    <w:rsid w:val="00A309B8"/>
    <w:rsid w:val="00A30EE5"/>
    <w:rsid w:val="00A30FFA"/>
    <w:rsid w:val="00A31807"/>
    <w:rsid w:val="00A32A2C"/>
    <w:rsid w:val="00A34088"/>
    <w:rsid w:val="00A3461F"/>
    <w:rsid w:val="00A3465E"/>
    <w:rsid w:val="00A35E9C"/>
    <w:rsid w:val="00A35F80"/>
    <w:rsid w:val="00A36A47"/>
    <w:rsid w:val="00A36CA9"/>
    <w:rsid w:val="00A412C7"/>
    <w:rsid w:val="00A41F31"/>
    <w:rsid w:val="00A420BB"/>
    <w:rsid w:val="00A43143"/>
    <w:rsid w:val="00A4371F"/>
    <w:rsid w:val="00A447A5"/>
    <w:rsid w:val="00A44E36"/>
    <w:rsid w:val="00A451DD"/>
    <w:rsid w:val="00A4530B"/>
    <w:rsid w:val="00A4680D"/>
    <w:rsid w:val="00A47C24"/>
    <w:rsid w:val="00A517D6"/>
    <w:rsid w:val="00A517E6"/>
    <w:rsid w:val="00A52B97"/>
    <w:rsid w:val="00A52F99"/>
    <w:rsid w:val="00A533F7"/>
    <w:rsid w:val="00A541EE"/>
    <w:rsid w:val="00A56D2D"/>
    <w:rsid w:val="00A625B9"/>
    <w:rsid w:val="00A62899"/>
    <w:rsid w:val="00A62A75"/>
    <w:rsid w:val="00A63F43"/>
    <w:rsid w:val="00A64271"/>
    <w:rsid w:val="00A64361"/>
    <w:rsid w:val="00A64656"/>
    <w:rsid w:val="00A65597"/>
    <w:rsid w:val="00A65878"/>
    <w:rsid w:val="00A65C2A"/>
    <w:rsid w:val="00A66DED"/>
    <w:rsid w:val="00A72A2E"/>
    <w:rsid w:val="00A72F98"/>
    <w:rsid w:val="00A7342F"/>
    <w:rsid w:val="00A753F5"/>
    <w:rsid w:val="00A75A1A"/>
    <w:rsid w:val="00A75ECA"/>
    <w:rsid w:val="00A766FD"/>
    <w:rsid w:val="00A76F08"/>
    <w:rsid w:val="00A77072"/>
    <w:rsid w:val="00A8083C"/>
    <w:rsid w:val="00A815BE"/>
    <w:rsid w:val="00A83078"/>
    <w:rsid w:val="00A83128"/>
    <w:rsid w:val="00A83A5D"/>
    <w:rsid w:val="00A8455D"/>
    <w:rsid w:val="00A9036F"/>
    <w:rsid w:val="00A90A77"/>
    <w:rsid w:val="00A9211E"/>
    <w:rsid w:val="00A92535"/>
    <w:rsid w:val="00A9397C"/>
    <w:rsid w:val="00A93C60"/>
    <w:rsid w:val="00A93E7F"/>
    <w:rsid w:val="00A96FB5"/>
    <w:rsid w:val="00A97B61"/>
    <w:rsid w:val="00A97E95"/>
    <w:rsid w:val="00AA097B"/>
    <w:rsid w:val="00AA1AAF"/>
    <w:rsid w:val="00AA2BB4"/>
    <w:rsid w:val="00AA394E"/>
    <w:rsid w:val="00AA3E3A"/>
    <w:rsid w:val="00AA442E"/>
    <w:rsid w:val="00AA648A"/>
    <w:rsid w:val="00AA6749"/>
    <w:rsid w:val="00AA767F"/>
    <w:rsid w:val="00AA7691"/>
    <w:rsid w:val="00AB0191"/>
    <w:rsid w:val="00AB155F"/>
    <w:rsid w:val="00AB17F7"/>
    <w:rsid w:val="00AB1ECC"/>
    <w:rsid w:val="00AB2936"/>
    <w:rsid w:val="00AB3EDA"/>
    <w:rsid w:val="00AB3F85"/>
    <w:rsid w:val="00AB4F4B"/>
    <w:rsid w:val="00AB5F58"/>
    <w:rsid w:val="00AB6DBA"/>
    <w:rsid w:val="00AB723D"/>
    <w:rsid w:val="00AB7B16"/>
    <w:rsid w:val="00AC3E4A"/>
    <w:rsid w:val="00AC52E4"/>
    <w:rsid w:val="00AC636C"/>
    <w:rsid w:val="00AC73A5"/>
    <w:rsid w:val="00AC73EC"/>
    <w:rsid w:val="00AD0A3D"/>
    <w:rsid w:val="00AD12CE"/>
    <w:rsid w:val="00AD1656"/>
    <w:rsid w:val="00AD19D2"/>
    <w:rsid w:val="00AD1FC3"/>
    <w:rsid w:val="00AD2DEA"/>
    <w:rsid w:val="00AD3381"/>
    <w:rsid w:val="00AD5ECB"/>
    <w:rsid w:val="00AD61B6"/>
    <w:rsid w:val="00AD61EC"/>
    <w:rsid w:val="00AD6E9F"/>
    <w:rsid w:val="00AD72D9"/>
    <w:rsid w:val="00AD7CC5"/>
    <w:rsid w:val="00AE25FC"/>
    <w:rsid w:val="00AE272D"/>
    <w:rsid w:val="00AE27F8"/>
    <w:rsid w:val="00AE31A6"/>
    <w:rsid w:val="00AE44BE"/>
    <w:rsid w:val="00AE465B"/>
    <w:rsid w:val="00AE46C6"/>
    <w:rsid w:val="00AE5F9F"/>
    <w:rsid w:val="00AE693E"/>
    <w:rsid w:val="00AE75A0"/>
    <w:rsid w:val="00AE7703"/>
    <w:rsid w:val="00AE77C3"/>
    <w:rsid w:val="00AF0CC3"/>
    <w:rsid w:val="00AF119C"/>
    <w:rsid w:val="00AF1505"/>
    <w:rsid w:val="00AF1F64"/>
    <w:rsid w:val="00AF28A1"/>
    <w:rsid w:val="00AF2C36"/>
    <w:rsid w:val="00AF2EB3"/>
    <w:rsid w:val="00AF3032"/>
    <w:rsid w:val="00AF6ABD"/>
    <w:rsid w:val="00AF6F7A"/>
    <w:rsid w:val="00AF75F7"/>
    <w:rsid w:val="00B011FB"/>
    <w:rsid w:val="00B026D5"/>
    <w:rsid w:val="00B02BAE"/>
    <w:rsid w:val="00B04098"/>
    <w:rsid w:val="00B05694"/>
    <w:rsid w:val="00B05D1D"/>
    <w:rsid w:val="00B0665C"/>
    <w:rsid w:val="00B06727"/>
    <w:rsid w:val="00B07CA2"/>
    <w:rsid w:val="00B10515"/>
    <w:rsid w:val="00B11689"/>
    <w:rsid w:val="00B12031"/>
    <w:rsid w:val="00B1274B"/>
    <w:rsid w:val="00B12E4F"/>
    <w:rsid w:val="00B130DC"/>
    <w:rsid w:val="00B13179"/>
    <w:rsid w:val="00B133EB"/>
    <w:rsid w:val="00B13B42"/>
    <w:rsid w:val="00B1458F"/>
    <w:rsid w:val="00B15109"/>
    <w:rsid w:val="00B158F4"/>
    <w:rsid w:val="00B16ABC"/>
    <w:rsid w:val="00B1728E"/>
    <w:rsid w:val="00B17F8F"/>
    <w:rsid w:val="00B23193"/>
    <w:rsid w:val="00B236B0"/>
    <w:rsid w:val="00B2472D"/>
    <w:rsid w:val="00B24F7F"/>
    <w:rsid w:val="00B255B1"/>
    <w:rsid w:val="00B261F7"/>
    <w:rsid w:val="00B26812"/>
    <w:rsid w:val="00B26E5F"/>
    <w:rsid w:val="00B2718E"/>
    <w:rsid w:val="00B314A4"/>
    <w:rsid w:val="00B3191A"/>
    <w:rsid w:val="00B31C81"/>
    <w:rsid w:val="00B32F9D"/>
    <w:rsid w:val="00B33E46"/>
    <w:rsid w:val="00B34F02"/>
    <w:rsid w:val="00B350A8"/>
    <w:rsid w:val="00B35605"/>
    <w:rsid w:val="00B35A83"/>
    <w:rsid w:val="00B360DB"/>
    <w:rsid w:val="00B361E3"/>
    <w:rsid w:val="00B36E72"/>
    <w:rsid w:val="00B370A9"/>
    <w:rsid w:val="00B370C0"/>
    <w:rsid w:val="00B40258"/>
    <w:rsid w:val="00B4033F"/>
    <w:rsid w:val="00B42893"/>
    <w:rsid w:val="00B43133"/>
    <w:rsid w:val="00B43A26"/>
    <w:rsid w:val="00B45363"/>
    <w:rsid w:val="00B457FE"/>
    <w:rsid w:val="00B46728"/>
    <w:rsid w:val="00B46EC8"/>
    <w:rsid w:val="00B47F6B"/>
    <w:rsid w:val="00B50610"/>
    <w:rsid w:val="00B507DB"/>
    <w:rsid w:val="00B519AB"/>
    <w:rsid w:val="00B519CA"/>
    <w:rsid w:val="00B52344"/>
    <w:rsid w:val="00B52E7A"/>
    <w:rsid w:val="00B5330B"/>
    <w:rsid w:val="00B5379A"/>
    <w:rsid w:val="00B5493A"/>
    <w:rsid w:val="00B54D4E"/>
    <w:rsid w:val="00B54E3F"/>
    <w:rsid w:val="00B5563A"/>
    <w:rsid w:val="00B558B2"/>
    <w:rsid w:val="00B561B7"/>
    <w:rsid w:val="00B563ED"/>
    <w:rsid w:val="00B579B6"/>
    <w:rsid w:val="00B57A65"/>
    <w:rsid w:val="00B61323"/>
    <w:rsid w:val="00B621C5"/>
    <w:rsid w:val="00B62499"/>
    <w:rsid w:val="00B6305D"/>
    <w:rsid w:val="00B639E8"/>
    <w:rsid w:val="00B646E4"/>
    <w:rsid w:val="00B66E3B"/>
    <w:rsid w:val="00B6744B"/>
    <w:rsid w:val="00B71448"/>
    <w:rsid w:val="00B71686"/>
    <w:rsid w:val="00B71FE4"/>
    <w:rsid w:val="00B7228F"/>
    <w:rsid w:val="00B72B6E"/>
    <w:rsid w:val="00B72DED"/>
    <w:rsid w:val="00B749AC"/>
    <w:rsid w:val="00B75166"/>
    <w:rsid w:val="00B76968"/>
    <w:rsid w:val="00B7698B"/>
    <w:rsid w:val="00B77340"/>
    <w:rsid w:val="00B77E57"/>
    <w:rsid w:val="00B80682"/>
    <w:rsid w:val="00B8070F"/>
    <w:rsid w:val="00B80C9E"/>
    <w:rsid w:val="00B80F46"/>
    <w:rsid w:val="00B81A50"/>
    <w:rsid w:val="00B81A96"/>
    <w:rsid w:val="00B831C1"/>
    <w:rsid w:val="00B8365C"/>
    <w:rsid w:val="00B85594"/>
    <w:rsid w:val="00B85C42"/>
    <w:rsid w:val="00B86A8A"/>
    <w:rsid w:val="00B87191"/>
    <w:rsid w:val="00B90282"/>
    <w:rsid w:val="00B91383"/>
    <w:rsid w:val="00B917EC"/>
    <w:rsid w:val="00B91E27"/>
    <w:rsid w:val="00B923A3"/>
    <w:rsid w:val="00B93284"/>
    <w:rsid w:val="00B957D8"/>
    <w:rsid w:val="00B96B89"/>
    <w:rsid w:val="00BA067C"/>
    <w:rsid w:val="00BA2373"/>
    <w:rsid w:val="00BA5763"/>
    <w:rsid w:val="00BA6131"/>
    <w:rsid w:val="00BA7DB3"/>
    <w:rsid w:val="00BB097C"/>
    <w:rsid w:val="00BB0A49"/>
    <w:rsid w:val="00BB0CA2"/>
    <w:rsid w:val="00BB13F9"/>
    <w:rsid w:val="00BB3F9F"/>
    <w:rsid w:val="00BB6FA1"/>
    <w:rsid w:val="00BB7364"/>
    <w:rsid w:val="00BC1FEB"/>
    <w:rsid w:val="00BC23B9"/>
    <w:rsid w:val="00BC2792"/>
    <w:rsid w:val="00BC3AA2"/>
    <w:rsid w:val="00BC43DF"/>
    <w:rsid w:val="00BC5A3C"/>
    <w:rsid w:val="00BC69F7"/>
    <w:rsid w:val="00BC70EC"/>
    <w:rsid w:val="00BD17C3"/>
    <w:rsid w:val="00BD1A98"/>
    <w:rsid w:val="00BD2AFA"/>
    <w:rsid w:val="00BD3187"/>
    <w:rsid w:val="00BD3549"/>
    <w:rsid w:val="00BD36D8"/>
    <w:rsid w:val="00BD4240"/>
    <w:rsid w:val="00BD70BA"/>
    <w:rsid w:val="00BD7572"/>
    <w:rsid w:val="00BE0541"/>
    <w:rsid w:val="00BE0EC1"/>
    <w:rsid w:val="00BE17FF"/>
    <w:rsid w:val="00BE1CFC"/>
    <w:rsid w:val="00BE2343"/>
    <w:rsid w:val="00BE3B91"/>
    <w:rsid w:val="00BE4C8D"/>
    <w:rsid w:val="00BE5083"/>
    <w:rsid w:val="00BE596C"/>
    <w:rsid w:val="00BE6D3A"/>
    <w:rsid w:val="00BE7F58"/>
    <w:rsid w:val="00BF0948"/>
    <w:rsid w:val="00BF1FF9"/>
    <w:rsid w:val="00BF42ED"/>
    <w:rsid w:val="00BF4DFB"/>
    <w:rsid w:val="00BF55DC"/>
    <w:rsid w:val="00BF5663"/>
    <w:rsid w:val="00BF57E6"/>
    <w:rsid w:val="00BF5DF0"/>
    <w:rsid w:val="00BF6697"/>
    <w:rsid w:val="00BF6A6B"/>
    <w:rsid w:val="00BF7E61"/>
    <w:rsid w:val="00C00156"/>
    <w:rsid w:val="00C01102"/>
    <w:rsid w:val="00C01B80"/>
    <w:rsid w:val="00C020B0"/>
    <w:rsid w:val="00C02889"/>
    <w:rsid w:val="00C02CDC"/>
    <w:rsid w:val="00C03DC2"/>
    <w:rsid w:val="00C04190"/>
    <w:rsid w:val="00C041AA"/>
    <w:rsid w:val="00C04267"/>
    <w:rsid w:val="00C06063"/>
    <w:rsid w:val="00C062EE"/>
    <w:rsid w:val="00C0638E"/>
    <w:rsid w:val="00C064C6"/>
    <w:rsid w:val="00C06EF4"/>
    <w:rsid w:val="00C071B1"/>
    <w:rsid w:val="00C07AC9"/>
    <w:rsid w:val="00C07ECF"/>
    <w:rsid w:val="00C100D8"/>
    <w:rsid w:val="00C10AEA"/>
    <w:rsid w:val="00C11AC4"/>
    <w:rsid w:val="00C12768"/>
    <w:rsid w:val="00C12911"/>
    <w:rsid w:val="00C129D9"/>
    <w:rsid w:val="00C1343F"/>
    <w:rsid w:val="00C14986"/>
    <w:rsid w:val="00C14E97"/>
    <w:rsid w:val="00C15E49"/>
    <w:rsid w:val="00C16F9A"/>
    <w:rsid w:val="00C1731A"/>
    <w:rsid w:val="00C174C4"/>
    <w:rsid w:val="00C21708"/>
    <w:rsid w:val="00C21C2B"/>
    <w:rsid w:val="00C233BD"/>
    <w:rsid w:val="00C235B2"/>
    <w:rsid w:val="00C24028"/>
    <w:rsid w:val="00C246D6"/>
    <w:rsid w:val="00C25BAA"/>
    <w:rsid w:val="00C3000C"/>
    <w:rsid w:val="00C30DBD"/>
    <w:rsid w:val="00C31C18"/>
    <w:rsid w:val="00C31D58"/>
    <w:rsid w:val="00C3227D"/>
    <w:rsid w:val="00C329A9"/>
    <w:rsid w:val="00C35491"/>
    <w:rsid w:val="00C3606C"/>
    <w:rsid w:val="00C36E85"/>
    <w:rsid w:val="00C40DD6"/>
    <w:rsid w:val="00C40E3C"/>
    <w:rsid w:val="00C414D4"/>
    <w:rsid w:val="00C41743"/>
    <w:rsid w:val="00C42976"/>
    <w:rsid w:val="00C43CE4"/>
    <w:rsid w:val="00C43CF4"/>
    <w:rsid w:val="00C43E3C"/>
    <w:rsid w:val="00C4465F"/>
    <w:rsid w:val="00C4469F"/>
    <w:rsid w:val="00C45843"/>
    <w:rsid w:val="00C45890"/>
    <w:rsid w:val="00C4654E"/>
    <w:rsid w:val="00C476EE"/>
    <w:rsid w:val="00C47C95"/>
    <w:rsid w:val="00C51ADD"/>
    <w:rsid w:val="00C52418"/>
    <w:rsid w:val="00C52792"/>
    <w:rsid w:val="00C5284A"/>
    <w:rsid w:val="00C53A4F"/>
    <w:rsid w:val="00C54058"/>
    <w:rsid w:val="00C5547A"/>
    <w:rsid w:val="00C55CD6"/>
    <w:rsid w:val="00C570B1"/>
    <w:rsid w:val="00C57178"/>
    <w:rsid w:val="00C57BBC"/>
    <w:rsid w:val="00C6029C"/>
    <w:rsid w:val="00C604C5"/>
    <w:rsid w:val="00C60692"/>
    <w:rsid w:val="00C611F9"/>
    <w:rsid w:val="00C624BE"/>
    <w:rsid w:val="00C64F17"/>
    <w:rsid w:val="00C6514E"/>
    <w:rsid w:val="00C71243"/>
    <w:rsid w:val="00C7133C"/>
    <w:rsid w:val="00C714BF"/>
    <w:rsid w:val="00C756B8"/>
    <w:rsid w:val="00C76CB1"/>
    <w:rsid w:val="00C76F5C"/>
    <w:rsid w:val="00C77573"/>
    <w:rsid w:val="00C809E4"/>
    <w:rsid w:val="00C81075"/>
    <w:rsid w:val="00C81186"/>
    <w:rsid w:val="00C81FD8"/>
    <w:rsid w:val="00C8298A"/>
    <w:rsid w:val="00C834E7"/>
    <w:rsid w:val="00C83BC7"/>
    <w:rsid w:val="00C85C00"/>
    <w:rsid w:val="00C86422"/>
    <w:rsid w:val="00C86E5D"/>
    <w:rsid w:val="00C86F9C"/>
    <w:rsid w:val="00C901E2"/>
    <w:rsid w:val="00C9316E"/>
    <w:rsid w:val="00C93325"/>
    <w:rsid w:val="00C934AF"/>
    <w:rsid w:val="00C9393D"/>
    <w:rsid w:val="00C93B35"/>
    <w:rsid w:val="00C94152"/>
    <w:rsid w:val="00C95FCD"/>
    <w:rsid w:val="00C9632A"/>
    <w:rsid w:val="00C96D55"/>
    <w:rsid w:val="00C97470"/>
    <w:rsid w:val="00C97959"/>
    <w:rsid w:val="00CA00D4"/>
    <w:rsid w:val="00CA04D3"/>
    <w:rsid w:val="00CA05C1"/>
    <w:rsid w:val="00CA07AD"/>
    <w:rsid w:val="00CA1110"/>
    <w:rsid w:val="00CA12FF"/>
    <w:rsid w:val="00CA1955"/>
    <w:rsid w:val="00CA36CD"/>
    <w:rsid w:val="00CA3825"/>
    <w:rsid w:val="00CA46F3"/>
    <w:rsid w:val="00CA4B18"/>
    <w:rsid w:val="00CA54E2"/>
    <w:rsid w:val="00CB0A51"/>
    <w:rsid w:val="00CB0C73"/>
    <w:rsid w:val="00CB38C8"/>
    <w:rsid w:val="00CB3D39"/>
    <w:rsid w:val="00CB3D5F"/>
    <w:rsid w:val="00CB50A6"/>
    <w:rsid w:val="00CB5758"/>
    <w:rsid w:val="00CB593A"/>
    <w:rsid w:val="00CB60CF"/>
    <w:rsid w:val="00CB6E28"/>
    <w:rsid w:val="00CB72DB"/>
    <w:rsid w:val="00CB7722"/>
    <w:rsid w:val="00CC04FF"/>
    <w:rsid w:val="00CC2580"/>
    <w:rsid w:val="00CC34BF"/>
    <w:rsid w:val="00CC3581"/>
    <w:rsid w:val="00CC36CE"/>
    <w:rsid w:val="00CC533B"/>
    <w:rsid w:val="00CC537A"/>
    <w:rsid w:val="00CC5A22"/>
    <w:rsid w:val="00CC5DFF"/>
    <w:rsid w:val="00CC68C0"/>
    <w:rsid w:val="00CC6CF8"/>
    <w:rsid w:val="00CC7695"/>
    <w:rsid w:val="00CC7B18"/>
    <w:rsid w:val="00CD1515"/>
    <w:rsid w:val="00CD2EC6"/>
    <w:rsid w:val="00CD3F47"/>
    <w:rsid w:val="00CD40B7"/>
    <w:rsid w:val="00CD4326"/>
    <w:rsid w:val="00CD4694"/>
    <w:rsid w:val="00CD4802"/>
    <w:rsid w:val="00CD5C35"/>
    <w:rsid w:val="00CD5E63"/>
    <w:rsid w:val="00CD72A9"/>
    <w:rsid w:val="00CD78B9"/>
    <w:rsid w:val="00CE02B2"/>
    <w:rsid w:val="00CE0993"/>
    <w:rsid w:val="00CE146F"/>
    <w:rsid w:val="00CE1565"/>
    <w:rsid w:val="00CE3255"/>
    <w:rsid w:val="00CE40B1"/>
    <w:rsid w:val="00CE5144"/>
    <w:rsid w:val="00CE6F4A"/>
    <w:rsid w:val="00CF153D"/>
    <w:rsid w:val="00CF2496"/>
    <w:rsid w:val="00CF398A"/>
    <w:rsid w:val="00CF5C0E"/>
    <w:rsid w:val="00CF66B4"/>
    <w:rsid w:val="00CF7C29"/>
    <w:rsid w:val="00D0039A"/>
    <w:rsid w:val="00D0164A"/>
    <w:rsid w:val="00D01DAB"/>
    <w:rsid w:val="00D021BD"/>
    <w:rsid w:val="00D03503"/>
    <w:rsid w:val="00D03894"/>
    <w:rsid w:val="00D04566"/>
    <w:rsid w:val="00D049FC"/>
    <w:rsid w:val="00D056BE"/>
    <w:rsid w:val="00D05813"/>
    <w:rsid w:val="00D061B1"/>
    <w:rsid w:val="00D065CF"/>
    <w:rsid w:val="00D0663B"/>
    <w:rsid w:val="00D06DE8"/>
    <w:rsid w:val="00D074B1"/>
    <w:rsid w:val="00D10997"/>
    <w:rsid w:val="00D12AB6"/>
    <w:rsid w:val="00D13A51"/>
    <w:rsid w:val="00D13E50"/>
    <w:rsid w:val="00D14F66"/>
    <w:rsid w:val="00D15294"/>
    <w:rsid w:val="00D16247"/>
    <w:rsid w:val="00D16562"/>
    <w:rsid w:val="00D16902"/>
    <w:rsid w:val="00D16DAA"/>
    <w:rsid w:val="00D17C4D"/>
    <w:rsid w:val="00D21E46"/>
    <w:rsid w:val="00D23B6F"/>
    <w:rsid w:val="00D25225"/>
    <w:rsid w:val="00D25FE8"/>
    <w:rsid w:val="00D26C86"/>
    <w:rsid w:val="00D3003A"/>
    <w:rsid w:val="00D319A7"/>
    <w:rsid w:val="00D31C32"/>
    <w:rsid w:val="00D31EDF"/>
    <w:rsid w:val="00D3302C"/>
    <w:rsid w:val="00D35FA2"/>
    <w:rsid w:val="00D362F6"/>
    <w:rsid w:val="00D3686C"/>
    <w:rsid w:val="00D405E2"/>
    <w:rsid w:val="00D42E21"/>
    <w:rsid w:val="00D43369"/>
    <w:rsid w:val="00D4601D"/>
    <w:rsid w:val="00D46592"/>
    <w:rsid w:val="00D46D5B"/>
    <w:rsid w:val="00D4706E"/>
    <w:rsid w:val="00D472A8"/>
    <w:rsid w:val="00D476B2"/>
    <w:rsid w:val="00D4781C"/>
    <w:rsid w:val="00D47E33"/>
    <w:rsid w:val="00D535F6"/>
    <w:rsid w:val="00D53A0E"/>
    <w:rsid w:val="00D5479B"/>
    <w:rsid w:val="00D54CCB"/>
    <w:rsid w:val="00D5586F"/>
    <w:rsid w:val="00D55874"/>
    <w:rsid w:val="00D5742F"/>
    <w:rsid w:val="00D57A0A"/>
    <w:rsid w:val="00D60661"/>
    <w:rsid w:val="00D61202"/>
    <w:rsid w:val="00D61E19"/>
    <w:rsid w:val="00D63BE7"/>
    <w:rsid w:val="00D64347"/>
    <w:rsid w:val="00D65039"/>
    <w:rsid w:val="00D6683F"/>
    <w:rsid w:val="00D677FF"/>
    <w:rsid w:val="00D67EEE"/>
    <w:rsid w:val="00D700E1"/>
    <w:rsid w:val="00D707AB"/>
    <w:rsid w:val="00D70F4C"/>
    <w:rsid w:val="00D71021"/>
    <w:rsid w:val="00D71D50"/>
    <w:rsid w:val="00D7248E"/>
    <w:rsid w:val="00D73808"/>
    <w:rsid w:val="00D73A83"/>
    <w:rsid w:val="00D746CC"/>
    <w:rsid w:val="00D747AE"/>
    <w:rsid w:val="00D77FEC"/>
    <w:rsid w:val="00D82DDE"/>
    <w:rsid w:val="00D838FB"/>
    <w:rsid w:val="00D850C6"/>
    <w:rsid w:val="00D85F82"/>
    <w:rsid w:val="00D86201"/>
    <w:rsid w:val="00D866C5"/>
    <w:rsid w:val="00D86788"/>
    <w:rsid w:val="00D87CE7"/>
    <w:rsid w:val="00D87F48"/>
    <w:rsid w:val="00D900A2"/>
    <w:rsid w:val="00D9065E"/>
    <w:rsid w:val="00D914DD"/>
    <w:rsid w:val="00D9152C"/>
    <w:rsid w:val="00D91843"/>
    <w:rsid w:val="00D91E60"/>
    <w:rsid w:val="00D92534"/>
    <w:rsid w:val="00D935C8"/>
    <w:rsid w:val="00D95309"/>
    <w:rsid w:val="00D95BEC"/>
    <w:rsid w:val="00DA0C48"/>
    <w:rsid w:val="00DA1203"/>
    <w:rsid w:val="00DA2E60"/>
    <w:rsid w:val="00DA33AC"/>
    <w:rsid w:val="00DA512B"/>
    <w:rsid w:val="00DA5774"/>
    <w:rsid w:val="00DA5856"/>
    <w:rsid w:val="00DA5E37"/>
    <w:rsid w:val="00DA6F82"/>
    <w:rsid w:val="00DA7234"/>
    <w:rsid w:val="00DB1780"/>
    <w:rsid w:val="00DB1CA1"/>
    <w:rsid w:val="00DB2B9C"/>
    <w:rsid w:val="00DB2FC2"/>
    <w:rsid w:val="00DB3FDD"/>
    <w:rsid w:val="00DB5BCA"/>
    <w:rsid w:val="00DB6619"/>
    <w:rsid w:val="00DB6B3D"/>
    <w:rsid w:val="00DB7023"/>
    <w:rsid w:val="00DC1AE7"/>
    <w:rsid w:val="00DC27E7"/>
    <w:rsid w:val="00DC2BFC"/>
    <w:rsid w:val="00DC365D"/>
    <w:rsid w:val="00DC3E2C"/>
    <w:rsid w:val="00DC4335"/>
    <w:rsid w:val="00DC4FD2"/>
    <w:rsid w:val="00DC545D"/>
    <w:rsid w:val="00DC5BEA"/>
    <w:rsid w:val="00DC6BB3"/>
    <w:rsid w:val="00DC6D43"/>
    <w:rsid w:val="00DC7307"/>
    <w:rsid w:val="00DC7369"/>
    <w:rsid w:val="00DC7471"/>
    <w:rsid w:val="00DD258A"/>
    <w:rsid w:val="00DD2E5F"/>
    <w:rsid w:val="00DD4BAD"/>
    <w:rsid w:val="00DD4D20"/>
    <w:rsid w:val="00DD50B3"/>
    <w:rsid w:val="00DD5AA8"/>
    <w:rsid w:val="00DD6DCF"/>
    <w:rsid w:val="00DD6F23"/>
    <w:rsid w:val="00DE0057"/>
    <w:rsid w:val="00DE012F"/>
    <w:rsid w:val="00DE04C2"/>
    <w:rsid w:val="00DE0A6A"/>
    <w:rsid w:val="00DE1B42"/>
    <w:rsid w:val="00DE428E"/>
    <w:rsid w:val="00DE5680"/>
    <w:rsid w:val="00DE606C"/>
    <w:rsid w:val="00DE6EB9"/>
    <w:rsid w:val="00DE6F5B"/>
    <w:rsid w:val="00DE77E6"/>
    <w:rsid w:val="00DF0692"/>
    <w:rsid w:val="00DF0A80"/>
    <w:rsid w:val="00DF1939"/>
    <w:rsid w:val="00DF2642"/>
    <w:rsid w:val="00DF3B9A"/>
    <w:rsid w:val="00E01A39"/>
    <w:rsid w:val="00E02868"/>
    <w:rsid w:val="00E03048"/>
    <w:rsid w:val="00E0365C"/>
    <w:rsid w:val="00E03CE7"/>
    <w:rsid w:val="00E04262"/>
    <w:rsid w:val="00E04439"/>
    <w:rsid w:val="00E05A1D"/>
    <w:rsid w:val="00E06484"/>
    <w:rsid w:val="00E06B1C"/>
    <w:rsid w:val="00E06B23"/>
    <w:rsid w:val="00E07BDA"/>
    <w:rsid w:val="00E12266"/>
    <w:rsid w:val="00E12574"/>
    <w:rsid w:val="00E12628"/>
    <w:rsid w:val="00E126B1"/>
    <w:rsid w:val="00E13E8B"/>
    <w:rsid w:val="00E147C2"/>
    <w:rsid w:val="00E14B41"/>
    <w:rsid w:val="00E15142"/>
    <w:rsid w:val="00E1572B"/>
    <w:rsid w:val="00E157D0"/>
    <w:rsid w:val="00E1621B"/>
    <w:rsid w:val="00E16E50"/>
    <w:rsid w:val="00E20D1A"/>
    <w:rsid w:val="00E222DA"/>
    <w:rsid w:val="00E237C7"/>
    <w:rsid w:val="00E23C2C"/>
    <w:rsid w:val="00E23CBA"/>
    <w:rsid w:val="00E24CF8"/>
    <w:rsid w:val="00E260B9"/>
    <w:rsid w:val="00E26CF9"/>
    <w:rsid w:val="00E26EC5"/>
    <w:rsid w:val="00E270FF"/>
    <w:rsid w:val="00E27DBF"/>
    <w:rsid w:val="00E30F4B"/>
    <w:rsid w:val="00E31308"/>
    <w:rsid w:val="00E31409"/>
    <w:rsid w:val="00E3164B"/>
    <w:rsid w:val="00E31704"/>
    <w:rsid w:val="00E3224B"/>
    <w:rsid w:val="00E32468"/>
    <w:rsid w:val="00E32DDD"/>
    <w:rsid w:val="00E33AA9"/>
    <w:rsid w:val="00E342B0"/>
    <w:rsid w:val="00E34509"/>
    <w:rsid w:val="00E35DF7"/>
    <w:rsid w:val="00E367E0"/>
    <w:rsid w:val="00E368B2"/>
    <w:rsid w:val="00E37052"/>
    <w:rsid w:val="00E371AB"/>
    <w:rsid w:val="00E37411"/>
    <w:rsid w:val="00E3761C"/>
    <w:rsid w:val="00E37C5B"/>
    <w:rsid w:val="00E403BB"/>
    <w:rsid w:val="00E40E33"/>
    <w:rsid w:val="00E41887"/>
    <w:rsid w:val="00E42EC6"/>
    <w:rsid w:val="00E44CA8"/>
    <w:rsid w:val="00E451E3"/>
    <w:rsid w:val="00E452AC"/>
    <w:rsid w:val="00E4623F"/>
    <w:rsid w:val="00E47CC8"/>
    <w:rsid w:val="00E50815"/>
    <w:rsid w:val="00E52BBE"/>
    <w:rsid w:val="00E552BF"/>
    <w:rsid w:val="00E578A0"/>
    <w:rsid w:val="00E57F4F"/>
    <w:rsid w:val="00E607CE"/>
    <w:rsid w:val="00E60BEA"/>
    <w:rsid w:val="00E60D98"/>
    <w:rsid w:val="00E62A1E"/>
    <w:rsid w:val="00E62DB6"/>
    <w:rsid w:val="00E63A9B"/>
    <w:rsid w:val="00E6545D"/>
    <w:rsid w:val="00E6578B"/>
    <w:rsid w:val="00E65FB7"/>
    <w:rsid w:val="00E70E1A"/>
    <w:rsid w:val="00E71275"/>
    <w:rsid w:val="00E71B45"/>
    <w:rsid w:val="00E72D51"/>
    <w:rsid w:val="00E72FC3"/>
    <w:rsid w:val="00E737FB"/>
    <w:rsid w:val="00E7382B"/>
    <w:rsid w:val="00E75553"/>
    <w:rsid w:val="00E75624"/>
    <w:rsid w:val="00E7598E"/>
    <w:rsid w:val="00E75EDC"/>
    <w:rsid w:val="00E77460"/>
    <w:rsid w:val="00E7756E"/>
    <w:rsid w:val="00E77689"/>
    <w:rsid w:val="00E77834"/>
    <w:rsid w:val="00E816DB"/>
    <w:rsid w:val="00E81A40"/>
    <w:rsid w:val="00E84AB3"/>
    <w:rsid w:val="00E850DD"/>
    <w:rsid w:val="00E86FB7"/>
    <w:rsid w:val="00E910E2"/>
    <w:rsid w:val="00E92046"/>
    <w:rsid w:val="00E9288F"/>
    <w:rsid w:val="00E9448F"/>
    <w:rsid w:val="00E94B05"/>
    <w:rsid w:val="00E95FB3"/>
    <w:rsid w:val="00E973DC"/>
    <w:rsid w:val="00EA1AAD"/>
    <w:rsid w:val="00EA2587"/>
    <w:rsid w:val="00EA25E1"/>
    <w:rsid w:val="00EA2B26"/>
    <w:rsid w:val="00EA2E82"/>
    <w:rsid w:val="00EA3A19"/>
    <w:rsid w:val="00EA6327"/>
    <w:rsid w:val="00EA65B8"/>
    <w:rsid w:val="00EB0556"/>
    <w:rsid w:val="00EB0BAB"/>
    <w:rsid w:val="00EB14B8"/>
    <w:rsid w:val="00EB1D75"/>
    <w:rsid w:val="00EB2BCF"/>
    <w:rsid w:val="00EB33F5"/>
    <w:rsid w:val="00EB473B"/>
    <w:rsid w:val="00EB5E66"/>
    <w:rsid w:val="00EB6874"/>
    <w:rsid w:val="00EB6B08"/>
    <w:rsid w:val="00EC1A5E"/>
    <w:rsid w:val="00EC4170"/>
    <w:rsid w:val="00EC44BE"/>
    <w:rsid w:val="00EC4E10"/>
    <w:rsid w:val="00EC5223"/>
    <w:rsid w:val="00EC5D88"/>
    <w:rsid w:val="00EC6C4D"/>
    <w:rsid w:val="00EC70F2"/>
    <w:rsid w:val="00ED0D91"/>
    <w:rsid w:val="00ED0FA6"/>
    <w:rsid w:val="00ED1895"/>
    <w:rsid w:val="00ED1A0E"/>
    <w:rsid w:val="00ED1CAC"/>
    <w:rsid w:val="00ED2061"/>
    <w:rsid w:val="00ED52F5"/>
    <w:rsid w:val="00ED59CF"/>
    <w:rsid w:val="00ED62F0"/>
    <w:rsid w:val="00ED6B50"/>
    <w:rsid w:val="00ED7509"/>
    <w:rsid w:val="00EE2538"/>
    <w:rsid w:val="00EE2915"/>
    <w:rsid w:val="00EE2B01"/>
    <w:rsid w:val="00EE3316"/>
    <w:rsid w:val="00EE3337"/>
    <w:rsid w:val="00EE35D1"/>
    <w:rsid w:val="00EE37B3"/>
    <w:rsid w:val="00EE41A2"/>
    <w:rsid w:val="00EE51F8"/>
    <w:rsid w:val="00EE5A6F"/>
    <w:rsid w:val="00EE5E03"/>
    <w:rsid w:val="00EE5E45"/>
    <w:rsid w:val="00EE5E69"/>
    <w:rsid w:val="00EE5EA2"/>
    <w:rsid w:val="00EE6BA3"/>
    <w:rsid w:val="00EE6DB2"/>
    <w:rsid w:val="00EE71A6"/>
    <w:rsid w:val="00EF0528"/>
    <w:rsid w:val="00EF09B3"/>
    <w:rsid w:val="00EF1A28"/>
    <w:rsid w:val="00EF296D"/>
    <w:rsid w:val="00EF3419"/>
    <w:rsid w:val="00EF3DD8"/>
    <w:rsid w:val="00EF48C3"/>
    <w:rsid w:val="00EF4B92"/>
    <w:rsid w:val="00EF4CE6"/>
    <w:rsid w:val="00EF53B2"/>
    <w:rsid w:val="00EF5AB2"/>
    <w:rsid w:val="00EF65F1"/>
    <w:rsid w:val="00EF6A22"/>
    <w:rsid w:val="00EF719C"/>
    <w:rsid w:val="00F006E6"/>
    <w:rsid w:val="00F01CF9"/>
    <w:rsid w:val="00F03963"/>
    <w:rsid w:val="00F039F1"/>
    <w:rsid w:val="00F04125"/>
    <w:rsid w:val="00F046A6"/>
    <w:rsid w:val="00F05FE3"/>
    <w:rsid w:val="00F06885"/>
    <w:rsid w:val="00F07A03"/>
    <w:rsid w:val="00F108A1"/>
    <w:rsid w:val="00F1142D"/>
    <w:rsid w:val="00F129A3"/>
    <w:rsid w:val="00F13793"/>
    <w:rsid w:val="00F145E8"/>
    <w:rsid w:val="00F167D0"/>
    <w:rsid w:val="00F206F7"/>
    <w:rsid w:val="00F225AF"/>
    <w:rsid w:val="00F2271A"/>
    <w:rsid w:val="00F22A89"/>
    <w:rsid w:val="00F22AA6"/>
    <w:rsid w:val="00F232B2"/>
    <w:rsid w:val="00F233FD"/>
    <w:rsid w:val="00F23631"/>
    <w:rsid w:val="00F246EC"/>
    <w:rsid w:val="00F25053"/>
    <w:rsid w:val="00F2587D"/>
    <w:rsid w:val="00F26495"/>
    <w:rsid w:val="00F2695B"/>
    <w:rsid w:val="00F26DD0"/>
    <w:rsid w:val="00F2746E"/>
    <w:rsid w:val="00F274C5"/>
    <w:rsid w:val="00F27B46"/>
    <w:rsid w:val="00F30C40"/>
    <w:rsid w:val="00F31BB9"/>
    <w:rsid w:val="00F32254"/>
    <w:rsid w:val="00F32648"/>
    <w:rsid w:val="00F33586"/>
    <w:rsid w:val="00F355A1"/>
    <w:rsid w:val="00F35C6C"/>
    <w:rsid w:val="00F3629B"/>
    <w:rsid w:val="00F3676A"/>
    <w:rsid w:val="00F36FF1"/>
    <w:rsid w:val="00F379BA"/>
    <w:rsid w:val="00F4004E"/>
    <w:rsid w:val="00F40D90"/>
    <w:rsid w:val="00F41ACD"/>
    <w:rsid w:val="00F4271E"/>
    <w:rsid w:val="00F43770"/>
    <w:rsid w:val="00F51B7A"/>
    <w:rsid w:val="00F5252A"/>
    <w:rsid w:val="00F526A9"/>
    <w:rsid w:val="00F52B75"/>
    <w:rsid w:val="00F52BF1"/>
    <w:rsid w:val="00F5301E"/>
    <w:rsid w:val="00F53F92"/>
    <w:rsid w:val="00F55C74"/>
    <w:rsid w:val="00F56A6D"/>
    <w:rsid w:val="00F57128"/>
    <w:rsid w:val="00F5733E"/>
    <w:rsid w:val="00F57700"/>
    <w:rsid w:val="00F5772A"/>
    <w:rsid w:val="00F5786A"/>
    <w:rsid w:val="00F60A09"/>
    <w:rsid w:val="00F60B3F"/>
    <w:rsid w:val="00F6218A"/>
    <w:rsid w:val="00F629D1"/>
    <w:rsid w:val="00F636FD"/>
    <w:rsid w:val="00F649C1"/>
    <w:rsid w:val="00F65301"/>
    <w:rsid w:val="00F65935"/>
    <w:rsid w:val="00F66A14"/>
    <w:rsid w:val="00F66F31"/>
    <w:rsid w:val="00F67C65"/>
    <w:rsid w:val="00F7097D"/>
    <w:rsid w:val="00F7170D"/>
    <w:rsid w:val="00F71FA2"/>
    <w:rsid w:val="00F725BC"/>
    <w:rsid w:val="00F739FC"/>
    <w:rsid w:val="00F73D57"/>
    <w:rsid w:val="00F7560C"/>
    <w:rsid w:val="00F7749D"/>
    <w:rsid w:val="00F775E7"/>
    <w:rsid w:val="00F77978"/>
    <w:rsid w:val="00F77FEC"/>
    <w:rsid w:val="00F808FA"/>
    <w:rsid w:val="00F813B6"/>
    <w:rsid w:val="00F825FE"/>
    <w:rsid w:val="00F8278B"/>
    <w:rsid w:val="00F8286B"/>
    <w:rsid w:val="00F83125"/>
    <w:rsid w:val="00F84AA9"/>
    <w:rsid w:val="00F85686"/>
    <w:rsid w:val="00F86001"/>
    <w:rsid w:val="00F8698D"/>
    <w:rsid w:val="00F90F86"/>
    <w:rsid w:val="00F91EC2"/>
    <w:rsid w:val="00F934EA"/>
    <w:rsid w:val="00F94883"/>
    <w:rsid w:val="00F94D74"/>
    <w:rsid w:val="00F951F6"/>
    <w:rsid w:val="00F9590C"/>
    <w:rsid w:val="00F9681F"/>
    <w:rsid w:val="00F971A0"/>
    <w:rsid w:val="00F977F3"/>
    <w:rsid w:val="00F97C21"/>
    <w:rsid w:val="00F97FE1"/>
    <w:rsid w:val="00FA05CF"/>
    <w:rsid w:val="00FA2EE7"/>
    <w:rsid w:val="00FA468E"/>
    <w:rsid w:val="00FA4C43"/>
    <w:rsid w:val="00FA52E7"/>
    <w:rsid w:val="00FA5F12"/>
    <w:rsid w:val="00FA7165"/>
    <w:rsid w:val="00FB0B26"/>
    <w:rsid w:val="00FB1BE3"/>
    <w:rsid w:val="00FB1E8D"/>
    <w:rsid w:val="00FB25AF"/>
    <w:rsid w:val="00FB275A"/>
    <w:rsid w:val="00FB2855"/>
    <w:rsid w:val="00FB40EA"/>
    <w:rsid w:val="00FB534A"/>
    <w:rsid w:val="00FB56DC"/>
    <w:rsid w:val="00FB677B"/>
    <w:rsid w:val="00FB7FA1"/>
    <w:rsid w:val="00FC2B68"/>
    <w:rsid w:val="00FC2CF2"/>
    <w:rsid w:val="00FC2D09"/>
    <w:rsid w:val="00FC3E16"/>
    <w:rsid w:val="00FC4AFB"/>
    <w:rsid w:val="00FC4FA8"/>
    <w:rsid w:val="00FC6163"/>
    <w:rsid w:val="00FC6510"/>
    <w:rsid w:val="00FD05D6"/>
    <w:rsid w:val="00FD0754"/>
    <w:rsid w:val="00FD2AB3"/>
    <w:rsid w:val="00FD2D15"/>
    <w:rsid w:val="00FD5DFA"/>
    <w:rsid w:val="00FD620B"/>
    <w:rsid w:val="00FD623C"/>
    <w:rsid w:val="00FE036A"/>
    <w:rsid w:val="00FE18C9"/>
    <w:rsid w:val="00FE27F4"/>
    <w:rsid w:val="00FE2C6A"/>
    <w:rsid w:val="00FE3DE5"/>
    <w:rsid w:val="00FE428D"/>
    <w:rsid w:val="00FE4290"/>
    <w:rsid w:val="00FE4946"/>
    <w:rsid w:val="00FE5716"/>
    <w:rsid w:val="00FE612B"/>
    <w:rsid w:val="00FE6392"/>
    <w:rsid w:val="00FE69E4"/>
    <w:rsid w:val="00FE7969"/>
    <w:rsid w:val="00FF079C"/>
    <w:rsid w:val="00FF0936"/>
    <w:rsid w:val="00FF101A"/>
    <w:rsid w:val="00FF4415"/>
    <w:rsid w:val="00FF632E"/>
    <w:rsid w:val="00FF634A"/>
    <w:rsid w:val="00FF63C5"/>
    <w:rsid w:val="00FF675E"/>
    <w:rsid w:val="00FF6A07"/>
    <w:rsid w:val="00FF6E30"/>
    <w:rsid w:val="00FF71E1"/>
    <w:rsid w:val="00FF730D"/>
    <w:rsid w:val="00FF7CBF"/>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497BF2"/>
  <w15:docId w15:val="{7F841575-531C-45CC-8FD9-494733102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2538"/>
    <w:rPr>
      <w:lang w:bidi="ar-DZ"/>
    </w:rPr>
  </w:style>
  <w:style w:type="paragraph" w:styleId="Heading1">
    <w:name w:val="heading 1"/>
    <w:aliases w:val="عنوان مقاله"/>
    <w:basedOn w:val="Normal"/>
    <w:next w:val="Normal"/>
    <w:link w:val="Heading1Char"/>
    <w:uiPriority w:val="9"/>
    <w:qFormat/>
    <w:rsid w:val="00EE2538"/>
    <w:pPr>
      <w:keepNext/>
      <w:bidi/>
      <w:spacing w:after="0" w:line="240" w:lineRule="auto"/>
      <w:jc w:val="both"/>
      <w:outlineLvl w:val="0"/>
    </w:pPr>
    <w:rPr>
      <w:rFonts w:ascii="Times New Roman" w:eastAsia="Times New Roman" w:hAnsi="Times New Roman" w:cs="B Nazanin"/>
      <w:b/>
      <w:bCs/>
      <w:sz w:val="24"/>
      <w:szCs w:val="26"/>
    </w:rPr>
  </w:style>
  <w:style w:type="paragraph" w:styleId="Heading2">
    <w:name w:val="heading 2"/>
    <w:basedOn w:val="Normal"/>
    <w:next w:val="Normal"/>
    <w:link w:val="Heading2Char"/>
    <w:uiPriority w:val="9"/>
    <w:qFormat/>
    <w:rsid w:val="00EE2538"/>
    <w:pPr>
      <w:keepNext/>
      <w:bidi/>
      <w:spacing w:after="0" w:line="240" w:lineRule="auto"/>
      <w:jc w:val="both"/>
      <w:outlineLvl w:val="1"/>
    </w:pPr>
    <w:rPr>
      <w:rFonts w:ascii="Times New Roman" w:eastAsia="Times New Roman" w:hAnsi="Times New Roman" w:cs="B Nazanin"/>
      <w:b/>
      <w:bCs/>
      <w:szCs w:val="26"/>
    </w:rPr>
  </w:style>
  <w:style w:type="paragraph" w:styleId="Heading3">
    <w:name w:val="heading 3"/>
    <w:basedOn w:val="Normal"/>
    <w:next w:val="Normal"/>
    <w:link w:val="Heading3Char"/>
    <w:uiPriority w:val="9"/>
    <w:unhideWhenUsed/>
    <w:qFormat/>
    <w:rsid w:val="00EE2538"/>
    <w:pPr>
      <w:keepNext/>
      <w:keepLines/>
      <w:spacing w:before="40" w:after="0"/>
      <w:outlineLvl w:val="2"/>
    </w:pPr>
    <w:rPr>
      <w:rFonts w:asciiTheme="majorHAnsi" w:eastAsiaTheme="majorEastAsia" w:hAnsiTheme="majorHAnsi" w:cs="B Nazanin"/>
      <w:bCs/>
      <w:sz w:val="24"/>
      <w:szCs w:val="26"/>
    </w:rPr>
  </w:style>
  <w:style w:type="paragraph" w:styleId="Heading4">
    <w:name w:val="heading 4"/>
    <w:basedOn w:val="Normal"/>
    <w:next w:val="Normal"/>
    <w:link w:val="Heading4Char"/>
    <w:uiPriority w:val="9"/>
    <w:unhideWhenUsed/>
    <w:qFormat/>
    <w:rsid w:val="00EE2538"/>
    <w:pPr>
      <w:keepNext/>
      <w:keepLines/>
      <w:spacing w:before="40" w:after="0"/>
      <w:outlineLvl w:val="3"/>
    </w:pPr>
    <w:rPr>
      <w:rFonts w:ascii="Calibri Light" w:eastAsia="Times New Roman" w:hAnsi="Calibri Light" w:cs="B Nazanin"/>
      <w:bCs/>
      <w:i/>
      <w:szCs w:val="26"/>
    </w:rPr>
  </w:style>
  <w:style w:type="paragraph" w:styleId="Heading5">
    <w:name w:val="heading 5"/>
    <w:basedOn w:val="Normal"/>
    <w:next w:val="Normal"/>
    <w:link w:val="Heading5Char"/>
    <w:qFormat/>
    <w:rsid w:val="00627A5F"/>
    <w:pPr>
      <w:spacing w:after="0" w:line="271" w:lineRule="auto"/>
      <w:outlineLvl w:val="4"/>
    </w:pPr>
    <w:rPr>
      <w:rFonts w:ascii="Cambria" w:eastAsia="Times New Roman" w:hAnsi="Cambria" w:cs="Times New Roman"/>
      <w:i/>
      <w:iCs/>
      <w:sz w:val="24"/>
      <w:szCs w:val="24"/>
      <w:lang w:bidi="en-US"/>
    </w:rPr>
  </w:style>
  <w:style w:type="paragraph" w:styleId="Heading6">
    <w:name w:val="heading 6"/>
    <w:basedOn w:val="Normal"/>
    <w:next w:val="Normal"/>
    <w:link w:val="Heading6Char"/>
    <w:qFormat/>
    <w:rsid w:val="00627A5F"/>
    <w:pPr>
      <w:shd w:val="clear" w:color="auto" w:fill="FFFFFF"/>
      <w:spacing w:after="0" w:line="271" w:lineRule="auto"/>
      <w:outlineLvl w:val="5"/>
    </w:pPr>
    <w:rPr>
      <w:rFonts w:ascii="Cambria" w:eastAsia="Times New Roman" w:hAnsi="Cambria" w:cs="Times New Roman"/>
      <w:b/>
      <w:bCs/>
      <w:color w:val="595959"/>
      <w:spacing w:val="5"/>
      <w:lang w:bidi="en-US"/>
    </w:rPr>
  </w:style>
  <w:style w:type="paragraph" w:styleId="Heading7">
    <w:name w:val="heading 7"/>
    <w:basedOn w:val="Normal"/>
    <w:next w:val="Normal"/>
    <w:link w:val="Heading7Char"/>
    <w:qFormat/>
    <w:rsid w:val="00627A5F"/>
    <w:pPr>
      <w:spacing w:after="0" w:line="276" w:lineRule="auto"/>
      <w:outlineLvl w:val="6"/>
    </w:pPr>
    <w:rPr>
      <w:rFonts w:ascii="Cambria" w:eastAsia="Times New Roman" w:hAnsi="Cambria" w:cs="Times New Roman"/>
      <w:b/>
      <w:bCs/>
      <w:kern w:val="32"/>
      <w:sz w:val="32"/>
      <w:szCs w:val="32"/>
      <w:lang w:bidi="ar-SA"/>
    </w:rPr>
  </w:style>
  <w:style w:type="paragraph" w:styleId="Heading8">
    <w:name w:val="heading 8"/>
    <w:basedOn w:val="Normal"/>
    <w:next w:val="Normal"/>
    <w:link w:val="Heading8Char"/>
    <w:uiPriority w:val="99"/>
    <w:qFormat/>
    <w:rsid w:val="00627A5F"/>
    <w:pPr>
      <w:spacing w:after="0" w:line="276" w:lineRule="auto"/>
      <w:outlineLvl w:val="7"/>
    </w:pPr>
    <w:rPr>
      <w:rFonts w:ascii="Cambria" w:eastAsia="Times New Roman" w:hAnsi="Cambria" w:cs="Times New Roman"/>
      <w:b/>
      <w:bCs/>
      <w:color w:val="7F7F7F"/>
      <w:sz w:val="20"/>
      <w:szCs w:val="20"/>
      <w:lang w:bidi="en-US"/>
    </w:rPr>
  </w:style>
  <w:style w:type="paragraph" w:styleId="Heading9">
    <w:name w:val="heading 9"/>
    <w:basedOn w:val="Normal"/>
    <w:next w:val="Normal"/>
    <w:link w:val="Heading9Char"/>
    <w:qFormat/>
    <w:rsid w:val="00627A5F"/>
    <w:pPr>
      <w:spacing w:after="0" w:line="271" w:lineRule="auto"/>
      <w:outlineLvl w:val="8"/>
    </w:pPr>
    <w:rPr>
      <w:rFonts w:ascii="Arial" w:eastAsia="Times New Roman" w:hAnsi="Arial" w:cs="Arial"/>
      <w:b/>
      <w:bCs/>
      <w:kern w:val="32"/>
      <w:sz w:val="32"/>
      <w:szCs w:val="3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uiPriority w:val="9"/>
    <w:rsid w:val="00EE2538"/>
    <w:rPr>
      <w:rFonts w:ascii="Times New Roman" w:eastAsia="Times New Roman" w:hAnsi="Times New Roman" w:cs="B Nazanin"/>
      <w:b/>
      <w:bCs/>
      <w:sz w:val="24"/>
      <w:szCs w:val="26"/>
      <w:lang w:bidi="ar-DZ"/>
    </w:rPr>
  </w:style>
  <w:style w:type="character" w:customStyle="1" w:styleId="Heading2Char">
    <w:name w:val="Heading 2 Char"/>
    <w:basedOn w:val="DefaultParagraphFont"/>
    <w:link w:val="Heading2"/>
    <w:uiPriority w:val="9"/>
    <w:rsid w:val="00EE2538"/>
    <w:rPr>
      <w:rFonts w:ascii="Times New Roman" w:eastAsia="Times New Roman" w:hAnsi="Times New Roman" w:cs="B Nazanin"/>
      <w:b/>
      <w:bCs/>
      <w:szCs w:val="26"/>
      <w:lang w:bidi="ar-DZ"/>
    </w:rPr>
  </w:style>
  <w:style w:type="character" w:customStyle="1" w:styleId="Heading3Char">
    <w:name w:val="Heading 3 Char"/>
    <w:basedOn w:val="DefaultParagraphFont"/>
    <w:link w:val="Heading3"/>
    <w:uiPriority w:val="9"/>
    <w:rsid w:val="00EE2538"/>
    <w:rPr>
      <w:rFonts w:asciiTheme="majorHAnsi" w:eastAsiaTheme="majorEastAsia" w:hAnsiTheme="majorHAnsi" w:cs="B Nazanin"/>
      <w:bCs/>
      <w:sz w:val="24"/>
      <w:szCs w:val="26"/>
      <w:lang w:bidi="ar-DZ"/>
    </w:rPr>
  </w:style>
  <w:style w:type="character" w:customStyle="1" w:styleId="Heading4Char">
    <w:name w:val="Heading 4 Char"/>
    <w:basedOn w:val="DefaultParagraphFont"/>
    <w:link w:val="Heading4"/>
    <w:uiPriority w:val="9"/>
    <w:rsid w:val="00EE2538"/>
    <w:rPr>
      <w:rFonts w:ascii="Calibri Light" w:eastAsia="Times New Roman" w:hAnsi="Calibri Light" w:cs="B Nazanin"/>
      <w:bCs/>
      <w:i/>
      <w:szCs w:val="26"/>
      <w:lang w:bidi="ar-DZ"/>
    </w:rPr>
  </w:style>
  <w:style w:type="paragraph" w:styleId="Title">
    <w:name w:val="Title"/>
    <w:basedOn w:val="Normal"/>
    <w:link w:val="TitleChar"/>
    <w:qFormat/>
    <w:rsid w:val="00EE2538"/>
    <w:pPr>
      <w:bidi/>
      <w:spacing w:after="0" w:line="240" w:lineRule="auto"/>
      <w:jc w:val="center"/>
    </w:pPr>
    <w:rPr>
      <w:rFonts w:ascii="Times New Roman" w:eastAsia="Times New Roman" w:hAnsi="Times New Roman" w:cs="B Zar"/>
      <w:b/>
      <w:bCs/>
      <w:sz w:val="36"/>
      <w:szCs w:val="36"/>
    </w:rPr>
  </w:style>
  <w:style w:type="character" w:customStyle="1" w:styleId="TitleChar">
    <w:name w:val="Title Char"/>
    <w:basedOn w:val="DefaultParagraphFont"/>
    <w:link w:val="Title"/>
    <w:rsid w:val="00EE2538"/>
    <w:rPr>
      <w:rFonts w:ascii="Times New Roman" w:eastAsia="Times New Roman" w:hAnsi="Times New Roman" w:cs="B Zar"/>
      <w:b/>
      <w:bCs/>
      <w:sz w:val="36"/>
      <w:szCs w:val="36"/>
      <w:lang w:bidi="ar-DZ"/>
    </w:rPr>
  </w:style>
  <w:style w:type="paragraph" w:styleId="Subtitle">
    <w:name w:val="Subtitle"/>
    <w:aliases w:val=" Char1,abstract text,متن خلاصه,Char1,زير نويس,Heading 4',فصول,Asami,اسامی نویسندگان"/>
    <w:basedOn w:val="Normal"/>
    <w:link w:val="SubtitleChar"/>
    <w:qFormat/>
    <w:rsid w:val="00EE2538"/>
    <w:pPr>
      <w:bidi/>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aliases w:val=" Char1 Char,abstract text Char,متن خلاصه Char,Char1 Char,زير نويس Char,Heading 4' Char,فصول Char,Asami Char,اسامی نویسندگان Char"/>
    <w:basedOn w:val="DefaultParagraphFont"/>
    <w:link w:val="Subtitle"/>
    <w:rsid w:val="00EE2538"/>
    <w:rPr>
      <w:rFonts w:ascii="Times New Roman" w:eastAsia="Times New Roman" w:hAnsi="Times New Roman" w:cs="Times New Roman"/>
      <w:sz w:val="28"/>
      <w:szCs w:val="28"/>
      <w:lang w:bidi="ar-DZ"/>
    </w:rPr>
  </w:style>
  <w:style w:type="paragraph" w:styleId="Footer">
    <w:name w:val="footer"/>
    <w:basedOn w:val="Normal"/>
    <w:link w:val="FooterChar"/>
    <w:uiPriority w:val="99"/>
    <w:rsid w:val="00EE2538"/>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EE2538"/>
    <w:rPr>
      <w:rFonts w:ascii="Times New Roman" w:eastAsia="Times New Roman" w:hAnsi="Times New Roman" w:cs="Times New Roman"/>
      <w:sz w:val="24"/>
      <w:szCs w:val="24"/>
      <w:lang w:bidi="ar-DZ"/>
    </w:rPr>
  </w:style>
  <w:style w:type="character" w:styleId="PageNumber">
    <w:name w:val="page number"/>
    <w:basedOn w:val="DefaultParagraphFont"/>
    <w:rsid w:val="00EE2538"/>
  </w:style>
  <w:style w:type="paragraph" w:styleId="Header">
    <w:name w:val="header"/>
    <w:aliases w:val="Char Char Char Char"/>
    <w:basedOn w:val="Normal"/>
    <w:link w:val="HeaderChar"/>
    <w:uiPriority w:val="99"/>
    <w:rsid w:val="00EE2538"/>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aliases w:val="Char Char Char Char Char"/>
    <w:basedOn w:val="DefaultParagraphFont"/>
    <w:link w:val="Header"/>
    <w:uiPriority w:val="99"/>
    <w:rsid w:val="00EE2538"/>
    <w:rPr>
      <w:rFonts w:ascii="Times New Roman" w:eastAsia="Times New Roman" w:hAnsi="Times New Roman" w:cs="Times New Roman"/>
      <w:sz w:val="24"/>
      <w:szCs w:val="24"/>
      <w:lang w:bidi="ar-DZ"/>
    </w:rPr>
  </w:style>
  <w:style w:type="character" w:customStyle="1" w:styleId="CharChar2">
    <w:name w:val="Char Char2"/>
    <w:locked/>
    <w:rsid w:val="00EE2538"/>
    <w:rPr>
      <w:rFonts w:cs="B Lotus"/>
      <w:b/>
      <w:bCs/>
      <w:sz w:val="24"/>
      <w:szCs w:val="24"/>
      <w:lang w:val="en-US" w:eastAsia="en-US" w:bidi="ar-SA"/>
    </w:rPr>
  </w:style>
  <w:style w:type="character" w:styleId="Hyperlink">
    <w:name w:val="Hyperlink"/>
    <w:uiPriority w:val="99"/>
    <w:rsid w:val="00EE2538"/>
    <w:rPr>
      <w:color w:val="0000FF"/>
      <w:u w:val="single"/>
    </w:rPr>
  </w:style>
  <w:style w:type="paragraph" w:styleId="DocumentMap">
    <w:name w:val="Document Map"/>
    <w:basedOn w:val="Normal"/>
    <w:link w:val="DocumentMapChar"/>
    <w:rsid w:val="00EE2538"/>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rsid w:val="00EE2538"/>
    <w:rPr>
      <w:rFonts w:ascii="Tahoma" w:eastAsia="Times New Roman" w:hAnsi="Tahoma" w:cs="Tahoma"/>
      <w:sz w:val="20"/>
      <w:szCs w:val="20"/>
      <w:shd w:val="clear" w:color="auto" w:fill="000080"/>
      <w:lang w:bidi="ar-DZ"/>
    </w:rPr>
  </w:style>
  <w:style w:type="table" w:styleId="TableGrid">
    <w:name w:val="Table Grid"/>
    <w:basedOn w:val="TableNormal"/>
    <w:uiPriority w:val="39"/>
    <w:rsid w:val="00EE2538"/>
    <w:pPr>
      <w:spacing w:after="0" w:line="240" w:lineRule="auto"/>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E25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lid-translation">
    <w:name w:val="tlid-translation"/>
    <w:rsid w:val="00EE2538"/>
  </w:style>
  <w:style w:type="paragraph" w:styleId="ListParagraph">
    <w:name w:val="List Paragraph"/>
    <w:aliases w:val="heading2,saber List Paragraph,داخل جدول‌ها"/>
    <w:basedOn w:val="Normal"/>
    <w:link w:val="ListParagraphChar"/>
    <w:uiPriority w:val="34"/>
    <w:qFormat/>
    <w:rsid w:val="00EE2538"/>
    <w:pPr>
      <w:ind w:left="720"/>
      <w:contextualSpacing/>
    </w:pPr>
    <w:rPr>
      <w:rFonts w:ascii="Calibri" w:eastAsia="Calibri" w:hAnsi="Calibri" w:cs="Arial"/>
    </w:rPr>
  </w:style>
  <w:style w:type="character" w:customStyle="1" w:styleId="ListParagraphChar">
    <w:name w:val="List Paragraph Char"/>
    <w:aliases w:val="heading2 Char,saber List Paragraph Char,داخل جدول‌ها Char"/>
    <w:link w:val="ListParagraph"/>
    <w:uiPriority w:val="34"/>
    <w:rsid w:val="00EE2538"/>
    <w:rPr>
      <w:rFonts w:ascii="Calibri" w:eastAsia="Calibri" w:hAnsi="Calibri" w:cs="Arial"/>
      <w:lang w:bidi="ar-DZ"/>
    </w:rPr>
  </w:style>
  <w:style w:type="paragraph" w:styleId="Bibliography">
    <w:name w:val="Bibliography"/>
    <w:basedOn w:val="Normal"/>
    <w:next w:val="Normal"/>
    <w:unhideWhenUsed/>
    <w:rsid w:val="00EE2538"/>
    <w:pPr>
      <w:spacing w:after="0"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EE2538"/>
    <w:pPr>
      <w:keepLines/>
      <w:bidi w:val="0"/>
      <w:spacing w:before="240" w:line="259" w:lineRule="auto"/>
      <w:jc w:val="left"/>
      <w:outlineLvl w:val="9"/>
    </w:pPr>
    <w:rPr>
      <w:rFonts w:ascii="Calibri Light" w:hAnsi="Calibri Light" w:cs="Times New Roman"/>
      <w:b w:val="0"/>
      <w:bCs w:val="0"/>
      <w:color w:val="2E74B5"/>
      <w:sz w:val="32"/>
      <w:szCs w:val="32"/>
    </w:rPr>
  </w:style>
  <w:style w:type="paragraph" w:styleId="TOC2">
    <w:name w:val="toc 2"/>
    <w:basedOn w:val="Normal"/>
    <w:next w:val="Normal"/>
    <w:autoRedefine/>
    <w:uiPriority w:val="39"/>
    <w:qFormat/>
    <w:rsid w:val="00EE2538"/>
    <w:pPr>
      <w:tabs>
        <w:tab w:val="left" w:pos="1100"/>
        <w:tab w:val="right" w:leader="dot" w:pos="10456"/>
      </w:tabs>
      <w:bidi/>
      <w:spacing w:after="0" w:line="240" w:lineRule="auto"/>
      <w:ind w:left="240"/>
    </w:pPr>
    <w:rPr>
      <w:rFonts w:ascii="Times New Roman" w:eastAsia="Times New Roman" w:hAnsi="Times New Roman" w:cs="Times New Roman"/>
      <w:sz w:val="24"/>
      <w:szCs w:val="24"/>
    </w:rPr>
  </w:style>
  <w:style w:type="character" w:styleId="LineNumber">
    <w:name w:val="line number"/>
    <w:basedOn w:val="DefaultParagraphFont"/>
    <w:rsid w:val="00EE2538"/>
  </w:style>
  <w:style w:type="paragraph" w:customStyle="1" w:styleId="Default">
    <w:name w:val="Default"/>
    <w:rsid w:val="00EE2538"/>
    <w:pPr>
      <w:autoSpaceDE w:val="0"/>
      <w:autoSpaceDN w:val="0"/>
      <w:adjustRightInd w:val="0"/>
      <w:spacing w:after="0" w:line="240" w:lineRule="auto"/>
    </w:pPr>
    <w:rPr>
      <w:rFonts w:ascii="Times New Roman" w:eastAsia="Calibri" w:hAnsi="Times New Roman" w:cs="Times New Roman"/>
      <w:color w:val="000000"/>
      <w:sz w:val="24"/>
      <w:szCs w:val="24"/>
      <w:lang w:bidi="ar-SA"/>
    </w:rPr>
  </w:style>
  <w:style w:type="character" w:customStyle="1" w:styleId="shorttext">
    <w:name w:val="short_text"/>
    <w:rsid w:val="00EE2538"/>
  </w:style>
  <w:style w:type="paragraph" w:styleId="HTMLPreformatted">
    <w:name w:val="HTML Preformatted"/>
    <w:basedOn w:val="Normal"/>
    <w:link w:val="HTMLPreformattedChar"/>
    <w:unhideWhenUsed/>
    <w:rsid w:val="00EE2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fa-IR"/>
    </w:rPr>
  </w:style>
  <w:style w:type="character" w:customStyle="1" w:styleId="HTMLPreformattedChar">
    <w:name w:val="HTML Preformatted Char"/>
    <w:basedOn w:val="DefaultParagraphFont"/>
    <w:link w:val="HTMLPreformatted"/>
    <w:rsid w:val="00EE2538"/>
    <w:rPr>
      <w:rFonts w:ascii="Courier New" w:eastAsia="Times New Roman" w:hAnsi="Courier New" w:cs="Courier New"/>
      <w:sz w:val="20"/>
      <w:szCs w:val="20"/>
    </w:rPr>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uiPriority w:val="99"/>
    <w:unhideWhenUsed/>
    <w:qFormat/>
    <w:rsid w:val="00EE2538"/>
    <w:pPr>
      <w:spacing w:after="0" w:line="240" w:lineRule="auto"/>
    </w:pPr>
    <w:rPr>
      <w:rFonts w:ascii="Calibri" w:eastAsia="Calibri" w:hAnsi="Calibri" w:cstheme="majorBidi"/>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uiPriority w:val="99"/>
    <w:qFormat/>
    <w:rsid w:val="00EE2538"/>
    <w:rPr>
      <w:rFonts w:ascii="Calibri" w:eastAsia="Calibri" w:hAnsi="Calibri" w:cstheme="majorBidi"/>
      <w:sz w:val="20"/>
      <w:szCs w:val="20"/>
      <w:lang w:bidi="ar-DZ"/>
    </w:rPr>
  </w:style>
  <w:style w:type="character" w:styleId="FootnoteReference">
    <w:name w:val="footnote reference"/>
    <w:aliases w:val="شماره زيرنويس,پاورقی,مرجع پاورقي,ارجاعات,شماره پ,ÔãÇÑå ÒíÑäæíÓ,Omid Footnote, Char Char1 Char,Char Char1 Char"/>
    <w:uiPriority w:val="99"/>
    <w:unhideWhenUsed/>
    <w:qFormat/>
    <w:rsid w:val="00EE2538"/>
    <w:rPr>
      <w:vertAlign w:val="superscript"/>
    </w:rPr>
  </w:style>
  <w:style w:type="paragraph" w:styleId="TOC1">
    <w:name w:val="toc 1"/>
    <w:basedOn w:val="Normal"/>
    <w:next w:val="Normal"/>
    <w:autoRedefine/>
    <w:uiPriority w:val="39"/>
    <w:unhideWhenUsed/>
    <w:qFormat/>
    <w:rsid w:val="00EE2538"/>
    <w:pPr>
      <w:tabs>
        <w:tab w:val="right" w:leader="dot" w:pos="9350"/>
      </w:tabs>
      <w:bidi/>
      <w:spacing w:after="100"/>
    </w:pPr>
    <w:rPr>
      <w:rFonts w:ascii="Calibri" w:eastAsia="Calibri" w:hAnsi="Calibri" w:cs="Arial"/>
    </w:rPr>
  </w:style>
  <w:style w:type="paragraph" w:styleId="TOC3">
    <w:name w:val="toc 3"/>
    <w:basedOn w:val="Normal"/>
    <w:next w:val="Normal"/>
    <w:autoRedefine/>
    <w:uiPriority w:val="39"/>
    <w:unhideWhenUsed/>
    <w:qFormat/>
    <w:rsid w:val="00EE2538"/>
    <w:pPr>
      <w:spacing w:after="100"/>
      <w:ind w:left="440"/>
    </w:pPr>
    <w:rPr>
      <w:rFonts w:ascii="Calibri" w:eastAsia="Times New Roman" w:hAnsi="Calibri" w:cs="Arial"/>
    </w:rPr>
  </w:style>
  <w:style w:type="paragraph" w:styleId="TOC4">
    <w:name w:val="toc 4"/>
    <w:basedOn w:val="Normal"/>
    <w:next w:val="Normal"/>
    <w:autoRedefine/>
    <w:unhideWhenUsed/>
    <w:rsid w:val="00EE2538"/>
    <w:pPr>
      <w:spacing w:after="100"/>
      <w:ind w:left="660"/>
    </w:pPr>
    <w:rPr>
      <w:rFonts w:ascii="Calibri" w:eastAsia="Times New Roman" w:hAnsi="Calibri" w:cs="Arial"/>
    </w:rPr>
  </w:style>
  <w:style w:type="paragraph" w:styleId="TOC5">
    <w:name w:val="toc 5"/>
    <w:basedOn w:val="Normal"/>
    <w:next w:val="Normal"/>
    <w:autoRedefine/>
    <w:unhideWhenUsed/>
    <w:rsid w:val="00EE2538"/>
    <w:pPr>
      <w:spacing w:after="100"/>
      <w:ind w:left="880"/>
    </w:pPr>
    <w:rPr>
      <w:rFonts w:ascii="Calibri" w:eastAsia="Times New Roman" w:hAnsi="Calibri" w:cs="Arial"/>
    </w:rPr>
  </w:style>
  <w:style w:type="paragraph" w:styleId="TOC6">
    <w:name w:val="toc 6"/>
    <w:basedOn w:val="Normal"/>
    <w:next w:val="Normal"/>
    <w:autoRedefine/>
    <w:unhideWhenUsed/>
    <w:rsid w:val="00EE2538"/>
    <w:pPr>
      <w:spacing w:after="100"/>
      <w:ind w:left="1100"/>
    </w:pPr>
    <w:rPr>
      <w:rFonts w:ascii="Calibri" w:eastAsia="Times New Roman" w:hAnsi="Calibri" w:cs="Arial"/>
    </w:rPr>
  </w:style>
  <w:style w:type="paragraph" w:styleId="TOC7">
    <w:name w:val="toc 7"/>
    <w:basedOn w:val="Normal"/>
    <w:next w:val="Normal"/>
    <w:autoRedefine/>
    <w:unhideWhenUsed/>
    <w:rsid w:val="00EE2538"/>
    <w:pPr>
      <w:spacing w:after="100"/>
      <w:ind w:left="1320"/>
    </w:pPr>
    <w:rPr>
      <w:rFonts w:ascii="Calibri" w:eastAsia="Times New Roman" w:hAnsi="Calibri" w:cs="Arial"/>
    </w:rPr>
  </w:style>
  <w:style w:type="paragraph" w:styleId="TOC8">
    <w:name w:val="toc 8"/>
    <w:basedOn w:val="Normal"/>
    <w:next w:val="Normal"/>
    <w:autoRedefine/>
    <w:unhideWhenUsed/>
    <w:rsid w:val="00EE2538"/>
    <w:pPr>
      <w:spacing w:after="100"/>
      <w:ind w:left="1540"/>
    </w:pPr>
    <w:rPr>
      <w:rFonts w:ascii="Calibri" w:eastAsia="Times New Roman" w:hAnsi="Calibri" w:cs="Arial"/>
    </w:rPr>
  </w:style>
  <w:style w:type="paragraph" w:styleId="TOC9">
    <w:name w:val="toc 9"/>
    <w:basedOn w:val="Normal"/>
    <w:next w:val="Normal"/>
    <w:autoRedefine/>
    <w:unhideWhenUsed/>
    <w:rsid w:val="00EE2538"/>
    <w:pPr>
      <w:spacing w:after="100"/>
      <w:ind w:left="1760"/>
    </w:pPr>
    <w:rPr>
      <w:rFonts w:ascii="Calibri" w:eastAsia="Times New Roman" w:hAnsi="Calibri" w:cs="Arial"/>
    </w:rPr>
  </w:style>
  <w:style w:type="paragraph" w:styleId="NoSpacing">
    <w:name w:val="No Spacing"/>
    <w:uiPriority w:val="1"/>
    <w:qFormat/>
    <w:rsid w:val="00EE2538"/>
    <w:pPr>
      <w:spacing w:after="0" w:line="240" w:lineRule="auto"/>
    </w:pPr>
    <w:rPr>
      <w:rFonts w:ascii="Calibri" w:eastAsia="Calibri" w:hAnsi="Calibri" w:cs="Arial"/>
      <w:lang w:bidi="ar-SA"/>
    </w:rPr>
  </w:style>
  <w:style w:type="character" w:styleId="Strong">
    <w:name w:val="Strong"/>
    <w:uiPriority w:val="22"/>
    <w:qFormat/>
    <w:rsid w:val="00EE2538"/>
    <w:rPr>
      <w:b/>
      <w:bCs/>
    </w:rPr>
  </w:style>
  <w:style w:type="character" w:customStyle="1" w:styleId="publication-meta-journal">
    <w:name w:val="publication-meta-journal"/>
    <w:rsid w:val="00EE2538"/>
  </w:style>
  <w:style w:type="character" w:customStyle="1" w:styleId="publication-meta-separator">
    <w:name w:val="publication-meta-separator"/>
    <w:rsid w:val="00EE2538"/>
  </w:style>
  <w:style w:type="character" w:customStyle="1" w:styleId="publication-meta-date">
    <w:name w:val="publication-meta-date"/>
    <w:rsid w:val="00EE2538"/>
  </w:style>
  <w:style w:type="character" w:customStyle="1" w:styleId="publication-meta-stats">
    <w:name w:val="publication-meta-stats"/>
    <w:rsid w:val="00EE2538"/>
  </w:style>
  <w:style w:type="character" w:customStyle="1" w:styleId="booktitle">
    <w:name w:val="booktitle"/>
    <w:rsid w:val="00EE2538"/>
  </w:style>
  <w:style w:type="character" w:customStyle="1" w:styleId="journaltitle">
    <w:name w:val="journaltitle"/>
    <w:rsid w:val="00EE2538"/>
  </w:style>
  <w:style w:type="character" w:customStyle="1" w:styleId="cit">
    <w:name w:val="cit"/>
    <w:rsid w:val="00EE2538"/>
  </w:style>
  <w:style w:type="character" w:styleId="Emphasis">
    <w:name w:val="Emphasis"/>
    <w:uiPriority w:val="20"/>
    <w:qFormat/>
    <w:rsid w:val="00EE2538"/>
    <w:rPr>
      <w:i/>
      <w:iCs/>
    </w:rPr>
  </w:style>
  <w:style w:type="table" w:customStyle="1" w:styleId="PlainTable41">
    <w:name w:val="Plain Table 41"/>
    <w:basedOn w:val="TableNormal"/>
    <w:uiPriority w:val="44"/>
    <w:rsid w:val="00EE2538"/>
    <w:pPr>
      <w:spacing w:after="0" w:line="240" w:lineRule="auto"/>
    </w:pPr>
    <w:rPr>
      <w:lang w:bidi="ar-S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e24kjd">
    <w:name w:val="e24kjd"/>
    <w:basedOn w:val="DefaultParagraphFont"/>
    <w:rsid w:val="00EE2538"/>
  </w:style>
  <w:style w:type="paragraph" w:styleId="BalloonText">
    <w:name w:val="Balloon Text"/>
    <w:basedOn w:val="Normal"/>
    <w:link w:val="BalloonTextChar"/>
    <w:uiPriority w:val="99"/>
    <w:unhideWhenUsed/>
    <w:rsid w:val="00EE2538"/>
    <w:pPr>
      <w:spacing w:after="0" w:line="240" w:lineRule="auto"/>
    </w:pPr>
    <w:rPr>
      <w:rFonts w:ascii="Segoe UI" w:hAnsi="Segoe UI" w:cs="Segoe UI"/>
      <w:sz w:val="18"/>
      <w:szCs w:val="18"/>
      <w:lang w:bidi="fa-IR"/>
    </w:rPr>
  </w:style>
  <w:style w:type="character" w:customStyle="1" w:styleId="BalloonTextChar">
    <w:name w:val="Balloon Text Char"/>
    <w:basedOn w:val="DefaultParagraphFont"/>
    <w:link w:val="BalloonText"/>
    <w:uiPriority w:val="99"/>
    <w:rsid w:val="00EE2538"/>
    <w:rPr>
      <w:rFonts w:ascii="Segoe UI" w:hAnsi="Segoe UI" w:cs="Segoe UI"/>
      <w:sz w:val="18"/>
      <w:szCs w:val="18"/>
    </w:rPr>
  </w:style>
  <w:style w:type="character" w:customStyle="1" w:styleId="txt">
    <w:name w:val="txt"/>
    <w:basedOn w:val="DefaultParagraphFont"/>
    <w:rsid w:val="00EE2538"/>
  </w:style>
  <w:style w:type="character" w:customStyle="1" w:styleId="dttext">
    <w:name w:val="dttext"/>
    <w:basedOn w:val="DefaultParagraphFont"/>
    <w:rsid w:val="00EE2538"/>
  </w:style>
  <w:style w:type="table" w:customStyle="1" w:styleId="ListTable1Light-Accent61">
    <w:name w:val="List Table 1 Light - Accent 61"/>
    <w:basedOn w:val="TableNormal"/>
    <w:uiPriority w:val="46"/>
    <w:rsid w:val="00EE2538"/>
    <w:pPr>
      <w:spacing w:after="0" w:line="240" w:lineRule="auto"/>
    </w:pPr>
    <w:rPr>
      <w:lang w:bidi="ar-SA"/>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PlainTable31">
    <w:name w:val="Plain Table 31"/>
    <w:basedOn w:val="TableNormal"/>
    <w:uiPriority w:val="43"/>
    <w:rsid w:val="00EE2538"/>
    <w:pPr>
      <w:spacing w:after="0" w:line="240" w:lineRule="auto"/>
    </w:pPr>
    <w:rPr>
      <w:lang w:bidi="ar-S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ListTable2-Accent51">
    <w:name w:val="List Table 2 - Accent 51"/>
    <w:basedOn w:val="TableNormal"/>
    <w:uiPriority w:val="47"/>
    <w:rsid w:val="00EE2538"/>
    <w:pPr>
      <w:spacing w:after="0" w:line="240" w:lineRule="auto"/>
    </w:pPr>
    <w:rPr>
      <w:lang w:bidi="ar-SA"/>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2-Accent51">
    <w:name w:val="Grid Table 2 - Accent 51"/>
    <w:basedOn w:val="TableNormal"/>
    <w:uiPriority w:val="47"/>
    <w:rsid w:val="00EE2538"/>
    <w:pPr>
      <w:spacing w:after="0" w:line="240" w:lineRule="auto"/>
    </w:pPr>
    <w:rPr>
      <w:lang w:bidi="ar-SA"/>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def">
    <w:name w:val="def"/>
    <w:basedOn w:val="DefaultParagraphFont"/>
    <w:rsid w:val="00EE2538"/>
  </w:style>
  <w:style w:type="paragraph" w:customStyle="1" w:styleId="para">
    <w:name w:val="para"/>
    <w:basedOn w:val="Normal"/>
    <w:rsid w:val="00EE2538"/>
    <w:pPr>
      <w:spacing w:before="100" w:beforeAutospacing="1" w:after="100" w:afterAutospacing="1" w:line="240" w:lineRule="auto"/>
    </w:pPr>
    <w:rPr>
      <w:rFonts w:ascii="Times New Roman" w:eastAsia="Times New Roman" w:hAnsi="Times New Roman" w:cs="Times New Roman"/>
      <w:sz w:val="24"/>
      <w:szCs w:val="24"/>
      <w:lang w:bidi="fa-IR"/>
    </w:rPr>
  </w:style>
  <w:style w:type="paragraph" w:styleId="EndnoteText">
    <w:name w:val="endnote text"/>
    <w:basedOn w:val="Normal"/>
    <w:link w:val="EndnoteTextChar"/>
    <w:uiPriority w:val="99"/>
    <w:unhideWhenUsed/>
    <w:rsid w:val="00EE2538"/>
    <w:pPr>
      <w:spacing w:after="0" w:line="240" w:lineRule="auto"/>
    </w:pPr>
    <w:rPr>
      <w:sz w:val="20"/>
      <w:szCs w:val="20"/>
      <w:lang w:bidi="fa-IR"/>
    </w:rPr>
  </w:style>
  <w:style w:type="character" w:customStyle="1" w:styleId="EndnoteTextChar">
    <w:name w:val="Endnote Text Char"/>
    <w:basedOn w:val="DefaultParagraphFont"/>
    <w:link w:val="EndnoteText"/>
    <w:uiPriority w:val="99"/>
    <w:rsid w:val="00EE2538"/>
    <w:rPr>
      <w:sz w:val="20"/>
      <w:szCs w:val="20"/>
    </w:rPr>
  </w:style>
  <w:style w:type="character" w:styleId="EndnoteReference">
    <w:name w:val="endnote reference"/>
    <w:basedOn w:val="DefaultParagraphFont"/>
    <w:uiPriority w:val="99"/>
    <w:unhideWhenUsed/>
    <w:rsid w:val="00EE2538"/>
    <w:rPr>
      <w:vertAlign w:val="superscript"/>
    </w:rPr>
  </w:style>
  <w:style w:type="character" w:customStyle="1" w:styleId="b-title">
    <w:name w:val="b-title"/>
    <w:basedOn w:val="DefaultParagraphFont"/>
    <w:rsid w:val="00EE2538"/>
  </w:style>
  <w:style w:type="character" w:customStyle="1" w:styleId="jlqj4b">
    <w:name w:val="jlqj4b"/>
    <w:basedOn w:val="DefaultParagraphFont"/>
    <w:rsid w:val="00EE2538"/>
  </w:style>
  <w:style w:type="character" w:styleId="HTMLCite">
    <w:name w:val="HTML Cite"/>
    <w:basedOn w:val="DefaultParagraphFont"/>
    <w:uiPriority w:val="99"/>
    <w:unhideWhenUsed/>
    <w:rsid w:val="00EE2538"/>
    <w:rPr>
      <w:i/>
      <w:iCs/>
    </w:rPr>
  </w:style>
  <w:style w:type="character" w:styleId="PlaceholderText">
    <w:name w:val="Placeholder Text"/>
    <w:basedOn w:val="DefaultParagraphFont"/>
    <w:uiPriority w:val="99"/>
    <w:semiHidden/>
    <w:rsid w:val="00F8278B"/>
    <w:rPr>
      <w:color w:val="808080"/>
    </w:rPr>
  </w:style>
  <w:style w:type="character" w:customStyle="1" w:styleId="reference-accessdate">
    <w:name w:val="reference-accessdate"/>
    <w:basedOn w:val="DefaultParagraphFont"/>
    <w:rsid w:val="00F8278B"/>
  </w:style>
  <w:style w:type="character" w:customStyle="1" w:styleId="nowrap">
    <w:name w:val="nowrap"/>
    <w:basedOn w:val="DefaultParagraphFont"/>
    <w:rsid w:val="00F8278B"/>
  </w:style>
  <w:style w:type="character" w:customStyle="1" w:styleId="title-text">
    <w:name w:val="title-text"/>
    <w:basedOn w:val="DefaultParagraphFont"/>
    <w:rsid w:val="00F8278B"/>
  </w:style>
  <w:style w:type="character" w:customStyle="1" w:styleId="label">
    <w:name w:val="label"/>
    <w:basedOn w:val="DefaultParagraphFont"/>
    <w:rsid w:val="00F8278B"/>
  </w:style>
  <w:style w:type="table" w:customStyle="1" w:styleId="TableGridLight1">
    <w:name w:val="Table Grid Light1"/>
    <w:basedOn w:val="TableNormal"/>
    <w:uiPriority w:val="40"/>
    <w:rsid w:val="00F8278B"/>
    <w:pPr>
      <w:spacing w:after="0" w:line="240" w:lineRule="auto"/>
    </w:pPr>
    <w:rPr>
      <w:lang w:bidi="ar-S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reference-text">
    <w:name w:val="reference-text"/>
    <w:basedOn w:val="DefaultParagraphFont"/>
    <w:rsid w:val="003732EF"/>
  </w:style>
  <w:style w:type="character" w:customStyle="1" w:styleId="markedcontent">
    <w:name w:val="markedcontent"/>
    <w:basedOn w:val="DefaultParagraphFont"/>
    <w:rsid w:val="00F97C21"/>
  </w:style>
  <w:style w:type="character" w:styleId="CommentReference">
    <w:name w:val="annotation reference"/>
    <w:basedOn w:val="DefaultParagraphFont"/>
    <w:uiPriority w:val="99"/>
    <w:unhideWhenUsed/>
    <w:rsid w:val="0092334F"/>
    <w:rPr>
      <w:sz w:val="16"/>
      <w:szCs w:val="16"/>
    </w:rPr>
  </w:style>
  <w:style w:type="paragraph" w:styleId="CommentText">
    <w:name w:val="annotation text"/>
    <w:basedOn w:val="Normal"/>
    <w:link w:val="CommentTextChar"/>
    <w:uiPriority w:val="99"/>
    <w:unhideWhenUsed/>
    <w:rsid w:val="0092334F"/>
    <w:pPr>
      <w:spacing w:line="240" w:lineRule="auto"/>
    </w:pPr>
    <w:rPr>
      <w:sz w:val="20"/>
      <w:szCs w:val="20"/>
    </w:rPr>
  </w:style>
  <w:style w:type="character" w:customStyle="1" w:styleId="CommentTextChar">
    <w:name w:val="Comment Text Char"/>
    <w:basedOn w:val="DefaultParagraphFont"/>
    <w:link w:val="CommentText"/>
    <w:uiPriority w:val="99"/>
    <w:rsid w:val="0092334F"/>
    <w:rPr>
      <w:sz w:val="20"/>
      <w:szCs w:val="20"/>
      <w:lang w:bidi="ar-DZ"/>
    </w:rPr>
  </w:style>
  <w:style w:type="paragraph" w:styleId="CommentSubject">
    <w:name w:val="annotation subject"/>
    <w:basedOn w:val="CommentText"/>
    <w:next w:val="CommentText"/>
    <w:link w:val="CommentSubjectChar"/>
    <w:uiPriority w:val="99"/>
    <w:unhideWhenUsed/>
    <w:rsid w:val="0092334F"/>
    <w:rPr>
      <w:b/>
      <w:bCs/>
    </w:rPr>
  </w:style>
  <w:style w:type="character" w:customStyle="1" w:styleId="CommentSubjectChar">
    <w:name w:val="Comment Subject Char"/>
    <w:basedOn w:val="CommentTextChar"/>
    <w:link w:val="CommentSubject"/>
    <w:uiPriority w:val="99"/>
    <w:rsid w:val="0092334F"/>
    <w:rPr>
      <w:b/>
      <w:bCs/>
      <w:sz w:val="20"/>
      <w:szCs w:val="20"/>
      <w:lang w:bidi="ar-DZ"/>
    </w:rPr>
  </w:style>
  <w:style w:type="character" w:customStyle="1" w:styleId="UnresolvedMention1">
    <w:name w:val="Unresolved Mention1"/>
    <w:basedOn w:val="DefaultParagraphFont"/>
    <w:uiPriority w:val="99"/>
    <w:semiHidden/>
    <w:unhideWhenUsed/>
    <w:rsid w:val="0043735D"/>
    <w:rPr>
      <w:color w:val="605E5C"/>
      <w:shd w:val="clear" w:color="auto" w:fill="E1DFDD"/>
    </w:rPr>
  </w:style>
  <w:style w:type="table" w:customStyle="1" w:styleId="PlainTable21">
    <w:name w:val="Plain Table 21"/>
    <w:basedOn w:val="TableNormal"/>
    <w:uiPriority w:val="42"/>
    <w:rsid w:val="005A02E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NoSpacing1">
    <w:name w:val="No Spacing1"/>
    <w:aliases w:val="Author affiliation,مشخصات نویسندگان,Subtitle1,Body,انگلیسی معمولی,normal,انگلیÓی ãÚãæáی,عناوین فرعی,1-1,تيتر4,زیر نویس,نویسنده,عکس و جدول,عنوان بالا,تصاویر,شکل,No Spacing11"/>
    <w:link w:val="NoSpacingChar"/>
    <w:uiPriority w:val="1"/>
    <w:qFormat/>
    <w:rsid w:val="005A02E1"/>
    <w:pPr>
      <w:bidi/>
      <w:spacing w:after="0" w:line="240" w:lineRule="auto"/>
    </w:pPr>
    <w:rPr>
      <w:rFonts w:ascii="Calibri" w:eastAsia="Calibri" w:hAnsi="Calibri" w:cs="Arial"/>
    </w:rPr>
  </w:style>
  <w:style w:type="character" w:customStyle="1" w:styleId="NoSpacingChar">
    <w:name w:val="No Spacing Char"/>
    <w:aliases w:val="Subtitle1 Char,Body Char,انگلیسی معمولی Char,normal Char,انگلیÓی ãÚãæáی Char,عناوین فرعی Char,1-1 Char,table Char,تيتر4 Char,زیر نویس Char,نویسنده Char,Picture Char,عکس و جدول Char,عنوان بالا Char,تصاویر Char,شکل Char,Comment Text Char1"/>
    <w:link w:val="NoSpacing1"/>
    <w:uiPriority w:val="1"/>
    <w:rsid w:val="005A02E1"/>
    <w:rPr>
      <w:rFonts w:ascii="Calibri" w:eastAsia="Calibri" w:hAnsi="Calibri" w:cs="Arial"/>
    </w:rPr>
  </w:style>
  <w:style w:type="character" w:customStyle="1" w:styleId="articletitle">
    <w:name w:val="article_title"/>
    <w:basedOn w:val="DefaultParagraphFont"/>
    <w:rsid w:val="005A02E1"/>
  </w:style>
  <w:style w:type="paragraph" w:customStyle="1" w:styleId="heading40">
    <w:name w:val="heading4"/>
    <w:basedOn w:val="Normal"/>
    <w:link w:val="heading4Char0"/>
    <w:qFormat/>
    <w:rsid w:val="006F7B31"/>
    <w:pPr>
      <w:widowControl w:val="0"/>
      <w:autoSpaceDE w:val="0"/>
      <w:autoSpaceDN w:val="0"/>
      <w:bidi/>
      <w:adjustRightInd w:val="0"/>
      <w:spacing w:before="100" w:after="100" w:line="240" w:lineRule="auto"/>
      <w:ind w:left="144" w:right="144"/>
      <w:jc w:val="both"/>
    </w:pPr>
    <w:rPr>
      <w:rFonts w:ascii="Arial" w:eastAsia="Calibri" w:hAnsi="Arial" w:cs="Times New Roman"/>
      <w:sz w:val="24"/>
      <w:szCs w:val="24"/>
      <w:lang w:bidi="ar-SA"/>
    </w:rPr>
  </w:style>
  <w:style w:type="character" w:customStyle="1" w:styleId="heading4Char0">
    <w:name w:val="heading4 Char"/>
    <w:link w:val="heading40"/>
    <w:rsid w:val="006F7B31"/>
    <w:rPr>
      <w:rFonts w:ascii="Arial" w:eastAsia="Calibri" w:hAnsi="Arial" w:cs="Times New Roman"/>
      <w:sz w:val="24"/>
      <w:szCs w:val="24"/>
      <w:lang w:bidi="ar-SA"/>
    </w:rPr>
  </w:style>
  <w:style w:type="character" w:customStyle="1" w:styleId="Heading5Char">
    <w:name w:val="Heading 5 Char"/>
    <w:basedOn w:val="DefaultParagraphFont"/>
    <w:link w:val="Heading5"/>
    <w:rsid w:val="00627A5F"/>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627A5F"/>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627A5F"/>
    <w:rPr>
      <w:rFonts w:ascii="Cambria" w:eastAsia="Times New Roman" w:hAnsi="Cambria" w:cs="Times New Roman"/>
      <w:b/>
      <w:bCs/>
      <w:kern w:val="32"/>
      <w:sz w:val="32"/>
      <w:szCs w:val="32"/>
      <w:lang w:bidi="ar-SA"/>
    </w:rPr>
  </w:style>
  <w:style w:type="character" w:customStyle="1" w:styleId="Heading8Char">
    <w:name w:val="Heading 8 Char"/>
    <w:basedOn w:val="DefaultParagraphFont"/>
    <w:link w:val="Heading8"/>
    <w:uiPriority w:val="99"/>
    <w:rsid w:val="00627A5F"/>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627A5F"/>
    <w:rPr>
      <w:rFonts w:ascii="Arial" w:eastAsia="Times New Roman" w:hAnsi="Arial" w:cs="Arial"/>
      <w:b/>
      <w:bCs/>
      <w:kern w:val="32"/>
      <w:sz w:val="32"/>
      <w:szCs w:val="32"/>
      <w:lang w:bidi="ar-SA"/>
    </w:rPr>
  </w:style>
  <w:style w:type="character" w:customStyle="1" w:styleId="tiny1">
    <w:name w:val="tiny1"/>
    <w:rsid w:val="00627A5F"/>
    <w:rPr>
      <w:rFonts w:ascii="Verdana" w:hAnsi="Verdana" w:hint="default"/>
      <w:sz w:val="15"/>
      <w:szCs w:val="15"/>
    </w:rPr>
  </w:style>
  <w:style w:type="paragraph" w:customStyle="1" w:styleId="MyNormal1Char">
    <w:name w:val="MyNormal1 Char"/>
    <w:basedOn w:val="Normal"/>
    <w:link w:val="MyNormal1CharChar"/>
    <w:rsid w:val="00627A5F"/>
    <w:pPr>
      <w:bidi/>
      <w:spacing w:after="0" w:line="360" w:lineRule="auto"/>
      <w:jc w:val="both"/>
    </w:pPr>
    <w:rPr>
      <w:rFonts w:ascii="Times New Roman" w:eastAsia="SimSun" w:hAnsi="Times New Roman" w:cs="B Mitra"/>
      <w:sz w:val="28"/>
      <w:szCs w:val="28"/>
      <w:lang w:eastAsia="zh-CN" w:bidi="ar-SA"/>
    </w:rPr>
  </w:style>
  <w:style w:type="character" w:customStyle="1" w:styleId="MyNormal1CharChar">
    <w:name w:val="MyNormal1 Char Char"/>
    <w:link w:val="MyNormal1Char"/>
    <w:rsid w:val="00627A5F"/>
    <w:rPr>
      <w:rFonts w:ascii="Times New Roman" w:eastAsia="SimSun" w:hAnsi="Times New Roman" w:cs="B Mitra"/>
      <w:sz w:val="28"/>
      <w:szCs w:val="28"/>
      <w:lang w:eastAsia="zh-CN" w:bidi="ar-SA"/>
    </w:rPr>
  </w:style>
  <w:style w:type="paragraph" w:customStyle="1" w:styleId="MyFooter">
    <w:name w:val="MyFooter"/>
    <w:basedOn w:val="Normal"/>
    <w:link w:val="MyFooterChar"/>
    <w:rsid w:val="00627A5F"/>
    <w:pPr>
      <w:bidi/>
      <w:spacing w:after="0" w:line="240" w:lineRule="auto"/>
      <w:jc w:val="right"/>
    </w:pPr>
    <w:rPr>
      <w:rFonts w:ascii="Times New Roman" w:eastAsia="SimSun" w:hAnsi="Times New Roman" w:cs="B Mitra"/>
      <w:sz w:val="20"/>
      <w:szCs w:val="20"/>
      <w:lang w:eastAsia="zh-CN" w:bidi="ar-SA"/>
    </w:rPr>
  </w:style>
  <w:style w:type="character" w:customStyle="1" w:styleId="MyFooterChar">
    <w:name w:val="MyFooter Char"/>
    <w:link w:val="MyFooter"/>
    <w:rsid w:val="00627A5F"/>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627A5F"/>
    <w:pPr>
      <w:keepNext/>
      <w:jc w:val="center"/>
    </w:pPr>
    <w:rPr>
      <w:b/>
      <w:bCs/>
      <w:sz w:val="22"/>
      <w:szCs w:val="22"/>
    </w:rPr>
  </w:style>
  <w:style w:type="character" w:customStyle="1" w:styleId="MYTabsandFigsChar">
    <w:name w:val="MY Tabs and Figs Char"/>
    <w:link w:val="MYTabsandFigs"/>
    <w:rsid w:val="00627A5F"/>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627A5F"/>
    <w:pPr>
      <w:keepLines w:val="0"/>
      <w:bidi/>
      <w:spacing w:before="240" w:after="60" w:line="240" w:lineRule="auto"/>
    </w:pPr>
    <w:rPr>
      <w:rFonts w:ascii="Arial" w:eastAsia="SimSun" w:hAnsi="Arial" w:cs="B Mitra"/>
      <w:b/>
      <w:iCs/>
      <w:sz w:val="26"/>
      <w:szCs w:val="28"/>
      <w:lang w:eastAsia="zh-CN" w:bidi="fa-IR"/>
    </w:rPr>
  </w:style>
  <w:style w:type="character" w:customStyle="1" w:styleId="MyHeading3CharChar">
    <w:name w:val="MyHeading3 Char Char"/>
    <w:link w:val="MyHeading3Char"/>
    <w:rsid w:val="00627A5F"/>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627A5F"/>
    <w:pPr>
      <w:widowControl w:val="0"/>
      <w:spacing w:after="0" w:line="240" w:lineRule="auto"/>
      <w:ind w:firstLine="284"/>
      <w:jc w:val="both"/>
    </w:pPr>
    <w:rPr>
      <w:rFonts w:ascii="Times New Roman" w:eastAsia="Times New Roman" w:hAnsi="Times New Roman" w:cs="B Mitra"/>
      <w:szCs w:val="24"/>
      <w:lang w:bidi="ar-SA"/>
    </w:rPr>
  </w:style>
  <w:style w:type="paragraph" w:customStyle="1" w:styleId="StyleStyleStyleAfter0cm">
    <w:name w:val="Style Style Style منابع + After:  0 cm + +"/>
    <w:basedOn w:val="Normal"/>
    <w:rsid w:val="00627A5F"/>
    <w:pPr>
      <w:widowControl w:val="0"/>
      <w:numPr>
        <w:numId w:val="1"/>
      </w:numPr>
      <w:spacing w:after="0" w:line="240" w:lineRule="auto"/>
      <w:jc w:val="both"/>
    </w:pPr>
    <w:rPr>
      <w:rFonts w:ascii="Times New Roman" w:eastAsia="Times New Roman" w:hAnsi="Times New Roman" w:cs="B Mitra"/>
      <w:szCs w:val="24"/>
      <w:lang w:bidi="ar-SA"/>
    </w:rPr>
  </w:style>
  <w:style w:type="paragraph" w:styleId="BodyText">
    <w:name w:val="Body Text"/>
    <w:basedOn w:val="Normal"/>
    <w:link w:val="BodyTextChar"/>
    <w:rsid w:val="00627A5F"/>
    <w:pPr>
      <w:bidi/>
      <w:spacing w:after="0" w:line="600" w:lineRule="exact"/>
      <w:jc w:val="lowKashida"/>
    </w:pPr>
    <w:rPr>
      <w:rFonts w:ascii="Times New Roman" w:eastAsia="Times New Roman" w:hAnsi="Times New Roman" w:cs="Mitra"/>
      <w:sz w:val="20"/>
      <w:szCs w:val="30"/>
      <w:lang w:bidi="ar-SA"/>
    </w:rPr>
  </w:style>
  <w:style w:type="character" w:customStyle="1" w:styleId="BodyTextChar">
    <w:name w:val="Body Text Char"/>
    <w:basedOn w:val="DefaultParagraphFont"/>
    <w:link w:val="BodyText"/>
    <w:rsid w:val="00627A5F"/>
    <w:rPr>
      <w:rFonts w:ascii="Times New Roman" w:eastAsia="Times New Roman" w:hAnsi="Times New Roman" w:cs="Mitra"/>
      <w:sz w:val="20"/>
      <w:szCs w:val="30"/>
      <w:lang w:bidi="ar-SA"/>
    </w:rPr>
  </w:style>
  <w:style w:type="paragraph" w:styleId="BodyText2">
    <w:name w:val="Body Text 2"/>
    <w:basedOn w:val="Normal"/>
    <w:link w:val="BodyText2Char"/>
    <w:rsid w:val="00627A5F"/>
    <w:pPr>
      <w:bidi/>
      <w:spacing w:after="0" w:line="240" w:lineRule="auto"/>
      <w:jc w:val="center"/>
    </w:pPr>
    <w:rPr>
      <w:rFonts w:ascii="Times New Roman" w:eastAsia="Times New Roman" w:hAnsi="Times New Roman" w:cs="Yagut"/>
      <w:b/>
      <w:bCs/>
      <w:sz w:val="20"/>
      <w:szCs w:val="20"/>
      <w:lang w:bidi="ar-SA"/>
    </w:rPr>
  </w:style>
  <w:style w:type="character" w:customStyle="1" w:styleId="BodyText2Char">
    <w:name w:val="Body Text 2 Char"/>
    <w:basedOn w:val="DefaultParagraphFont"/>
    <w:link w:val="BodyText2"/>
    <w:rsid w:val="00627A5F"/>
    <w:rPr>
      <w:rFonts w:ascii="Times New Roman" w:eastAsia="Times New Roman" w:hAnsi="Times New Roman" w:cs="Yagut"/>
      <w:b/>
      <w:bCs/>
      <w:sz w:val="20"/>
      <w:szCs w:val="20"/>
      <w:lang w:bidi="ar-SA"/>
    </w:rPr>
  </w:style>
  <w:style w:type="character" w:customStyle="1" w:styleId="longtext">
    <w:name w:val="long_text"/>
    <w:basedOn w:val="DefaultParagraphFont"/>
    <w:rsid w:val="00627A5F"/>
  </w:style>
  <w:style w:type="table" w:styleId="TableList7">
    <w:name w:val="Table List 7"/>
    <w:basedOn w:val="TableNormal"/>
    <w:rsid w:val="00627A5F"/>
    <w:pPr>
      <w:spacing w:after="0" w:line="240" w:lineRule="auto"/>
    </w:pPr>
    <w:rPr>
      <w:rFonts w:ascii="Times New Roman" w:eastAsia="Times New Roman" w:hAnsi="Times New Roman" w:cs="Times New Roman"/>
      <w:sz w:val="20"/>
      <w:szCs w:val="20"/>
      <w:lang w:bidi="ar-SA"/>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627A5F"/>
    <w:rPr>
      <w:sz w:val="20"/>
      <w:szCs w:val="20"/>
    </w:rPr>
  </w:style>
  <w:style w:type="character" w:customStyle="1" w:styleId="hps">
    <w:name w:val="hps"/>
    <w:basedOn w:val="DefaultParagraphFont"/>
    <w:rsid w:val="00627A5F"/>
  </w:style>
  <w:style w:type="character" w:customStyle="1" w:styleId="gridlabelsblock1">
    <w:name w:val="gridlabels_block1"/>
    <w:rsid w:val="00627A5F"/>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627A5F"/>
  </w:style>
  <w:style w:type="paragraph" w:customStyle="1" w:styleId="a">
    <w:name w:val=".."/>
    <w:basedOn w:val="Default"/>
    <w:next w:val="Default"/>
    <w:rsid w:val="00627A5F"/>
    <w:rPr>
      <w:rFonts w:ascii="Calibri" w:hAnsi="Calibri"/>
      <w:color w:val="auto"/>
      <w:lang w:bidi="fa-IR"/>
    </w:rPr>
  </w:style>
  <w:style w:type="paragraph" w:customStyle="1" w:styleId="5">
    <w:name w:val=".. 5"/>
    <w:basedOn w:val="Default"/>
    <w:next w:val="Default"/>
    <w:rsid w:val="00627A5F"/>
    <w:rPr>
      <w:rFonts w:ascii="Calibri" w:hAnsi="Calibri"/>
      <w:color w:val="auto"/>
      <w:lang w:bidi="fa-IR"/>
    </w:rPr>
  </w:style>
  <w:style w:type="paragraph" w:customStyle="1" w:styleId="3">
    <w:name w:val=".. 3"/>
    <w:basedOn w:val="Default"/>
    <w:next w:val="Default"/>
    <w:rsid w:val="00627A5F"/>
    <w:rPr>
      <w:rFonts w:ascii="Calibri" w:hAnsi="Calibri"/>
      <w:color w:val="auto"/>
      <w:lang w:bidi="fa-IR"/>
    </w:rPr>
  </w:style>
  <w:style w:type="character" w:customStyle="1" w:styleId="a0">
    <w:name w:val="..."/>
    <w:rsid w:val="00627A5F"/>
    <w:rPr>
      <w:color w:val="000000"/>
    </w:rPr>
  </w:style>
  <w:style w:type="paragraph" w:customStyle="1" w:styleId="1">
    <w:name w:val="..1"/>
    <w:basedOn w:val="Default"/>
    <w:next w:val="Default"/>
    <w:rsid w:val="00627A5F"/>
    <w:rPr>
      <w:rFonts w:ascii="Calibri" w:hAnsi="Calibri"/>
      <w:color w:val="auto"/>
      <w:lang w:bidi="fa-IR"/>
    </w:rPr>
  </w:style>
  <w:style w:type="paragraph" w:customStyle="1" w:styleId="pathsectiontitle">
    <w:name w:val="pathsectiontitle"/>
    <w:basedOn w:val="Normal"/>
    <w:rsid w:val="00627A5F"/>
    <w:pPr>
      <w:spacing w:before="180" w:after="120" w:line="240" w:lineRule="auto"/>
      <w:jc w:val="right"/>
    </w:pPr>
    <w:rPr>
      <w:rFonts w:ascii="Arial" w:eastAsia="Times New Roman" w:hAnsi="Arial" w:cs="Arial"/>
      <w:b/>
      <w:bCs/>
      <w:color w:val="000000"/>
      <w:sz w:val="27"/>
      <w:szCs w:val="27"/>
      <w:lang w:bidi="ar-SA"/>
    </w:rPr>
  </w:style>
  <w:style w:type="character" w:customStyle="1" w:styleId="CharChar15">
    <w:name w:val="Char Char15"/>
    <w:rsid w:val="00627A5F"/>
    <w:rPr>
      <w:smallCaps/>
      <w:spacing w:val="5"/>
      <w:sz w:val="36"/>
      <w:szCs w:val="36"/>
    </w:rPr>
  </w:style>
  <w:style w:type="paragraph" w:styleId="Caption">
    <w:name w:val="caption"/>
    <w:basedOn w:val="Normal"/>
    <w:next w:val="Normal"/>
    <w:uiPriority w:val="35"/>
    <w:qFormat/>
    <w:rsid w:val="00627A5F"/>
    <w:pPr>
      <w:spacing w:after="200" w:line="240" w:lineRule="auto"/>
    </w:pPr>
    <w:rPr>
      <w:rFonts w:ascii="Cambria" w:eastAsia="Times New Roman" w:hAnsi="Cambria" w:cs="Times New Roman"/>
      <w:b/>
      <w:bCs/>
      <w:color w:val="4F81BD"/>
      <w:sz w:val="18"/>
      <w:szCs w:val="18"/>
      <w:lang w:bidi="en-US"/>
    </w:rPr>
  </w:style>
  <w:style w:type="paragraph" w:styleId="Quote">
    <w:name w:val="Quote"/>
    <w:basedOn w:val="Normal"/>
    <w:next w:val="Normal"/>
    <w:link w:val="QuoteChar"/>
    <w:qFormat/>
    <w:rsid w:val="00627A5F"/>
    <w:pPr>
      <w:spacing w:after="200" w:line="276" w:lineRule="auto"/>
    </w:pPr>
    <w:rPr>
      <w:rFonts w:ascii="Cambria" w:eastAsia="Times New Roman" w:hAnsi="Cambria" w:cs="Times New Roman"/>
      <w:i/>
      <w:iCs/>
      <w:lang w:bidi="en-US"/>
    </w:rPr>
  </w:style>
  <w:style w:type="character" w:customStyle="1" w:styleId="QuoteChar">
    <w:name w:val="Quote Char"/>
    <w:basedOn w:val="DefaultParagraphFont"/>
    <w:link w:val="Quote"/>
    <w:rsid w:val="00627A5F"/>
    <w:rPr>
      <w:rFonts w:ascii="Cambria" w:eastAsia="Times New Roman" w:hAnsi="Cambria" w:cs="Times New Roman"/>
      <w:i/>
      <w:iCs/>
      <w:lang w:bidi="en-US"/>
    </w:rPr>
  </w:style>
  <w:style w:type="paragraph" w:styleId="IntenseQuote">
    <w:name w:val="Intense Quote"/>
    <w:basedOn w:val="Normal"/>
    <w:next w:val="Normal"/>
    <w:link w:val="IntenseQuoteChar"/>
    <w:qFormat/>
    <w:rsid w:val="00627A5F"/>
    <w:pPr>
      <w:pBdr>
        <w:top w:val="single" w:sz="4" w:space="10" w:color="auto"/>
        <w:bottom w:val="single" w:sz="4" w:space="10" w:color="auto"/>
      </w:pBdr>
      <w:spacing w:before="240" w:after="240" w:line="300" w:lineRule="auto"/>
      <w:ind w:left="1152" w:right="1152"/>
      <w:jc w:val="both"/>
    </w:pPr>
    <w:rPr>
      <w:rFonts w:ascii="Cambria" w:eastAsia="Times New Roman" w:hAnsi="Cambria" w:cs="Times New Roman"/>
      <w:i/>
      <w:iCs/>
      <w:lang w:bidi="en-US"/>
    </w:rPr>
  </w:style>
  <w:style w:type="character" w:customStyle="1" w:styleId="IntenseQuoteChar">
    <w:name w:val="Intense Quote Char"/>
    <w:basedOn w:val="DefaultParagraphFont"/>
    <w:link w:val="IntenseQuote"/>
    <w:rsid w:val="00627A5F"/>
    <w:rPr>
      <w:rFonts w:ascii="Cambria" w:eastAsia="Times New Roman" w:hAnsi="Cambria" w:cs="Times New Roman"/>
      <w:i/>
      <w:iCs/>
      <w:lang w:bidi="en-US"/>
    </w:rPr>
  </w:style>
  <w:style w:type="paragraph" w:customStyle="1" w:styleId="a1">
    <w:name w:val="عنوان اصلي"/>
    <w:basedOn w:val="Normal"/>
    <w:next w:val="Normal"/>
    <w:rsid w:val="00627A5F"/>
    <w:pPr>
      <w:spacing w:before="240" w:after="120" w:line="240" w:lineRule="auto"/>
      <w:jc w:val="center"/>
    </w:pPr>
    <w:rPr>
      <w:rFonts w:ascii="Times New Roman" w:eastAsia="Times New Roman" w:hAnsi="Times New Roman" w:cs="Zar"/>
      <w:b/>
      <w:bCs/>
      <w:sz w:val="28"/>
      <w:szCs w:val="28"/>
      <w:lang w:bidi="en-US"/>
    </w:rPr>
  </w:style>
  <w:style w:type="paragraph" w:customStyle="1" w:styleId="a2">
    <w:name w:val="متن"/>
    <w:basedOn w:val="Normal"/>
    <w:rsid w:val="00627A5F"/>
    <w:pPr>
      <w:tabs>
        <w:tab w:val="num" w:pos="170"/>
      </w:tabs>
      <w:spacing w:after="0" w:line="240" w:lineRule="auto"/>
      <w:ind w:left="170" w:hanging="170"/>
    </w:pPr>
    <w:rPr>
      <w:rFonts w:ascii="Times New Roman" w:eastAsia="Times New Roman" w:hAnsi="Times New Roman" w:cs="Zar"/>
      <w:sz w:val="24"/>
      <w:szCs w:val="28"/>
      <w:lang w:bidi="en-US"/>
    </w:rPr>
  </w:style>
  <w:style w:type="character" w:styleId="SubtleEmphasis">
    <w:name w:val="Subtle Emphasis"/>
    <w:qFormat/>
    <w:rsid w:val="00627A5F"/>
    <w:rPr>
      <w:i/>
      <w:iCs/>
    </w:rPr>
  </w:style>
  <w:style w:type="character" w:styleId="IntenseEmphasis">
    <w:name w:val="Intense Emphasis"/>
    <w:qFormat/>
    <w:rsid w:val="00627A5F"/>
    <w:rPr>
      <w:b/>
      <w:bCs/>
      <w:i/>
      <w:iCs/>
    </w:rPr>
  </w:style>
  <w:style w:type="character" w:styleId="SubtleReference">
    <w:name w:val="Subtle Reference"/>
    <w:qFormat/>
    <w:rsid w:val="00627A5F"/>
    <w:rPr>
      <w:smallCaps/>
    </w:rPr>
  </w:style>
  <w:style w:type="character" w:styleId="IntenseReference">
    <w:name w:val="Intense Reference"/>
    <w:qFormat/>
    <w:rsid w:val="00627A5F"/>
    <w:rPr>
      <w:b/>
      <w:bCs/>
      <w:smallCaps/>
    </w:rPr>
  </w:style>
  <w:style w:type="character" w:styleId="BookTitle0">
    <w:name w:val="Book Title"/>
    <w:qFormat/>
    <w:rsid w:val="00627A5F"/>
    <w:rPr>
      <w:i/>
      <w:iCs/>
      <w:smallCaps/>
      <w:spacing w:val="5"/>
    </w:rPr>
  </w:style>
  <w:style w:type="character" w:customStyle="1" w:styleId="Emphasis9">
    <w:name w:val="Emphasis9"/>
    <w:rsid w:val="00627A5F"/>
    <w:rPr>
      <w:i w:val="0"/>
      <w:iCs w:val="0"/>
      <w:color w:val="666666"/>
    </w:rPr>
  </w:style>
  <w:style w:type="character" w:customStyle="1" w:styleId="messagesuccess1">
    <w:name w:val="message_success1"/>
    <w:rsid w:val="00627A5F"/>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627A5F"/>
    <w:rPr>
      <w:rFonts w:cs="B Nazanin"/>
      <w:sz w:val="20"/>
      <w:szCs w:val="20"/>
      <w:lang w:bidi="ar-SA"/>
    </w:rPr>
  </w:style>
  <w:style w:type="character" w:customStyle="1" w:styleId="Hyperlink1">
    <w:name w:val="Hyperlink1"/>
    <w:rsid w:val="00627A5F"/>
    <w:rPr>
      <w:rFonts w:cs="Times New Roman"/>
      <w:color w:val="0000FF"/>
      <w:u w:val="single"/>
    </w:rPr>
  </w:style>
  <w:style w:type="table" w:customStyle="1" w:styleId="TableGrid1">
    <w:name w:val="Table Grid1"/>
    <w:uiPriority w:val="59"/>
    <w:rsid w:val="00627A5F"/>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627A5F"/>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627A5F"/>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627A5F"/>
    <w:rPr>
      <w:rFonts w:cs="Times New Roman"/>
    </w:rPr>
  </w:style>
  <w:style w:type="paragraph" w:customStyle="1" w:styleId="10">
    <w:name w:val="تيتر 1 مالي"/>
    <w:basedOn w:val="Normal"/>
    <w:link w:val="1Char"/>
    <w:qFormat/>
    <w:rsid w:val="00627A5F"/>
    <w:pPr>
      <w:bidi/>
      <w:spacing w:before="300" w:after="0" w:line="240" w:lineRule="auto"/>
    </w:pPr>
    <w:rPr>
      <w:rFonts w:ascii="Times New Roman Bold" w:eastAsia="Times New Roman" w:hAnsi="Times New Roman Bold" w:cs="Times New Roman"/>
      <w:b/>
      <w:sz w:val="25"/>
      <w:szCs w:val="20"/>
      <w:lang w:bidi="ar-SA"/>
    </w:rPr>
  </w:style>
  <w:style w:type="character" w:customStyle="1" w:styleId="1Char">
    <w:name w:val="تيتر 1 مالي Char"/>
    <w:link w:val="10"/>
    <w:locked/>
    <w:rsid w:val="00627A5F"/>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627A5F"/>
    <w:pPr>
      <w:bidi/>
      <w:spacing w:before="100" w:beforeAutospacing="1" w:after="100" w:afterAutospacing="1" w:line="240" w:lineRule="auto"/>
      <w:contextualSpacing/>
      <w:jc w:val="both"/>
    </w:pPr>
    <w:rPr>
      <w:rFonts w:ascii="Times New Roman" w:eastAsia="Calibri" w:hAnsi="Times New Roman" w:cs="B Mitra"/>
      <w:sz w:val="24"/>
      <w:szCs w:val="28"/>
      <w:lang w:bidi="fa-IR"/>
    </w:rPr>
  </w:style>
  <w:style w:type="paragraph" w:customStyle="1" w:styleId="a4">
    <w:name w:val="زیر نویس مقاله"/>
    <w:qFormat/>
    <w:rsid w:val="00627A5F"/>
    <w:pPr>
      <w:bidi/>
      <w:spacing w:after="0" w:line="240" w:lineRule="auto"/>
    </w:pPr>
    <w:rPr>
      <w:rFonts w:ascii="Times New Roman" w:eastAsia="Calibri" w:hAnsi="Times New Roman" w:cs="B Nazanin"/>
      <w:lang w:bidi="ar-SA"/>
    </w:rPr>
  </w:style>
  <w:style w:type="character" w:customStyle="1" w:styleId="CharChar13">
    <w:name w:val="Char Char13"/>
    <w:rsid w:val="00627A5F"/>
    <w:rPr>
      <w:rFonts w:cs="B Mitra"/>
      <w:b/>
      <w:bCs/>
      <w:sz w:val="22"/>
      <w:szCs w:val="40"/>
      <w:lang w:val="en-US" w:eastAsia="en-US" w:bidi="fa-IR"/>
    </w:rPr>
  </w:style>
  <w:style w:type="numbering" w:customStyle="1" w:styleId="NoList1">
    <w:name w:val="No List1"/>
    <w:next w:val="NoList"/>
    <w:uiPriority w:val="99"/>
    <w:semiHidden/>
    <w:unhideWhenUsed/>
    <w:rsid w:val="00627A5F"/>
  </w:style>
  <w:style w:type="numbering" w:customStyle="1" w:styleId="NoList11">
    <w:name w:val="No List11"/>
    <w:next w:val="NoList"/>
    <w:uiPriority w:val="99"/>
    <w:semiHidden/>
    <w:rsid w:val="00627A5F"/>
  </w:style>
  <w:style w:type="table" w:customStyle="1" w:styleId="TableGrid2">
    <w:name w:val="Table Grid2"/>
    <w:basedOn w:val="TableNormal"/>
    <w:next w:val="TableGrid"/>
    <w:uiPriority w:val="59"/>
    <w:rsid w:val="00627A5F"/>
    <w:pPr>
      <w:spacing w:after="0" w:line="240" w:lineRule="auto"/>
    </w:pPr>
    <w:rPr>
      <w:rFonts w:ascii="Calibri" w:eastAsia="Calibri" w:hAnsi="Calibri" w:cs="Arial"/>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27A5F"/>
    <w:pPr>
      <w:spacing w:after="0" w:line="240" w:lineRule="auto"/>
    </w:pPr>
    <w:rPr>
      <w:rFonts w:ascii="Calibri" w:eastAsia="Calibri" w:hAnsi="Calibri" w:cs="Arial"/>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627A5F"/>
    <w:pPr>
      <w:spacing w:after="0" w:line="240" w:lineRule="auto"/>
    </w:pPr>
    <w:rPr>
      <w:rFonts w:ascii="Calibri" w:eastAsia="Calibri" w:hAnsi="Calibri" w:cs="Arial"/>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27A5F"/>
    <w:pPr>
      <w:spacing w:after="0" w:line="240" w:lineRule="auto"/>
    </w:pPr>
    <w:rPr>
      <w:rFonts w:ascii="Calibri" w:eastAsia="Calibri" w:hAnsi="Calibri" w:cs="Arial"/>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627A5F"/>
    <w:pPr>
      <w:spacing w:after="0" w:line="240" w:lineRule="auto"/>
    </w:pPr>
    <w:rPr>
      <w:rFonts w:ascii="Calibri" w:eastAsia="Calibri" w:hAnsi="Calibri" w:cs="Arial"/>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627A5F"/>
    <w:pPr>
      <w:spacing w:after="0" w:line="240" w:lineRule="auto"/>
    </w:pPr>
    <w:rPr>
      <w:rFonts w:ascii="Calibri" w:eastAsia="Calibri" w:hAnsi="Calibri" w:cs="Arial"/>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627A5F"/>
    <w:pPr>
      <w:widowControl w:val="0"/>
      <w:bidi/>
      <w:spacing w:after="0" w:line="360" w:lineRule="auto"/>
      <w:ind w:firstLine="397"/>
    </w:pPr>
    <w:rPr>
      <w:rFonts w:ascii="Times New Roman" w:eastAsia="Calibri" w:hAnsi="Times New Roman" w:cs="B Mitra"/>
      <w:szCs w:val="26"/>
      <w:lang w:bidi="fa-IR"/>
    </w:rPr>
  </w:style>
  <w:style w:type="table" w:customStyle="1" w:styleId="TableGrid8">
    <w:name w:val="Table Grid8"/>
    <w:basedOn w:val="TableNormal"/>
    <w:next w:val="TableGrid"/>
    <w:rsid w:val="00627A5F"/>
    <w:pPr>
      <w:spacing w:after="0" w:line="240" w:lineRule="auto"/>
    </w:pPr>
    <w:rPr>
      <w:rFonts w:ascii="Calibri" w:eastAsia="Calibri" w:hAnsi="Calibri" w:cs="Arial"/>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627A5F"/>
  </w:style>
  <w:style w:type="numbering" w:customStyle="1" w:styleId="NoList12">
    <w:name w:val="No List12"/>
    <w:next w:val="NoList"/>
    <w:uiPriority w:val="99"/>
    <w:semiHidden/>
    <w:unhideWhenUsed/>
    <w:rsid w:val="00627A5F"/>
  </w:style>
  <w:style w:type="numbering" w:customStyle="1" w:styleId="NoList111">
    <w:name w:val="No List111"/>
    <w:next w:val="NoList"/>
    <w:uiPriority w:val="99"/>
    <w:semiHidden/>
    <w:rsid w:val="00627A5F"/>
  </w:style>
  <w:style w:type="numbering" w:customStyle="1" w:styleId="NoList21">
    <w:name w:val="No List21"/>
    <w:next w:val="NoList"/>
    <w:semiHidden/>
    <w:unhideWhenUsed/>
    <w:rsid w:val="00627A5F"/>
  </w:style>
  <w:style w:type="table" w:styleId="TableElegant">
    <w:name w:val="Table Elegant"/>
    <w:basedOn w:val="TableNormal"/>
    <w:rsid w:val="00627A5F"/>
    <w:pPr>
      <w:spacing w:after="0" w:line="240" w:lineRule="auto"/>
    </w:pPr>
    <w:rPr>
      <w:rFonts w:ascii="Times New Roman" w:eastAsia="Times New Roman" w:hAnsi="Times New Roman" w:cs="Times New Roman"/>
      <w:sz w:val="20"/>
      <w:szCs w:val="20"/>
      <w:lang w:bidi="ar-S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627A5F"/>
    <w:pPr>
      <w:spacing w:after="0" w:line="240" w:lineRule="auto"/>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627A5F"/>
  </w:style>
  <w:style w:type="numbering" w:customStyle="1" w:styleId="NoList13">
    <w:name w:val="No List13"/>
    <w:next w:val="NoList"/>
    <w:semiHidden/>
    <w:unhideWhenUsed/>
    <w:rsid w:val="00627A5F"/>
  </w:style>
  <w:style w:type="numbering" w:customStyle="1" w:styleId="NoList112">
    <w:name w:val="No List112"/>
    <w:next w:val="NoList"/>
    <w:uiPriority w:val="99"/>
    <w:semiHidden/>
    <w:rsid w:val="00627A5F"/>
  </w:style>
  <w:style w:type="numbering" w:customStyle="1" w:styleId="NoList22">
    <w:name w:val="No List22"/>
    <w:next w:val="NoList"/>
    <w:semiHidden/>
    <w:unhideWhenUsed/>
    <w:rsid w:val="00627A5F"/>
  </w:style>
  <w:style w:type="numbering" w:customStyle="1" w:styleId="NoList4">
    <w:name w:val="No List4"/>
    <w:next w:val="NoList"/>
    <w:semiHidden/>
    <w:unhideWhenUsed/>
    <w:rsid w:val="00627A5F"/>
  </w:style>
  <w:style w:type="numbering" w:customStyle="1" w:styleId="NoList14">
    <w:name w:val="No List14"/>
    <w:next w:val="NoList"/>
    <w:semiHidden/>
    <w:unhideWhenUsed/>
    <w:rsid w:val="00627A5F"/>
  </w:style>
  <w:style w:type="numbering" w:customStyle="1" w:styleId="NoList113">
    <w:name w:val="No List113"/>
    <w:next w:val="NoList"/>
    <w:semiHidden/>
    <w:rsid w:val="00627A5F"/>
  </w:style>
  <w:style w:type="numbering" w:customStyle="1" w:styleId="NoList23">
    <w:name w:val="No List23"/>
    <w:next w:val="NoList"/>
    <w:semiHidden/>
    <w:unhideWhenUsed/>
    <w:rsid w:val="00627A5F"/>
  </w:style>
  <w:style w:type="numbering" w:customStyle="1" w:styleId="NoList5">
    <w:name w:val="No List5"/>
    <w:next w:val="NoList"/>
    <w:semiHidden/>
    <w:rsid w:val="00627A5F"/>
  </w:style>
  <w:style w:type="table" w:customStyle="1" w:styleId="TableElegant1">
    <w:name w:val="Table Elegant1"/>
    <w:basedOn w:val="TableNormal"/>
    <w:next w:val="TableElegant"/>
    <w:rsid w:val="00627A5F"/>
    <w:pPr>
      <w:spacing w:after="0" w:line="240" w:lineRule="auto"/>
    </w:pPr>
    <w:rPr>
      <w:rFonts w:ascii="Times New Roman" w:eastAsia="Times New Roman" w:hAnsi="Times New Roman" w:cs="Times New Roman"/>
      <w:sz w:val="20"/>
      <w:szCs w:val="20"/>
      <w:lang w:bidi="ar-S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627A5F"/>
    <w:pPr>
      <w:spacing w:after="0" w:line="240" w:lineRule="auto"/>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627A5F"/>
  </w:style>
  <w:style w:type="table" w:customStyle="1" w:styleId="TableElegant2">
    <w:name w:val="Table Elegant2"/>
    <w:basedOn w:val="TableNormal"/>
    <w:next w:val="TableElegant"/>
    <w:rsid w:val="00627A5F"/>
    <w:pPr>
      <w:spacing w:after="0" w:line="240" w:lineRule="auto"/>
    </w:pPr>
    <w:rPr>
      <w:rFonts w:ascii="Times New Roman" w:eastAsia="Times New Roman" w:hAnsi="Times New Roman" w:cs="Times New Roman"/>
      <w:sz w:val="20"/>
      <w:szCs w:val="20"/>
      <w:lang w:bidi="ar-S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627A5F"/>
    <w:pPr>
      <w:spacing w:after="0" w:line="240" w:lineRule="auto"/>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627A5F"/>
  </w:style>
  <w:style w:type="numbering" w:customStyle="1" w:styleId="NoList15">
    <w:name w:val="No List15"/>
    <w:next w:val="NoList"/>
    <w:semiHidden/>
    <w:unhideWhenUsed/>
    <w:rsid w:val="00627A5F"/>
  </w:style>
  <w:style w:type="numbering" w:customStyle="1" w:styleId="NoList114">
    <w:name w:val="No List114"/>
    <w:next w:val="NoList"/>
    <w:semiHidden/>
    <w:rsid w:val="00627A5F"/>
  </w:style>
  <w:style w:type="numbering" w:customStyle="1" w:styleId="NoList24">
    <w:name w:val="No List24"/>
    <w:next w:val="NoList"/>
    <w:semiHidden/>
    <w:unhideWhenUsed/>
    <w:rsid w:val="00627A5F"/>
  </w:style>
  <w:style w:type="paragraph" w:styleId="BodyText3">
    <w:name w:val="Body Text 3"/>
    <w:basedOn w:val="Normal"/>
    <w:link w:val="BodyText3Char"/>
    <w:uiPriority w:val="99"/>
    <w:unhideWhenUsed/>
    <w:rsid w:val="00627A5F"/>
    <w:pPr>
      <w:bidi/>
      <w:spacing w:after="120" w:line="240" w:lineRule="auto"/>
    </w:pPr>
    <w:rPr>
      <w:rFonts w:ascii="Times New Roman" w:eastAsia="Times New Roman" w:hAnsi="Times New Roman" w:cs="Traditional Arabic"/>
      <w:sz w:val="16"/>
      <w:szCs w:val="16"/>
      <w:lang w:bidi="ar-SA"/>
    </w:rPr>
  </w:style>
  <w:style w:type="character" w:customStyle="1" w:styleId="BodyText3Char">
    <w:name w:val="Body Text 3 Char"/>
    <w:basedOn w:val="DefaultParagraphFont"/>
    <w:link w:val="BodyText3"/>
    <w:uiPriority w:val="99"/>
    <w:rsid w:val="00627A5F"/>
    <w:rPr>
      <w:rFonts w:ascii="Times New Roman" w:eastAsia="Times New Roman" w:hAnsi="Times New Roman" w:cs="Traditional Arabic"/>
      <w:sz w:val="16"/>
      <w:szCs w:val="16"/>
      <w:lang w:bidi="ar-SA"/>
    </w:rPr>
  </w:style>
  <w:style w:type="character" w:customStyle="1" w:styleId="CharChar">
    <w:name w:val="پاورقي Char Char"/>
    <w:rsid w:val="00627A5F"/>
    <w:rPr>
      <w:rFonts w:cs="B Zar"/>
      <w:lang w:val="en-US" w:eastAsia="en-US" w:bidi="fa-IR"/>
    </w:rPr>
  </w:style>
  <w:style w:type="character" w:customStyle="1" w:styleId="CharChar14">
    <w:name w:val="Char Char14"/>
    <w:rsid w:val="00627A5F"/>
    <w:rPr>
      <w:rFonts w:ascii="Arial" w:hAnsi="Arial" w:cs="Arial"/>
      <w:b/>
      <w:bCs/>
      <w:i/>
      <w:iCs/>
      <w:sz w:val="28"/>
      <w:szCs w:val="28"/>
      <w:lang w:val="en-US" w:eastAsia="en-US" w:bidi="fa-IR"/>
    </w:rPr>
  </w:style>
  <w:style w:type="table" w:styleId="TableContemporary">
    <w:name w:val="Table Contemporary"/>
    <w:basedOn w:val="TableNormal"/>
    <w:rsid w:val="00627A5F"/>
    <w:pPr>
      <w:bidi/>
      <w:spacing w:after="0" w:line="240" w:lineRule="auto"/>
    </w:pPr>
    <w:rPr>
      <w:rFonts w:ascii="Times New Roman" w:eastAsia="Times New Roman" w:hAnsi="Times New Roman" w:cs="Times New Roman"/>
      <w:sz w:val="20"/>
      <w:szCs w:val="20"/>
      <w:lang w:bidi="ar-SA"/>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BlockText">
    <w:name w:val="Block Text"/>
    <w:basedOn w:val="Normal"/>
    <w:rsid w:val="00627A5F"/>
    <w:pPr>
      <w:bidi/>
      <w:spacing w:after="0" w:line="240" w:lineRule="auto"/>
      <w:ind w:left="709"/>
    </w:pPr>
    <w:rPr>
      <w:rFonts w:ascii="Times New Roman" w:eastAsia="Times New Roman" w:hAnsi="Times New Roman" w:cs="Traditional Arabic"/>
      <w:sz w:val="36"/>
      <w:szCs w:val="40"/>
      <w:lang w:bidi="ar-SA"/>
    </w:rPr>
  </w:style>
  <w:style w:type="paragraph" w:styleId="ListBullet2">
    <w:name w:val="List Bullet 2"/>
    <w:basedOn w:val="Normal"/>
    <w:autoRedefine/>
    <w:rsid w:val="00627A5F"/>
    <w:pPr>
      <w:widowControl w:val="0"/>
      <w:numPr>
        <w:numId w:val="2"/>
      </w:numPr>
      <w:adjustRightInd w:val="0"/>
      <w:spacing w:after="0" w:line="276" w:lineRule="auto"/>
      <w:jc w:val="both"/>
      <w:textAlignment w:val="baseline"/>
    </w:pPr>
    <w:rPr>
      <w:rFonts w:ascii="Times New Roman" w:eastAsia="Times New Roman" w:hAnsi="Times New Roman" w:cs="Times New Roman"/>
      <w:sz w:val="20"/>
      <w:szCs w:val="20"/>
      <w:lang w:bidi="ar-SA"/>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627A5F"/>
    <w:pPr>
      <w:spacing w:line="240" w:lineRule="auto"/>
    </w:pPr>
    <w:rPr>
      <w:rFonts w:ascii="Verdana" w:eastAsia="Times New Roman" w:hAnsi="Verdana" w:cs="Times New Roman"/>
      <w:noProof/>
      <w:sz w:val="24"/>
      <w:szCs w:val="24"/>
      <w:lang w:bidi="fa-IR"/>
    </w:rPr>
  </w:style>
  <w:style w:type="character" w:styleId="FollowedHyperlink">
    <w:name w:val="FollowedHyperlink"/>
    <w:uiPriority w:val="99"/>
    <w:unhideWhenUsed/>
    <w:rsid w:val="00627A5F"/>
    <w:rPr>
      <w:color w:val="800080"/>
      <w:u w:val="single"/>
    </w:rPr>
  </w:style>
  <w:style w:type="paragraph" w:styleId="BodyTextIndent">
    <w:name w:val="Body Text Indent"/>
    <w:basedOn w:val="Normal"/>
    <w:link w:val="BodyTextIndentChar"/>
    <w:uiPriority w:val="99"/>
    <w:rsid w:val="00627A5F"/>
    <w:pPr>
      <w:bidi/>
      <w:spacing w:after="0" w:line="360" w:lineRule="auto"/>
      <w:ind w:firstLine="454"/>
      <w:jc w:val="both"/>
    </w:pPr>
    <w:rPr>
      <w:rFonts w:ascii="Times New Roman" w:eastAsia="Times New Roman" w:hAnsi="Times New Roman" w:cs="Nazanin"/>
      <w:noProof/>
      <w:sz w:val="26"/>
      <w:szCs w:val="26"/>
      <w:lang w:bidi="ar-SA"/>
    </w:rPr>
  </w:style>
  <w:style w:type="character" w:customStyle="1" w:styleId="BodyTextIndentChar">
    <w:name w:val="Body Text Indent Char"/>
    <w:basedOn w:val="DefaultParagraphFont"/>
    <w:link w:val="BodyTextIndent"/>
    <w:uiPriority w:val="99"/>
    <w:rsid w:val="00627A5F"/>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627A5F"/>
    <w:pPr>
      <w:bidi/>
      <w:spacing w:after="0" w:line="276" w:lineRule="auto"/>
      <w:ind w:firstLine="284"/>
      <w:jc w:val="center"/>
    </w:pPr>
    <w:rPr>
      <w:rFonts w:ascii="Times New Roman Bold" w:eastAsia="Times New Roman" w:hAnsi="Times New Roman Bold" w:cs="B Nazanin"/>
      <w:b/>
      <w:bCs/>
      <w:sz w:val="20"/>
      <w:szCs w:val="24"/>
      <w:lang w:bidi="fa-IR"/>
    </w:rPr>
  </w:style>
  <w:style w:type="table" w:customStyle="1" w:styleId="LightShading2">
    <w:name w:val="Light Shading2"/>
    <w:basedOn w:val="TableNormal"/>
    <w:uiPriority w:val="60"/>
    <w:rsid w:val="00627A5F"/>
    <w:pPr>
      <w:spacing w:after="0" w:line="240" w:lineRule="auto"/>
    </w:pPr>
    <w:rPr>
      <w:rFonts w:ascii="Calibri" w:eastAsia="Times New Roman" w:hAnsi="Calibri" w:cs="Arial"/>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627A5F"/>
    <w:pPr>
      <w:spacing w:after="0" w:line="276" w:lineRule="auto"/>
      <w:jc w:val="center"/>
    </w:pPr>
    <w:rPr>
      <w:rFonts w:ascii="Times New Roman Bold" w:eastAsia="Times New Roman" w:hAnsi="Times New Roman Bold" w:cs="B Nazanin"/>
      <w:b/>
      <w:bCs/>
      <w:sz w:val="20"/>
      <w:szCs w:val="24"/>
      <w:lang w:bidi="fa-IR"/>
    </w:rPr>
  </w:style>
  <w:style w:type="table" w:customStyle="1" w:styleId="MediumShading11">
    <w:name w:val="Medium Shading 11"/>
    <w:basedOn w:val="TableNormal"/>
    <w:rsid w:val="00627A5F"/>
    <w:pPr>
      <w:spacing w:after="0" w:line="240" w:lineRule="auto"/>
    </w:pPr>
    <w:rPr>
      <w:rFonts w:ascii="Calibri" w:eastAsia="Times New Roman" w:hAnsi="Calibri" w:cs="Arial"/>
      <w:sz w:val="20"/>
      <w:szCs w:val="20"/>
      <w:lang w:bidi="ar-SA"/>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2">
    <w:name w:val="Medium Shading 1 Accent 2"/>
    <w:basedOn w:val="TableNormal"/>
    <w:rsid w:val="00627A5F"/>
    <w:pPr>
      <w:spacing w:after="0" w:line="240" w:lineRule="auto"/>
    </w:pPr>
    <w:rPr>
      <w:rFonts w:ascii="Calibri" w:eastAsia="Times New Roman" w:hAnsi="Calibri" w:cs="Arial"/>
      <w:sz w:val="20"/>
      <w:szCs w:val="20"/>
      <w:lang w:bidi="ar-SA"/>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627A5F"/>
    <w:pPr>
      <w:spacing w:after="0" w:line="240" w:lineRule="auto"/>
    </w:pPr>
    <w:rPr>
      <w:rFonts w:ascii="Calibri" w:eastAsia="Times New Roman" w:hAnsi="Calibri" w:cs="Arial"/>
      <w:sz w:val="20"/>
      <w:szCs w:val="20"/>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627A5F"/>
    <w:pPr>
      <w:spacing w:after="0" w:line="240" w:lineRule="auto"/>
    </w:pPr>
    <w:rPr>
      <w:rFonts w:ascii="Calibri" w:eastAsia="Times New Roman" w:hAnsi="Calibri" w:cs="Arial"/>
      <w:sz w:val="20"/>
      <w:szCs w:val="20"/>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627A5F"/>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CharChar21">
    <w:name w:val="Char Char21"/>
    <w:rsid w:val="00627A5F"/>
    <w:rPr>
      <w:rFonts w:ascii="Arial" w:hAnsi="Arial" w:cs="Arial"/>
      <w:b/>
      <w:bCs/>
      <w:i/>
      <w:iCs/>
      <w:sz w:val="28"/>
      <w:szCs w:val="28"/>
      <w:lang w:bidi="fa-IR"/>
    </w:rPr>
  </w:style>
  <w:style w:type="paragraph" w:styleId="NormalIndent">
    <w:name w:val="Normal Indent"/>
    <w:basedOn w:val="Normal"/>
    <w:unhideWhenUsed/>
    <w:rsid w:val="00627A5F"/>
    <w:pPr>
      <w:bidi/>
      <w:spacing w:after="0" w:line="567" w:lineRule="atLeast"/>
      <w:ind w:left="720"/>
      <w:jc w:val="both"/>
    </w:pPr>
    <w:rPr>
      <w:rFonts w:ascii="Times New Roman" w:eastAsia="Calibri" w:hAnsi="Times New Roman" w:cs="B Lotus"/>
      <w:sz w:val="28"/>
      <w:szCs w:val="28"/>
      <w:lang w:bidi="ar-SA"/>
    </w:rPr>
  </w:style>
  <w:style w:type="paragraph" w:customStyle="1" w:styleId="Style14ptBefore12pt">
    <w:name w:val="Style 14 pt Before:  12 pt"/>
    <w:basedOn w:val="Normal"/>
    <w:uiPriority w:val="99"/>
    <w:rsid w:val="00627A5F"/>
    <w:pPr>
      <w:bidi/>
      <w:spacing w:before="240" w:after="0" w:line="360" w:lineRule="auto"/>
      <w:jc w:val="both"/>
    </w:pPr>
    <w:rPr>
      <w:rFonts w:ascii="Times New Roman" w:eastAsia="Times New Roman" w:hAnsi="Times New Roman" w:cs="Lotus"/>
      <w:sz w:val="24"/>
      <w:szCs w:val="28"/>
      <w:lang w:bidi="ar-SA"/>
    </w:rPr>
  </w:style>
  <w:style w:type="paragraph" w:customStyle="1" w:styleId="StyleTitleComplexLotusLatin12ptComplex14ptBold">
    <w:name w:val="Style Title + (Complex) Lotus (Latin) 12 pt (Complex) 14 pt Bold..."/>
    <w:basedOn w:val="Title"/>
    <w:uiPriority w:val="99"/>
    <w:rsid w:val="00627A5F"/>
    <w:pPr>
      <w:spacing w:line="360" w:lineRule="auto"/>
      <w:jc w:val="both"/>
    </w:pPr>
    <w:rPr>
      <w:rFonts w:cs="Lotus"/>
      <w:b w:val="0"/>
      <w:bCs w:val="0"/>
      <w:noProof/>
      <w:sz w:val="24"/>
      <w:szCs w:val="28"/>
      <w:lang w:bidi="ar-SA"/>
    </w:rPr>
  </w:style>
  <w:style w:type="character" w:customStyle="1" w:styleId="MapleInput">
    <w:name w:val="Maple Input"/>
    <w:uiPriority w:val="99"/>
    <w:rsid w:val="00627A5F"/>
    <w:rPr>
      <w:rFonts w:ascii="Courier New" w:hAnsi="Courier New"/>
      <w:b/>
      <w:color w:val="FF0000"/>
    </w:rPr>
  </w:style>
  <w:style w:type="character" w:customStyle="1" w:styleId="2DOutput">
    <w:name w:val="2D Output"/>
    <w:uiPriority w:val="99"/>
    <w:rsid w:val="00627A5F"/>
    <w:rPr>
      <w:color w:val="0000FF"/>
    </w:rPr>
  </w:style>
  <w:style w:type="paragraph" w:customStyle="1" w:styleId="MapleOutput1">
    <w:name w:val="Maple Output1"/>
    <w:uiPriority w:val="99"/>
    <w:rsid w:val="00627A5F"/>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627A5F"/>
    <w:pPr>
      <w:spacing w:after="0" w:line="240" w:lineRule="auto"/>
      <w:ind w:left="540" w:right="610"/>
      <w:jc w:val="both"/>
    </w:pPr>
    <w:rPr>
      <w:rFonts w:ascii="Times New Roman" w:eastAsia="Times New Roman" w:hAnsi="Times New Roman" w:cs="B Nazanin"/>
      <w:sz w:val="24"/>
      <w:szCs w:val="28"/>
      <w:lang w:bidi="fa-IR"/>
    </w:rPr>
  </w:style>
  <w:style w:type="character" w:customStyle="1" w:styleId="Style1Char">
    <w:name w:val="Style1 Char"/>
    <w:link w:val="Style1"/>
    <w:uiPriority w:val="99"/>
    <w:locked/>
    <w:rsid w:val="00627A5F"/>
    <w:rPr>
      <w:rFonts w:ascii="Times New Roman" w:eastAsia="Times New Roman" w:hAnsi="Times New Roman" w:cs="B Nazanin"/>
      <w:sz w:val="24"/>
      <w:szCs w:val="28"/>
    </w:rPr>
  </w:style>
  <w:style w:type="paragraph" w:customStyle="1" w:styleId="11">
    <w:name w:val="1"/>
    <w:basedOn w:val="Heading1"/>
    <w:next w:val="Heading1"/>
    <w:uiPriority w:val="99"/>
    <w:rsid w:val="00627A5F"/>
    <w:pPr>
      <w:spacing w:line="360" w:lineRule="auto"/>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627A5F"/>
    <w:rPr>
      <w:rFonts w:cs="Times New Roman"/>
      <w:vanish w:val="0"/>
      <w:color w:val="FF0000"/>
      <w:lang w:bidi="fa-IR"/>
    </w:rPr>
  </w:style>
  <w:style w:type="paragraph" w:customStyle="1" w:styleId="MTDisplayEquation">
    <w:name w:val="MTDisplayEquation"/>
    <w:basedOn w:val="Normal"/>
    <w:next w:val="Normal"/>
    <w:uiPriority w:val="99"/>
    <w:rsid w:val="00627A5F"/>
    <w:pPr>
      <w:tabs>
        <w:tab w:val="center" w:pos="4420"/>
        <w:tab w:val="right" w:pos="8840"/>
      </w:tabs>
      <w:bidi/>
      <w:spacing w:after="0" w:line="360" w:lineRule="auto"/>
      <w:jc w:val="both"/>
    </w:pPr>
    <w:rPr>
      <w:rFonts w:ascii="Times New Roman" w:eastAsia="Times New Roman" w:hAnsi="Times New Roman" w:cs="Nazanin"/>
      <w:sz w:val="24"/>
      <w:szCs w:val="28"/>
      <w:lang w:bidi="fa-IR"/>
    </w:rPr>
  </w:style>
  <w:style w:type="paragraph" w:customStyle="1" w:styleId="StyleHeading1Complex14pt">
    <w:name w:val="Style Heading 1 + (Complex) 14 pt"/>
    <w:basedOn w:val="Heading1"/>
    <w:autoRedefine/>
    <w:uiPriority w:val="99"/>
    <w:rsid w:val="00627A5F"/>
    <w:pPr>
      <w:keepNext w:val="0"/>
      <w:bidi w:val="0"/>
      <w:ind w:left="720" w:right="612"/>
      <w:jc w:val="lowKashida"/>
    </w:pPr>
    <w:rPr>
      <w:rFonts w:cs="Times New Roman"/>
      <w:b w:val="0"/>
      <w:bCs w:val="0"/>
      <w:color w:val="000000"/>
      <w:szCs w:val="24"/>
      <w:lang w:bidi="fa-IR"/>
    </w:rPr>
  </w:style>
  <w:style w:type="paragraph" w:customStyle="1" w:styleId="msolistparagraph0">
    <w:name w:val="msolistparagraph"/>
    <w:basedOn w:val="Normal"/>
    <w:uiPriority w:val="99"/>
    <w:rsid w:val="00627A5F"/>
    <w:pPr>
      <w:bidi/>
      <w:spacing w:after="200" w:line="276" w:lineRule="auto"/>
      <w:ind w:left="720"/>
      <w:contextualSpacing/>
    </w:pPr>
    <w:rPr>
      <w:rFonts w:ascii="Calibri" w:eastAsia="Calibri" w:hAnsi="Calibri" w:cs="Arial"/>
      <w:lang w:bidi="fa-IR"/>
    </w:rPr>
  </w:style>
  <w:style w:type="paragraph" w:customStyle="1" w:styleId="highlight">
    <w:name w:val="highlight"/>
    <w:basedOn w:val="Normal"/>
    <w:uiPriority w:val="99"/>
    <w:rsid w:val="00627A5F"/>
    <w:pPr>
      <w:spacing w:before="100" w:beforeAutospacing="1" w:after="100" w:afterAutospacing="1" w:line="240" w:lineRule="auto"/>
    </w:pPr>
    <w:rPr>
      <w:rFonts w:ascii="Tahoma" w:eastAsia="Times New Roman" w:hAnsi="Tahoma" w:cs="Tahoma"/>
      <w:b/>
      <w:bCs/>
      <w:color w:val="FF4500"/>
      <w:sz w:val="17"/>
      <w:szCs w:val="17"/>
      <w:lang w:bidi="ar-SA"/>
    </w:rPr>
  </w:style>
  <w:style w:type="paragraph" w:styleId="Index1">
    <w:name w:val="index 1"/>
    <w:basedOn w:val="Normal"/>
    <w:next w:val="Normal"/>
    <w:autoRedefine/>
    <w:uiPriority w:val="99"/>
    <w:rsid w:val="00627A5F"/>
    <w:pPr>
      <w:bidi/>
      <w:spacing w:after="0" w:line="240" w:lineRule="auto"/>
      <w:ind w:left="280" w:hanging="280"/>
    </w:pPr>
    <w:rPr>
      <w:rFonts w:ascii="Times New Roman" w:eastAsia="Times New Roman" w:hAnsi="Times New Roman" w:cs="B Nazanin"/>
      <w:sz w:val="28"/>
      <w:szCs w:val="28"/>
      <w:lang w:bidi="fa-IR"/>
    </w:rPr>
  </w:style>
  <w:style w:type="character" w:customStyle="1" w:styleId="Header1">
    <w:name w:val="Header1"/>
    <w:uiPriority w:val="99"/>
    <w:rsid w:val="00627A5F"/>
    <w:rPr>
      <w:rFonts w:cs="Times New Roman"/>
    </w:rPr>
  </w:style>
  <w:style w:type="paragraph" w:customStyle="1" w:styleId="-">
    <w:name w:val="شیرازویرایش - عنوان جدولها"/>
    <w:basedOn w:val="Normal"/>
    <w:qFormat/>
    <w:rsid w:val="00627A5F"/>
    <w:pPr>
      <w:bidi/>
      <w:spacing w:before="240" w:after="0" w:line="240" w:lineRule="auto"/>
      <w:jc w:val="center"/>
    </w:pPr>
    <w:rPr>
      <w:rFonts w:ascii="Times New Roman" w:eastAsia="Calibri" w:hAnsi="Times New Roman" w:cs="B Lotus"/>
      <w:sz w:val="18"/>
      <w:lang w:bidi="ar-SA"/>
    </w:rPr>
  </w:style>
  <w:style w:type="paragraph" w:customStyle="1" w:styleId="-0">
    <w:name w:val="شیرازویرایش - متن جدولها"/>
    <w:basedOn w:val="Normal"/>
    <w:qFormat/>
    <w:rsid w:val="00627A5F"/>
    <w:pPr>
      <w:bidi/>
      <w:spacing w:after="0" w:line="240" w:lineRule="auto"/>
      <w:jc w:val="center"/>
    </w:pPr>
    <w:rPr>
      <w:rFonts w:ascii="Times New Roman" w:eastAsia="Calibri" w:hAnsi="Times New Roman" w:cs="B Lotus"/>
      <w:sz w:val="24"/>
      <w:szCs w:val="28"/>
      <w:lang w:bidi="ar-SA"/>
    </w:rPr>
  </w:style>
  <w:style w:type="paragraph" w:customStyle="1" w:styleId="CM2">
    <w:name w:val="CM2"/>
    <w:basedOn w:val="Default"/>
    <w:next w:val="Default"/>
    <w:uiPriority w:val="99"/>
    <w:rsid w:val="00627A5F"/>
    <w:pPr>
      <w:spacing w:line="198" w:lineRule="atLeast"/>
    </w:pPr>
    <w:rPr>
      <w:color w:val="auto"/>
    </w:rPr>
  </w:style>
  <w:style w:type="numbering" w:customStyle="1" w:styleId="NoList8">
    <w:name w:val="No List8"/>
    <w:next w:val="NoList"/>
    <w:uiPriority w:val="99"/>
    <w:semiHidden/>
    <w:unhideWhenUsed/>
    <w:rsid w:val="00627A5F"/>
  </w:style>
  <w:style w:type="table" w:customStyle="1" w:styleId="TableGrid12">
    <w:name w:val="Table Grid12"/>
    <w:basedOn w:val="TableNormal"/>
    <w:next w:val="TableGrid"/>
    <w:uiPriority w:val="59"/>
    <w:rsid w:val="00627A5F"/>
    <w:pPr>
      <w:spacing w:after="0" w:line="240" w:lineRule="auto"/>
    </w:pPr>
    <w:rPr>
      <w:rFonts w:ascii="Calibri" w:eastAsia="Calibri" w:hAnsi="Calibri" w:cs="Arial"/>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627A5F"/>
  </w:style>
  <w:style w:type="character" w:customStyle="1" w:styleId="CommentSubjectChar1">
    <w:name w:val="Comment Subject Char1"/>
    <w:uiPriority w:val="99"/>
    <w:semiHidden/>
    <w:rsid w:val="00627A5F"/>
    <w:rPr>
      <w:b/>
      <w:bCs/>
      <w:sz w:val="20"/>
      <w:szCs w:val="20"/>
    </w:rPr>
  </w:style>
  <w:style w:type="character" w:customStyle="1" w:styleId="BalloonTextChar1">
    <w:name w:val="Balloon Text Char1"/>
    <w:uiPriority w:val="99"/>
    <w:semiHidden/>
    <w:rsid w:val="00627A5F"/>
    <w:rPr>
      <w:rFonts w:ascii="Tahoma" w:hAnsi="Tahoma" w:cs="Tahoma"/>
      <w:sz w:val="16"/>
      <w:szCs w:val="16"/>
    </w:rPr>
  </w:style>
  <w:style w:type="paragraph" w:customStyle="1" w:styleId="a7">
    <w:name w:val="ج"/>
    <w:basedOn w:val="Normal"/>
    <w:qFormat/>
    <w:rsid w:val="00627A5F"/>
    <w:pPr>
      <w:autoSpaceDE w:val="0"/>
      <w:autoSpaceDN w:val="0"/>
      <w:bidi/>
      <w:adjustRightInd w:val="0"/>
      <w:spacing w:after="0" w:line="360" w:lineRule="auto"/>
      <w:jc w:val="center"/>
    </w:pPr>
    <w:rPr>
      <w:rFonts w:ascii="IPT.Mitra" w:eastAsia="MS Gothic" w:hAnsi="IPT.Mitra" w:cs="B Lotus"/>
      <w:b/>
      <w:bCs/>
      <w:sz w:val="20"/>
      <w:szCs w:val="20"/>
      <w:lang w:eastAsia="ja-JP" w:bidi="ar-SA"/>
    </w:rPr>
  </w:style>
  <w:style w:type="paragraph" w:styleId="Revision">
    <w:name w:val="Revision"/>
    <w:hidden/>
    <w:uiPriority w:val="99"/>
    <w:semiHidden/>
    <w:rsid w:val="00627A5F"/>
    <w:pPr>
      <w:spacing w:after="0" w:line="240" w:lineRule="auto"/>
    </w:pPr>
    <w:rPr>
      <w:rFonts w:ascii="Calibri" w:eastAsia="Calibri" w:hAnsi="Calibri" w:cs="Arial"/>
    </w:rPr>
  </w:style>
  <w:style w:type="paragraph" w:customStyle="1" w:styleId="value2">
    <w:name w:val="value2"/>
    <w:basedOn w:val="Normal"/>
    <w:rsid w:val="00627A5F"/>
    <w:pPr>
      <w:spacing w:before="100" w:beforeAutospacing="1" w:after="100" w:afterAutospacing="1" w:line="240" w:lineRule="auto"/>
      <w:ind w:right="68"/>
    </w:pPr>
    <w:rPr>
      <w:rFonts w:ascii="Times New Roman" w:eastAsia="Times New Roman" w:hAnsi="Times New Roman" w:cs="Times New Roman"/>
      <w:color w:val="656565"/>
      <w:sz w:val="18"/>
      <w:szCs w:val="18"/>
      <w:lang w:bidi="ar-SA"/>
    </w:rPr>
  </w:style>
  <w:style w:type="character" w:customStyle="1" w:styleId="arrow">
    <w:name w:val="arrow"/>
    <w:rsid w:val="00627A5F"/>
  </w:style>
  <w:style w:type="character" w:customStyle="1" w:styleId="a10">
    <w:name w:val="a1"/>
    <w:rsid w:val="00627A5F"/>
    <w:rPr>
      <w:rFonts w:ascii="Times New Roman" w:hAnsi="Times New Roman" w:cs="Times New Roman" w:hint="default"/>
      <w:b/>
      <w:bCs/>
      <w:i w:val="0"/>
      <w:iCs w:val="0"/>
      <w:bdr w:val="none" w:sz="0" w:space="0" w:color="auto" w:frame="1"/>
    </w:rPr>
  </w:style>
  <w:style w:type="character" w:customStyle="1" w:styleId="l62">
    <w:name w:val="l62"/>
    <w:rsid w:val="00627A5F"/>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627A5F"/>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627A5F"/>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627A5F"/>
    <w:pPr>
      <w:spacing w:after="0" w:line="240" w:lineRule="auto"/>
    </w:pPr>
    <w:rPr>
      <w:rFonts w:ascii="Calibri" w:eastAsia="Calibri" w:hAnsi="Calibri" w:cs="Arial"/>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627A5F"/>
  </w:style>
  <w:style w:type="paragraph" w:customStyle="1" w:styleId="figcenter">
    <w:name w:val="figcenter"/>
    <w:basedOn w:val="Normal"/>
    <w:link w:val="figcenterChar"/>
    <w:qFormat/>
    <w:rsid w:val="00627A5F"/>
    <w:pPr>
      <w:widowControl w:val="0"/>
      <w:bidi/>
      <w:spacing w:before="100" w:beforeAutospacing="1" w:after="0" w:line="216" w:lineRule="auto"/>
      <w:jc w:val="center"/>
    </w:pPr>
    <w:rPr>
      <w:rFonts w:ascii="Times New Roman" w:eastAsia="Calibri" w:hAnsi="Times New Roman" w:cs="B Nazanin"/>
      <w:b/>
      <w:bCs/>
      <w:sz w:val="18"/>
      <w:szCs w:val="20"/>
      <w:lang w:bidi="fa-IR"/>
    </w:rPr>
  </w:style>
  <w:style w:type="character" w:customStyle="1" w:styleId="figcenterChar">
    <w:name w:val="figcenter Char"/>
    <w:link w:val="figcenter"/>
    <w:rsid w:val="00627A5F"/>
    <w:rPr>
      <w:rFonts w:ascii="Times New Roman" w:eastAsia="Calibri" w:hAnsi="Times New Roman" w:cs="B Nazanin"/>
      <w:b/>
      <w:bCs/>
      <w:sz w:val="18"/>
      <w:szCs w:val="20"/>
    </w:rPr>
  </w:style>
  <w:style w:type="character" w:customStyle="1" w:styleId="text">
    <w:name w:val="text"/>
    <w:rsid w:val="00627A5F"/>
  </w:style>
  <w:style w:type="character" w:customStyle="1" w:styleId="author-ref">
    <w:name w:val="author-ref"/>
    <w:rsid w:val="00627A5F"/>
  </w:style>
  <w:style w:type="character" w:customStyle="1" w:styleId="inlineblock">
    <w:name w:val="inlineblock"/>
    <w:rsid w:val="00627A5F"/>
  </w:style>
  <w:style w:type="character" w:customStyle="1" w:styleId="abstracttitle">
    <w:name w:val="abstract_title"/>
    <w:rsid w:val="00627A5F"/>
  </w:style>
  <w:style w:type="character" w:customStyle="1" w:styleId="fontstyle01">
    <w:name w:val="fontstyle01"/>
    <w:rsid w:val="00627A5F"/>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627A5F"/>
    <w:pPr>
      <w:spacing w:after="200" w:line="240" w:lineRule="auto"/>
    </w:pPr>
    <w:rPr>
      <w:rFonts w:ascii="IranNastaliq" w:eastAsia="Calibri" w:hAnsi="IranNastaliq" w:cs="IranNastaliq"/>
      <w:noProof/>
      <w:sz w:val="28"/>
      <w:szCs w:val="28"/>
      <w:lang w:bidi="ar-SA"/>
    </w:rPr>
  </w:style>
  <w:style w:type="character" w:customStyle="1" w:styleId="EndNoteBibliographyChar">
    <w:name w:val="EndNote Bibliography Char"/>
    <w:link w:val="EndNoteBibliography"/>
    <w:rsid w:val="00627A5F"/>
    <w:rPr>
      <w:rFonts w:ascii="IranNastaliq" w:eastAsia="Calibri" w:hAnsi="IranNastaliq" w:cs="IranNastaliq"/>
      <w:noProof/>
      <w:sz w:val="28"/>
      <w:szCs w:val="28"/>
      <w:lang w:bidi="ar-SA"/>
    </w:rPr>
  </w:style>
  <w:style w:type="character" w:customStyle="1" w:styleId="search-mark">
    <w:name w:val="search-mark"/>
    <w:rsid w:val="00627A5F"/>
  </w:style>
  <w:style w:type="character" w:customStyle="1" w:styleId="p-author">
    <w:name w:val="p-author"/>
    <w:rsid w:val="00627A5F"/>
  </w:style>
  <w:style w:type="character" w:customStyle="1" w:styleId="Title1">
    <w:name w:val="Title1"/>
    <w:rsid w:val="00627A5F"/>
  </w:style>
  <w:style w:type="character" w:customStyle="1" w:styleId="p-info-part">
    <w:name w:val="p-info-part"/>
    <w:rsid w:val="00627A5F"/>
  </w:style>
  <w:style w:type="character" w:customStyle="1" w:styleId="CharChar151">
    <w:name w:val="Char Char151"/>
    <w:rsid w:val="00627A5F"/>
    <w:rPr>
      <w:smallCaps/>
      <w:spacing w:val="5"/>
      <w:sz w:val="36"/>
      <w:szCs w:val="36"/>
    </w:rPr>
  </w:style>
  <w:style w:type="character" w:customStyle="1" w:styleId="CharChar131">
    <w:name w:val="Char Char131"/>
    <w:rsid w:val="00627A5F"/>
    <w:rPr>
      <w:rFonts w:cs="B Mitra"/>
      <w:b/>
      <w:bCs/>
      <w:sz w:val="22"/>
      <w:szCs w:val="40"/>
      <w:lang w:val="en-US" w:eastAsia="en-US" w:bidi="fa-IR"/>
    </w:rPr>
  </w:style>
  <w:style w:type="character" w:customStyle="1" w:styleId="CharChar141">
    <w:name w:val="Char Char141"/>
    <w:rsid w:val="00627A5F"/>
    <w:rPr>
      <w:rFonts w:ascii="Arial" w:hAnsi="Arial" w:cs="Arial"/>
      <w:b/>
      <w:bCs/>
      <w:i/>
      <w:iCs/>
      <w:sz w:val="28"/>
      <w:szCs w:val="28"/>
      <w:lang w:val="en-US" w:eastAsia="en-US" w:bidi="fa-IR"/>
    </w:rPr>
  </w:style>
  <w:style w:type="character" w:customStyle="1" w:styleId="CharChar211">
    <w:name w:val="Char Char211"/>
    <w:rsid w:val="00627A5F"/>
    <w:rPr>
      <w:rFonts w:ascii="Arial" w:hAnsi="Arial" w:cs="Arial"/>
      <w:b/>
      <w:bCs/>
      <w:i/>
      <w:iCs/>
      <w:sz w:val="28"/>
      <w:szCs w:val="28"/>
      <w:lang w:bidi="fa-IR"/>
    </w:rPr>
  </w:style>
  <w:style w:type="character" w:customStyle="1" w:styleId="1Char0">
    <w:name w:val="پ. 1. مالي Char"/>
    <w:link w:val="12"/>
    <w:locked/>
    <w:rsid w:val="00627A5F"/>
    <w:rPr>
      <w:rFonts w:ascii="Calibri" w:eastAsia="Calibri" w:hAnsi="Calibri" w:cs="B Mitra"/>
      <w:szCs w:val="26"/>
    </w:rPr>
  </w:style>
  <w:style w:type="paragraph" w:customStyle="1" w:styleId="12">
    <w:name w:val="پ. 1. مالي"/>
    <w:basedOn w:val="Normal"/>
    <w:link w:val="1Char0"/>
    <w:qFormat/>
    <w:rsid w:val="00627A5F"/>
    <w:pPr>
      <w:bidi/>
      <w:spacing w:after="0" w:line="240" w:lineRule="auto"/>
      <w:jc w:val="lowKashida"/>
    </w:pPr>
    <w:rPr>
      <w:rFonts w:ascii="Calibri" w:eastAsia="Calibri" w:hAnsi="Calibri" w:cs="B Mitra"/>
      <w:szCs w:val="26"/>
      <w:lang w:bidi="fa-IR"/>
    </w:rPr>
  </w:style>
  <w:style w:type="paragraph" w:customStyle="1" w:styleId="a8">
    <w:name w:val="سر تيتر تحقيقات مالي"/>
    <w:basedOn w:val="Normal"/>
    <w:link w:val="Char"/>
    <w:qFormat/>
    <w:rsid w:val="00627A5F"/>
    <w:pPr>
      <w:bidi/>
      <w:spacing w:before="480" w:after="0" w:line="240" w:lineRule="auto"/>
      <w:jc w:val="center"/>
    </w:pPr>
    <w:rPr>
      <w:rFonts w:ascii="Arial" w:eastAsia="Calibri" w:hAnsi="Arial" w:cs="B Titr"/>
      <w:b/>
      <w:bCs/>
      <w:sz w:val="24"/>
      <w:szCs w:val="28"/>
      <w:lang w:bidi="fa-IR"/>
    </w:rPr>
  </w:style>
  <w:style w:type="character" w:customStyle="1" w:styleId="Char">
    <w:name w:val="سر تيتر تحقيقات مالي Char"/>
    <w:link w:val="a8"/>
    <w:rsid w:val="00627A5F"/>
    <w:rPr>
      <w:rFonts w:ascii="Arial" w:eastAsia="Calibri" w:hAnsi="Arial" w:cs="B Titr"/>
      <w:b/>
      <w:bCs/>
      <w:sz w:val="24"/>
      <w:szCs w:val="28"/>
    </w:rPr>
  </w:style>
  <w:style w:type="paragraph" w:customStyle="1" w:styleId="2">
    <w:name w:val="پ. 2 مالي"/>
    <w:basedOn w:val="12"/>
    <w:link w:val="2Char"/>
    <w:qFormat/>
    <w:rsid w:val="00627A5F"/>
    <w:pPr>
      <w:ind w:firstLine="284"/>
    </w:pPr>
    <w:rPr>
      <w:rFonts w:ascii="Times New Roman" w:hAnsi="Times New Roman"/>
    </w:rPr>
  </w:style>
  <w:style w:type="character" w:customStyle="1" w:styleId="2Char">
    <w:name w:val="پ. 2 مالي Char"/>
    <w:link w:val="2"/>
    <w:rsid w:val="00627A5F"/>
    <w:rPr>
      <w:rFonts w:ascii="Times New Roman" w:eastAsia="Calibri" w:hAnsi="Times New Roman" w:cs="B Mitra"/>
      <w:szCs w:val="26"/>
    </w:rPr>
  </w:style>
  <w:style w:type="paragraph" w:customStyle="1" w:styleId="20">
    <w:name w:val="تيتر 2 مالي"/>
    <w:basedOn w:val="10"/>
    <w:link w:val="2Char0"/>
    <w:qFormat/>
    <w:rsid w:val="00627A5F"/>
    <w:pPr>
      <w:spacing w:before="200"/>
    </w:pPr>
    <w:rPr>
      <w:rFonts w:eastAsia="Calibri" w:cs="B Titr"/>
      <w:bCs/>
      <w:sz w:val="23"/>
      <w:szCs w:val="23"/>
      <w:lang w:bidi="fa-IR"/>
    </w:rPr>
  </w:style>
  <w:style w:type="character" w:customStyle="1" w:styleId="2Char0">
    <w:name w:val="تيتر 2 مالي Char"/>
    <w:link w:val="20"/>
    <w:rsid w:val="00627A5F"/>
    <w:rPr>
      <w:rFonts w:ascii="Times New Roman Bold" w:eastAsia="Calibri" w:hAnsi="Times New Roman Bold" w:cs="B Titr"/>
      <w:b/>
      <w:bCs/>
      <w:sz w:val="23"/>
      <w:szCs w:val="23"/>
    </w:rPr>
  </w:style>
  <w:style w:type="paragraph" w:customStyle="1" w:styleId="a9">
    <w:name w:val="جدول مالي"/>
    <w:basedOn w:val="12"/>
    <w:link w:val="Char0"/>
    <w:qFormat/>
    <w:rsid w:val="00627A5F"/>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627A5F"/>
    <w:rPr>
      <w:rFonts w:ascii="Times New Roman Bold" w:eastAsia="Calibri" w:hAnsi="Times New Roman Bold" w:cs="B Mitra"/>
      <w:b/>
      <w:bCs/>
      <w:sz w:val="18"/>
      <w:szCs w:val="20"/>
    </w:rPr>
  </w:style>
  <w:style w:type="paragraph" w:customStyle="1" w:styleId="21">
    <w:name w:val="پ. 2"/>
    <w:basedOn w:val="Normal"/>
    <w:link w:val="2Char1"/>
    <w:qFormat/>
    <w:rsid w:val="00627A5F"/>
    <w:pPr>
      <w:bidi/>
      <w:spacing w:after="0" w:line="240" w:lineRule="auto"/>
      <w:ind w:firstLine="284"/>
      <w:jc w:val="lowKashida"/>
    </w:pPr>
    <w:rPr>
      <w:rFonts w:ascii="Times New Roman" w:eastAsia="Calibri" w:hAnsi="Times New Roman" w:cs="B Mitra"/>
      <w:szCs w:val="26"/>
      <w:lang w:bidi="fa-IR"/>
    </w:rPr>
  </w:style>
  <w:style w:type="character" w:customStyle="1" w:styleId="2Char1">
    <w:name w:val="پ. 2 Char"/>
    <w:link w:val="21"/>
    <w:rsid w:val="00627A5F"/>
    <w:rPr>
      <w:rFonts w:ascii="Times New Roman" w:eastAsia="Calibri" w:hAnsi="Times New Roman" w:cs="B Mitra"/>
      <w:szCs w:val="26"/>
    </w:rPr>
  </w:style>
  <w:style w:type="character" w:customStyle="1" w:styleId="TitleChar1">
    <w:name w:val="Title Char1"/>
    <w:rsid w:val="00627A5F"/>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627A5F"/>
    <w:pPr>
      <w:keepNext/>
      <w:keepLines/>
      <w:widowControl w:val="0"/>
      <w:bidi/>
      <w:spacing w:before="360" w:after="0" w:line="240" w:lineRule="auto"/>
      <w:jc w:val="center"/>
    </w:pPr>
    <w:rPr>
      <w:rFonts w:ascii="Times New Roman" w:eastAsia="Batang" w:hAnsi="Times New Roman" w:cs="B Nazanin"/>
      <w:sz w:val="18"/>
      <w:szCs w:val="24"/>
      <w:lang w:eastAsia="ko-KR" w:bidi="fa-IR"/>
    </w:rPr>
  </w:style>
  <w:style w:type="character" w:customStyle="1" w:styleId="DocumentMapChar1">
    <w:name w:val="Document Map Char1"/>
    <w:rsid w:val="00627A5F"/>
    <w:rPr>
      <w:rFonts w:ascii="Tahoma" w:eastAsia="Times New Roman" w:hAnsi="Tahoma" w:cs="Tahoma"/>
      <w:noProof/>
      <w:sz w:val="16"/>
      <w:szCs w:val="16"/>
      <w:lang w:bidi="ar-SA"/>
    </w:rPr>
  </w:style>
  <w:style w:type="character" w:customStyle="1" w:styleId="BodyTextIndent2Char">
    <w:name w:val="Body Text Indent 2 Char"/>
    <w:link w:val="BodyTextIndent2"/>
    <w:rsid w:val="00627A5F"/>
    <w:rPr>
      <w:rFonts w:cs="Zar"/>
    </w:rPr>
  </w:style>
  <w:style w:type="paragraph" w:styleId="BodyTextIndent2">
    <w:name w:val="Body Text Indent 2"/>
    <w:basedOn w:val="Normal"/>
    <w:link w:val="BodyTextIndent2Char"/>
    <w:rsid w:val="00627A5F"/>
    <w:pPr>
      <w:bidi/>
      <w:spacing w:after="0" w:line="360" w:lineRule="auto"/>
      <w:ind w:firstLine="720"/>
    </w:pPr>
    <w:rPr>
      <w:rFonts w:cs="Zar"/>
      <w:lang w:bidi="fa-IR"/>
    </w:rPr>
  </w:style>
  <w:style w:type="character" w:customStyle="1" w:styleId="BodyTextIndent2Char1">
    <w:name w:val="Body Text Indent 2 Char1"/>
    <w:basedOn w:val="DefaultParagraphFont"/>
    <w:rsid w:val="00627A5F"/>
    <w:rPr>
      <w:lang w:bidi="ar-DZ"/>
    </w:rPr>
  </w:style>
  <w:style w:type="paragraph" w:customStyle="1" w:styleId="rtejustify">
    <w:name w:val="rtejustify"/>
    <w:basedOn w:val="Normal"/>
    <w:rsid w:val="00627A5F"/>
    <w:pPr>
      <w:spacing w:before="100" w:beforeAutospacing="1" w:after="100" w:afterAutospacing="1" w:line="240" w:lineRule="auto"/>
    </w:pPr>
    <w:rPr>
      <w:rFonts w:ascii="Times New Roman" w:eastAsia="Times New Roman" w:hAnsi="Times New Roman" w:cs="Times New Roman"/>
      <w:sz w:val="24"/>
      <w:szCs w:val="24"/>
      <w:lang w:bidi="fa-IR"/>
    </w:rPr>
  </w:style>
  <w:style w:type="paragraph" w:styleId="HTMLAddress">
    <w:name w:val="HTML Address"/>
    <w:basedOn w:val="Normal"/>
    <w:link w:val="HTMLAddressChar"/>
    <w:uiPriority w:val="99"/>
    <w:unhideWhenUsed/>
    <w:rsid w:val="00627A5F"/>
    <w:pPr>
      <w:spacing w:after="0" w:line="240" w:lineRule="auto"/>
    </w:pPr>
    <w:rPr>
      <w:rFonts w:ascii="Times New Roman" w:eastAsia="Times New Roman" w:hAnsi="Times New Roman" w:cs="Times New Roman"/>
      <w:i/>
      <w:iCs/>
      <w:sz w:val="24"/>
      <w:szCs w:val="24"/>
      <w:lang w:bidi="fa-IR"/>
    </w:rPr>
  </w:style>
  <w:style w:type="character" w:customStyle="1" w:styleId="HTMLAddressChar">
    <w:name w:val="HTML Address Char"/>
    <w:basedOn w:val="DefaultParagraphFont"/>
    <w:link w:val="HTMLAddress"/>
    <w:uiPriority w:val="99"/>
    <w:rsid w:val="00627A5F"/>
    <w:rPr>
      <w:rFonts w:ascii="Times New Roman" w:eastAsia="Times New Roman" w:hAnsi="Times New Roman" w:cs="Times New Roman"/>
      <w:i/>
      <w:iCs/>
      <w:sz w:val="24"/>
      <w:szCs w:val="24"/>
    </w:rPr>
  </w:style>
  <w:style w:type="character" w:customStyle="1" w:styleId="font-9pt">
    <w:name w:val="font-9pt"/>
    <w:rsid w:val="00627A5F"/>
  </w:style>
  <w:style w:type="paragraph" w:customStyle="1" w:styleId="font5">
    <w:name w:val="font5"/>
    <w:basedOn w:val="Normal"/>
    <w:rsid w:val="00627A5F"/>
    <w:pPr>
      <w:spacing w:before="100" w:beforeAutospacing="1" w:after="100" w:afterAutospacing="1" w:line="240" w:lineRule="auto"/>
    </w:pPr>
    <w:rPr>
      <w:rFonts w:ascii="Times New Roman" w:eastAsia="Times New Roman" w:hAnsi="Times New Roman" w:cs="B Nazanin"/>
      <w:color w:val="000000"/>
      <w:sz w:val="18"/>
      <w:szCs w:val="18"/>
      <w:lang w:bidi="ar-SA"/>
    </w:rPr>
  </w:style>
  <w:style w:type="paragraph" w:customStyle="1" w:styleId="font6">
    <w:name w:val="font6"/>
    <w:basedOn w:val="Normal"/>
    <w:rsid w:val="00627A5F"/>
    <w:pPr>
      <w:spacing w:before="100" w:beforeAutospacing="1" w:after="100" w:afterAutospacing="1" w:line="240" w:lineRule="auto"/>
    </w:pPr>
    <w:rPr>
      <w:rFonts w:ascii="Times New Roman" w:eastAsia="Times New Roman" w:hAnsi="Times New Roman" w:cs="B Nazanin"/>
      <w:color w:val="FF0000"/>
      <w:sz w:val="18"/>
      <w:szCs w:val="18"/>
      <w:lang w:bidi="ar-SA"/>
    </w:rPr>
  </w:style>
  <w:style w:type="paragraph" w:customStyle="1" w:styleId="xl66">
    <w:name w:val="xl66"/>
    <w:basedOn w:val="Normal"/>
    <w:rsid w:val="00627A5F"/>
    <w:pPr>
      <w:spacing w:before="100" w:beforeAutospacing="1" w:after="100" w:afterAutospacing="1" w:line="240" w:lineRule="auto"/>
      <w:jc w:val="center"/>
    </w:pPr>
    <w:rPr>
      <w:rFonts w:ascii="Times New Roman" w:eastAsia="Times New Roman" w:hAnsi="Times New Roman" w:cs="Times New Roman"/>
      <w:sz w:val="18"/>
      <w:szCs w:val="18"/>
      <w:lang w:bidi="ar-SA"/>
    </w:rPr>
  </w:style>
  <w:style w:type="paragraph" w:customStyle="1" w:styleId="xl67">
    <w:name w:val="xl67"/>
    <w:basedOn w:val="Normal"/>
    <w:rsid w:val="00627A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Nazanin"/>
      <w:sz w:val="18"/>
      <w:szCs w:val="18"/>
      <w:lang w:bidi="ar-SA"/>
    </w:rPr>
  </w:style>
  <w:style w:type="paragraph" w:customStyle="1" w:styleId="xl68">
    <w:name w:val="xl68"/>
    <w:basedOn w:val="Normal"/>
    <w:rsid w:val="00627A5F"/>
    <w:pPr>
      <w:spacing w:before="100" w:beforeAutospacing="1" w:after="100" w:afterAutospacing="1" w:line="240" w:lineRule="auto"/>
      <w:jc w:val="center"/>
    </w:pPr>
    <w:rPr>
      <w:rFonts w:ascii="Times New Roman" w:eastAsia="Times New Roman" w:hAnsi="Times New Roman" w:cs="B Nazanin"/>
      <w:sz w:val="18"/>
      <w:szCs w:val="18"/>
      <w:lang w:bidi="ar-SA"/>
    </w:rPr>
  </w:style>
  <w:style w:type="paragraph" w:customStyle="1" w:styleId="xl69">
    <w:name w:val="xl69"/>
    <w:basedOn w:val="Normal"/>
    <w:rsid w:val="00627A5F"/>
    <w:pPr>
      <w:spacing w:before="100" w:beforeAutospacing="1" w:after="100" w:afterAutospacing="1" w:line="240" w:lineRule="auto"/>
      <w:jc w:val="center"/>
    </w:pPr>
    <w:rPr>
      <w:rFonts w:ascii="Times New Roman" w:eastAsia="Times New Roman" w:hAnsi="Times New Roman" w:cs="Times New Roman"/>
      <w:sz w:val="24"/>
      <w:szCs w:val="24"/>
      <w:lang w:bidi="ar-SA"/>
    </w:rPr>
  </w:style>
  <w:style w:type="paragraph" w:customStyle="1" w:styleId="xl70">
    <w:name w:val="xl70"/>
    <w:basedOn w:val="Normal"/>
    <w:rsid w:val="00627A5F"/>
    <w:pPr>
      <w:spacing w:before="100" w:beforeAutospacing="1" w:after="100" w:afterAutospacing="1" w:line="240" w:lineRule="auto"/>
      <w:jc w:val="center"/>
    </w:pPr>
    <w:rPr>
      <w:rFonts w:ascii="Times New Roman" w:eastAsia="Times New Roman" w:hAnsi="Times New Roman" w:cs="B Nazanin"/>
      <w:sz w:val="24"/>
      <w:szCs w:val="24"/>
      <w:lang w:bidi="ar-SA"/>
    </w:rPr>
  </w:style>
  <w:style w:type="paragraph" w:customStyle="1" w:styleId="xl71">
    <w:name w:val="xl71"/>
    <w:basedOn w:val="Normal"/>
    <w:rsid w:val="00627A5F"/>
    <w:pPr>
      <w:spacing w:before="100" w:beforeAutospacing="1" w:after="100" w:afterAutospacing="1" w:line="240" w:lineRule="auto"/>
      <w:jc w:val="center"/>
    </w:pPr>
    <w:rPr>
      <w:rFonts w:ascii="Times New Roman" w:eastAsia="Times New Roman" w:hAnsi="Times New Roman" w:cs="B Nazanin"/>
      <w:sz w:val="20"/>
      <w:szCs w:val="20"/>
      <w:lang w:bidi="ar-SA"/>
    </w:rPr>
  </w:style>
  <w:style w:type="paragraph" w:customStyle="1" w:styleId="xl72">
    <w:name w:val="xl72"/>
    <w:basedOn w:val="Normal"/>
    <w:rsid w:val="00627A5F"/>
    <w:pPr>
      <w:spacing w:before="100" w:beforeAutospacing="1" w:after="100" w:afterAutospacing="1" w:line="240" w:lineRule="auto"/>
      <w:jc w:val="center"/>
    </w:pPr>
    <w:rPr>
      <w:rFonts w:ascii="Times New Roman" w:eastAsia="Times New Roman" w:hAnsi="Times New Roman" w:cs="Times New Roman"/>
      <w:sz w:val="24"/>
      <w:szCs w:val="24"/>
      <w:lang w:bidi="ar-SA"/>
    </w:rPr>
  </w:style>
  <w:style w:type="paragraph" w:customStyle="1" w:styleId="xl73">
    <w:name w:val="xl73"/>
    <w:basedOn w:val="Normal"/>
    <w:rsid w:val="00627A5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B Nazanin"/>
      <w:sz w:val="18"/>
      <w:szCs w:val="18"/>
      <w:lang w:bidi="ar-SA"/>
    </w:rPr>
  </w:style>
  <w:style w:type="paragraph" w:customStyle="1" w:styleId="xl74">
    <w:name w:val="xl74"/>
    <w:basedOn w:val="Normal"/>
    <w:rsid w:val="00627A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Nazanin"/>
      <w:sz w:val="18"/>
      <w:szCs w:val="18"/>
      <w:lang w:bidi="ar-SA"/>
    </w:rPr>
  </w:style>
  <w:style w:type="paragraph" w:customStyle="1" w:styleId="xl75">
    <w:name w:val="xl75"/>
    <w:basedOn w:val="Normal"/>
    <w:rsid w:val="00627A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Nazanin"/>
      <w:sz w:val="18"/>
      <w:szCs w:val="18"/>
      <w:lang w:bidi="ar-SA"/>
    </w:rPr>
  </w:style>
  <w:style w:type="paragraph" w:customStyle="1" w:styleId="xl76">
    <w:name w:val="xl76"/>
    <w:basedOn w:val="Normal"/>
    <w:rsid w:val="00627A5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B Nazanin"/>
      <w:sz w:val="18"/>
      <w:szCs w:val="18"/>
      <w:lang w:bidi="ar-SA"/>
    </w:rPr>
  </w:style>
  <w:style w:type="paragraph" w:customStyle="1" w:styleId="xl77">
    <w:name w:val="xl77"/>
    <w:basedOn w:val="Normal"/>
    <w:rsid w:val="00627A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Nazanin"/>
      <w:sz w:val="18"/>
      <w:szCs w:val="18"/>
      <w:lang w:bidi="ar-SA"/>
    </w:rPr>
  </w:style>
  <w:style w:type="paragraph" w:customStyle="1" w:styleId="xl78">
    <w:name w:val="xl78"/>
    <w:basedOn w:val="Normal"/>
    <w:rsid w:val="00627A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bidi="ar-SA"/>
    </w:rPr>
  </w:style>
  <w:style w:type="paragraph" w:customStyle="1" w:styleId="xl79">
    <w:name w:val="xl79"/>
    <w:basedOn w:val="Normal"/>
    <w:rsid w:val="00627A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bidi="ar-SA"/>
    </w:rPr>
  </w:style>
  <w:style w:type="paragraph" w:customStyle="1" w:styleId="xl80">
    <w:name w:val="xl80"/>
    <w:basedOn w:val="Normal"/>
    <w:rsid w:val="00627A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bidi="ar-SA"/>
    </w:rPr>
  </w:style>
  <w:style w:type="paragraph" w:customStyle="1" w:styleId="xl81">
    <w:name w:val="xl81"/>
    <w:basedOn w:val="Normal"/>
    <w:rsid w:val="00627A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bidi="ar-SA"/>
    </w:rPr>
  </w:style>
  <w:style w:type="character" w:customStyle="1" w:styleId="acopre">
    <w:name w:val="acopre"/>
    <w:rsid w:val="00627A5F"/>
  </w:style>
  <w:style w:type="paragraph" w:customStyle="1" w:styleId="aa">
    <w:name w:val="نويسنده"/>
    <w:basedOn w:val="Normal"/>
    <w:link w:val="Char1"/>
    <w:qFormat/>
    <w:rsid w:val="00627A5F"/>
    <w:pPr>
      <w:bidi/>
      <w:spacing w:before="360" w:after="360" w:line="240" w:lineRule="auto"/>
      <w:jc w:val="center"/>
    </w:pPr>
    <w:rPr>
      <w:rFonts w:ascii="Times New Roman" w:eastAsia="Times New Roman" w:hAnsi="Times New Roman" w:cs="Times New Roman"/>
      <w:sz w:val="18"/>
      <w:lang w:bidi="fa-IR"/>
    </w:rPr>
  </w:style>
  <w:style w:type="character" w:customStyle="1" w:styleId="Char1">
    <w:name w:val="نويسنده Char"/>
    <w:link w:val="aa"/>
    <w:rsid w:val="00627A5F"/>
    <w:rPr>
      <w:rFonts w:ascii="Times New Roman" w:eastAsia="Times New Roman" w:hAnsi="Times New Roman" w:cs="Times New Roman"/>
      <w:sz w:val="18"/>
    </w:rPr>
  </w:style>
  <w:style w:type="numbering" w:customStyle="1" w:styleId="NoList9">
    <w:name w:val="No List9"/>
    <w:next w:val="NoList"/>
    <w:uiPriority w:val="99"/>
    <w:semiHidden/>
    <w:unhideWhenUsed/>
    <w:rsid w:val="00627A5F"/>
  </w:style>
  <w:style w:type="table" w:customStyle="1" w:styleId="TableGrid13">
    <w:name w:val="Table Grid13"/>
    <w:basedOn w:val="TableNormal"/>
    <w:next w:val="TableGrid"/>
    <w:uiPriority w:val="39"/>
    <w:rsid w:val="00627A5F"/>
    <w:pPr>
      <w:spacing w:after="0" w:line="240" w:lineRule="auto"/>
    </w:pPr>
    <w:rPr>
      <w:rFonts w:ascii="Calibri" w:eastAsia="Calibri" w:hAnsi="Calibri" w:cs="Arial"/>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627A5F"/>
  </w:style>
  <w:style w:type="table" w:customStyle="1" w:styleId="TableGrid14">
    <w:name w:val="Table Grid14"/>
    <w:basedOn w:val="TableNormal"/>
    <w:next w:val="TableGrid"/>
    <w:uiPriority w:val="39"/>
    <w:rsid w:val="00627A5F"/>
    <w:pPr>
      <w:spacing w:after="0" w:line="240" w:lineRule="auto"/>
    </w:pPr>
    <w:rPr>
      <w:rFonts w:ascii="Calibri" w:eastAsia="Calibri" w:hAnsi="Calibri" w:cs="Arial"/>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627A5F"/>
  </w:style>
  <w:style w:type="table" w:customStyle="1" w:styleId="TableGrid15">
    <w:name w:val="Table Grid15"/>
    <w:basedOn w:val="TableNormal"/>
    <w:next w:val="TableGrid"/>
    <w:uiPriority w:val="39"/>
    <w:rsid w:val="00627A5F"/>
    <w:pPr>
      <w:spacing w:after="0" w:line="240" w:lineRule="auto"/>
    </w:pPr>
    <w:rPr>
      <w:rFonts w:ascii="Calibri" w:eastAsia="Calibri" w:hAnsi="Calibri" w:cs="Arial"/>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627A5F"/>
  </w:style>
  <w:style w:type="table" w:customStyle="1" w:styleId="ab">
    <w:name w:val="۲۵جدول"/>
    <w:basedOn w:val="TableGrid"/>
    <w:uiPriority w:val="99"/>
    <w:rsid w:val="00627A5F"/>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627A5F"/>
    <w:pPr>
      <w:spacing w:after="0" w:line="240" w:lineRule="auto"/>
    </w:pPr>
    <w:rPr>
      <w:rFonts w:ascii="Calibri" w:eastAsia="Calibri" w:hAnsi="Calibri" w:cs="Arial"/>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627A5F"/>
    <w:pPr>
      <w:keepNext/>
      <w:keepLines/>
      <w:bidi/>
      <w:spacing w:after="0" w:line="240" w:lineRule="auto"/>
      <w:outlineLvl w:val="6"/>
    </w:pPr>
    <w:rPr>
      <w:rFonts w:ascii="XB Kayhan" w:eastAsia="Calibri" w:hAnsi="XB Kayhan" w:cs="XB Kayhan"/>
      <w:i/>
      <w:iCs/>
      <w:lang w:bidi="fa-IR"/>
    </w:rPr>
  </w:style>
  <w:style w:type="character" w:customStyle="1" w:styleId="phrase">
    <w:name w:val="phrase"/>
    <w:rsid w:val="00627A5F"/>
  </w:style>
  <w:style w:type="character" w:customStyle="1" w:styleId="phrase-token">
    <w:name w:val="phrase-token"/>
    <w:basedOn w:val="DefaultParagraphFont"/>
    <w:rsid w:val="00627A5F"/>
  </w:style>
  <w:style w:type="paragraph" w:customStyle="1" w:styleId="Heading-2">
    <w:name w:val="Heading-2"/>
    <w:basedOn w:val="Heading5"/>
    <w:link w:val="Heading-2Char"/>
    <w:qFormat/>
    <w:rsid w:val="00627A5F"/>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627A5F"/>
    <w:rPr>
      <w:rFonts w:ascii="B Nazanin" w:eastAsia="Calibri" w:hAnsi="B Nazanin" w:cs="B Nazanin"/>
      <w:b/>
      <w:bCs/>
      <w:sz w:val="28"/>
      <w:szCs w:val="28"/>
    </w:rPr>
  </w:style>
  <w:style w:type="paragraph" w:customStyle="1" w:styleId="Heading-3">
    <w:name w:val="Heading-3"/>
    <w:basedOn w:val="Normal"/>
    <w:link w:val="Heading-3Char"/>
    <w:qFormat/>
    <w:rsid w:val="00627A5F"/>
    <w:pPr>
      <w:keepNext/>
      <w:bidi/>
      <w:spacing w:after="0" w:line="240" w:lineRule="auto"/>
      <w:outlineLvl w:val="1"/>
    </w:pPr>
    <w:rPr>
      <w:rFonts w:ascii="B Nazanin" w:eastAsia="Times New Roman" w:hAnsi="B Nazanin" w:cs="Times New Roman"/>
      <w:b/>
      <w:bCs/>
      <w:noProof/>
      <w:sz w:val="26"/>
      <w:szCs w:val="26"/>
      <w:lang w:bidi="fa-IR"/>
    </w:rPr>
  </w:style>
  <w:style w:type="character" w:customStyle="1" w:styleId="Heading-3Char">
    <w:name w:val="Heading-3 Char"/>
    <w:link w:val="Heading-3"/>
    <w:rsid w:val="00627A5F"/>
    <w:rPr>
      <w:rFonts w:ascii="B Nazanin" w:eastAsia="Times New Roman" w:hAnsi="B Nazanin" w:cs="Times New Roman"/>
      <w:b/>
      <w:bCs/>
      <w:noProof/>
      <w:sz w:val="26"/>
      <w:szCs w:val="26"/>
    </w:rPr>
  </w:style>
  <w:style w:type="character" w:customStyle="1" w:styleId="A31">
    <w:name w:val="A3+1"/>
    <w:uiPriority w:val="99"/>
    <w:rsid w:val="00627A5F"/>
    <w:rPr>
      <w:rFonts w:cs="NewBaskervilleITC"/>
      <w:color w:val="000000"/>
      <w:sz w:val="22"/>
      <w:szCs w:val="22"/>
    </w:rPr>
  </w:style>
  <w:style w:type="paragraph" w:customStyle="1" w:styleId="hamed">
    <w:name w:val="hamed"/>
    <w:basedOn w:val="Normal"/>
    <w:rsid w:val="00627A5F"/>
    <w:pPr>
      <w:bidi/>
      <w:spacing w:after="0" w:line="240" w:lineRule="auto"/>
      <w:ind w:left="-82"/>
      <w:jc w:val="lowKashida"/>
    </w:pPr>
    <w:rPr>
      <w:rFonts w:ascii="Times New Roman" w:eastAsia="Times New Roman" w:hAnsi="Times New Roman" w:cs="B Nazanin"/>
      <w:sz w:val="24"/>
      <w:szCs w:val="28"/>
      <w:lang w:bidi="fa-IR"/>
    </w:rPr>
  </w:style>
  <w:style w:type="paragraph" w:customStyle="1" w:styleId="30">
    <w:name w:val="3"/>
    <w:basedOn w:val="Normal"/>
    <w:rsid w:val="00627A5F"/>
    <w:pPr>
      <w:spacing w:before="100" w:beforeAutospacing="1" w:after="100" w:afterAutospacing="1" w:line="240" w:lineRule="auto"/>
    </w:pPr>
    <w:rPr>
      <w:rFonts w:ascii="Times New Roman" w:eastAsia="Times New Roman" w:hAnsi="Times New Roman" w:cs="Times New Roman"/>
      <w:sz w:val="24"/>
      <w:szCs w:val="24"/>
      <w:lang w:val="et-EE" w:eastAsia="et-EE" w:bidi="ar-SA"/>
    </w:rPr>
  </w:style>
  <w:style w:type="numbering" w:customStyle="1" w:styleId="NoList1111">
    <w:name w:val="No List1111"/>
    <w:next w:val="NoList"/>
    <w:uiPriority w:val="99"/>
    <w:semiHidden/>
    <w:unhideWhenUsed/>
    <w:rsid w:val="00627A5F"/>
  </w:style>
  <w:style w:type="table" w:customStyle="1" w:styleId="LightShading11">
    <w:name w:val="Light Shading11"/>
    <w:basedOn w:val="TableNormal"/>
    <w:uiPriority w:val="60"/>
    <w:rsid w:val="00627A5F"/>
    <w:pPr>
      <w:spacing w:after="0" w:line="240" w:lineRule="auto"/>
    </w:pPr>
    <w:rPr>
      <w:rFonts w:ascii="Calibri" w:eastAsia="Calibri" w:hAnsi="Calibri" w:cs="Arial"/>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627A5F"/>
  </w:style>
  <w:style w:type="table" w:customStyle="1" w:styleId="TableGrid17">
    <w:name w:val="Table Grid17"/>
    <w:basedOn w:val="TableNormal"/>
    <w:next w:val="TableGrid"/>
    <w:uiPriority w:val="59"/>
    <w:rsid w:val="00627A5F"/>
    <w:pPr>
      <w:spacing w:after="0" w:line="240" w:lineRule="auto"/>
      <w:jc w:val="both"/>
    </w:pPr>
    <w:rPr>
      <w:rFonts w:ascii="Calibri" w:eastAsia="Calibri" w:hAnsi="Calibri" w:cs="Arial"/>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627A5F"/>
    <w:pPr>
      <w:spacing w:after="0" w:line="240" w:lineRule="auto"/>
    </w:pPr>
    <w:rPr>
      <w:rFonts w:ascii="Calibri" w:eastAsia="Calibri" w:hAnsi="Calibri" w:cs="Arial"/>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27A5F"/>
    <w:pPr>
      <w:spacing w:after="0" w:line="240" w:lineRule="auto"/>
    </w:pPr>
    <w:rPr>
      <w:rFonts w:ascii="Chaparral Pro" w:eastAsia="Calibri" w:hAnsi="Chaparral Pro" w:cs="B Nazanin"/>
      <w:color w:val="000000"/>
      <w:sz w:val="16"/>
      <w:szCs w:val="16"/>
      <w:lang w:bidi="fa-IR"/>
    </w:rPr>
  </w:style>
  <w:style w:type="character" w:customStyle="1" w:styleId="articledataChar">
    <w:name w:val="article data Char"/>
    <w:link w:val="articledata"/>
    <w:rsid w:val="00627A5F"/>
    <w:rPr>
      <w:rFonts w:ascii="Chaparral Pro" w:eastAsia="Calibri" w:hAnsi="Chaparral Pro" w:cs="B Nazanin"/>
      <w:color w:val="000000"/>
      <w:sz w:val="16"/>
      <w:szCs w:val="16"/>
    </w:rPr>
  </w:style>
  <w:style w:type="paragraph" w:customStyle="1" w:styleId="ad">
    <w:name w:val="واژه هاي كليدي"/>
    <w:basedOn w:val="Normal"/>
    <w:link w:val="Char2"/>
    <w:qFormat/>
    <w:rsid w:val="00627A5F"/>
    <w:pPr>
      <w:bidi/>
      <w:spacing w:before="120" w:after="120" w:line="240" w:lineRule="auto"/>
      <w:ind w:left="1588" w:right="567" w:hanging="1021"/>
      <w:jc w:val="both"/>
    </w:pPr>
    <w:rPr>
      <w:rFonts w:ascii="Times New Roman" w:eastAsia="Times New Roman" w:hAnsi="Times New Roman" w:cs="Times New Roman"/>
      <w:b/>
      <w:bCs/>
      <w:i/>
      <w:iCs/>
      <w:sz w:val="16"/>
      <w:szCs w:val="18"/>
      <w:lang w:bidi="fa-IR"/>
    </w:rPr>
  </w:style>
  <w:style w:type="character" w:customStyle="1" w:styleId="Char2">
    <w:name w:val="واژه هاي كليدي Char"/>
    <w:link w:val="ad"/>
    <w:rsid w:val="00627A5F"/>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627A5F"/>
    <w:pPr>
      <w:bidi/>
      <w:spacing w:after="0" w:line="240" w:lineRule="auto"/>
      <w:ind w:left="567" w:right="567"/>
      <w:jc w:val="lowKashida"/>
    </w:pPr>
    <w:rPr>
      <w:rFonts w:ascii="Times New Roman" w:eastAsia="Times New Roman" w:hAnsi="Times New Roman" w:cs="B Mitra"/>
      <w:sz w:val="18"/>
      <w:lang w:bidi="fa-IR"/>
    </w:rPr>
  </w:style>
  <w:style w:type="character" w:customStyle="1" w:styleId="Char3">
    <w:name w:val="چكيده Char"/>
    <w:link w:val="ae"/>
    <w:uiPriority w:val="99"/>
    <w:rsid w:val="00627A5F"/>
    <w:rPr>
      <w:rFonts w:ascii="Times New Roman" w:eastAsia="Times New Roman" w:hAnsi="Times New Roman" w:cs="B Mitra"/>
      <w:sz w:val="18"/>
    </w:rPr>
  </w:style>
  <w:style w:type="paragraph" w:customStyle="1" w:styleId="af">
    <w:name w:val="مرتبه علمي"/>
    <w:basedOn w:val="Normal"/>
    <w:link w:val="Char4"/>
    <w:qFormat/>
    <w:rsid w:val="00627A5F"/>
    <w:pPr>
      <w:pBdr>
        <w:top w:val="single" w:sz="4" w:space="1" w:color="auto"/>
      </w:pBdr>
      <w:tabs>
        <w:tab w:val="left" w:pos="1331"/>
      </w:tabs>
      <w:bidi/>
      <w:spacing w:after="0"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627A5F"/>
    <w:rPr>
      <w:rFonts w:ascii="Arial" w:eastAsia="Calibri" w:hAnsi="Arial" w:cs="B Mitra"/>
      <w:sz w:val="18"/>
      <w:szCs w:val="18"/>
    </w:rPr>
  </w:style>
  <w:style w:type="paragraph" w:customStyle="1" w:styleId="af0">
    <w:name w:val="منابع"/>
    <w:basedOn w:val="Normal"/>
    <w:qFormat/>
    <w:rsid w:val="00627A5F"/>
    <w:pPr>
      <w:bidi/>
      <w:spacing w:after="0" w:line="240" w:lineRule="auto"/>
      <w:ind w:left="284" w:hanging="284"/>
      <w:jc w:val="lowKashida"/>
    </w:pPr>
    <w:rPr>
      <w:rFonts w:ascii="Times New Roman" w:eastAsia="Calibri" w:hAnsi="Times New Roman" w:cs="B Mitra"/>
      <w:sz w:val="20"/>
      <w:szCs w:val="26"/>
      <w:lang w:bidi="fa-IR"/>
    </w:rPr>
  </w:style>
  <w:style w:type="character" w:customStyle="1" w:styleId="cls-response">
    <w:name w:val="cls-response"/>
    <w:basedOn w:val="DefaultParagraphFont"/>
    <w:rsid w:val="00627A5F"/>
  </w:style>
  <w:style w:type="character" w:customStyle="1" w:styleId="rynqvb">
    <w:name w:val="rynqvb"/>
    <w:basedOn w:val="DefaultParagraphFont"/>
    <w:rsid w:val="00627A5F"/>
  </w:style>
  <w:style w:type="character" w:customStyle="1" w:styleId="UnresolvedMention2">
    <w:name w:val="Unresolved Mention2"/>
    <w:basedOn w:val="DefaultParagraphFont"/>
    <w:uiPriority w:val="99"/>
    <w:semiHidden/>
    <w:unhideWhenUsed/>
    <w:rsid w:val="00B85594"/>
    <w:rPr>
      <w:color w:val="605E5C"/>
      <w:shd w:val="clear" w:color="auto" w:fill="E1DFDD"/>
    </w:rPr>
  </w:style>
  <w:style w:type="table" w:customStyle="1" w:styleId="GridTable1Light1">
    <w:name w:val="Grid Table 1 Light1"/>
    <w:basedOn w:val="TableNormal"/>
    <w:uiPriority w:val="46"/>
    <w:rsid w:val="00B130D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z-TopofForm">
    <w:name w:val="HTML Top of Form"/>
    <w:basedOn w:val="Normal"/>
    <w:next w:val="Normal"/>
    <w:link w:val="z-TopofFormChar"/>
    <w:hidden/>
    <w:uiPriority w:val="99"/>
    <w:semiHidden/>
    <w:unhideWhenUsed/>
    <w:rsid w:val="00613C01"/>
    <w:pPr>
      <w:pBdr>
        <w:bottom w:val="single" w:sz="6" w:space="1" w:color="auto"/>
      </w:pBdr>
      <w:spacing w:after="0" w:line="240" w:lineRule="auto"/>
      <w:jc w:val="center"/>
    </w:pPr>
    <w:rPr>
      <w:rFonts w:ascii="Arial" w:eastAsia="Times New Roman" w:hAnsi="Arial" w:cs="Arial"/>
      <w:vanish/>
      <w:sz w:val="16"/>
      <w:szCs w:val="16"/>
      <w:lang w:bidi="ar-SA"/>
    </w:rPr>
  </w:style>
  <w:style w:type="character" w:customStyle="1" w:styleId="z-TopofFormChar">
    <w:name w:val="z-Top of Form Char"/>
    <w:basedOn w:val="DefaultParagraphFont"/>
    <w:link w:val="z-TopofForm"/>
    <w:uiPriority w:val="99"/>
    <w:semiHidden/>
    <w:rsid w:val="00613C01"/>
    <w:rPr>
      <w:rFonts w:ascii="Arial" w:eastAsia="Times New Roman" w:hAnsi="Arial" w:cs="Arial"/>
      <w:vanish/>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108416">
      <w:bodyDiv w:val="1"/>
      <w:marLeft w:val="0"/>
      <w:marRight w:val="0"/>
      <w:marTop w:val="0"/>
      <w:marBottom w:val="0"/>
      <w:divBdr>
        <w:top w:val="none" w:sz="0" w:space="0" w:color="auto"/>
        <w:left w:val="none" w:sz="0" w:space="0" w:color="auto"/>
        <w:bottom w:val="none" w:sz="0" w:space="0" w:color="auto"/>
        <w:right w:val="none" w:sz="0" w:space="0" w:color="auto"/>
      </w:divBdr>
      <w:divsChild>
        <w:div w:id="1952204571">
          <w:marLeft w:val="0"/>
          <w:marRight w:val="0"/>
          <w:marTop w:val="0"/>
          <w:marBottom w:val="0"/>
          <w:divBdr>
            <w:top w:val="single" w:sz="2" w:space="0" w:color="D9D9E3"/>
            <w:left w:val="single" w:sz="2" w:space="0" w:color="D9D9E3"/>
            <w:bottom w:val="single" w:sz="2" w:space="0" w:color="D9D9E3"/>
            <w:right w:val="single" w:sz="2" w:space="0" w:color="D9D9E3"/>
          </w:divBdr>
          <w:divsChild>
            <w:div w:id="1546598086">
              <w:marLeft w:val="0"/>
              <w:marRight w:val="0"/>
              <w:marTop w:val="0"/>
              <w:marBottom w:val="0"/>
              <w:divBdr>
                <w:top w:val="single" w:sz="2" w:space="0" w:color="D9D9E3"/>
                <w:left w:val="single" w:sz="2" w:space="0" w:color="D9D9E3"/>
                <w:bottom w:val="single" w:sz="2" w:space="0" w:color="D9D9E3"/>
                <w:right w:val="single" w:sz="2" w:space="0" w:color="D9D9E3"/>
              </w:divBdr>
              <w:divsChild>
                <w:div w:id="1469515245">
                  <w:marLeft w:val="0"/>
                  <w:marRight w:val="0"/>
                  <w:marTop w:val="0"/>
                  <w:marBottom w:val="0"/>
                  <w:divBdr>
                    <w:top w:val="single" w:sz="2" w:space="0" w:color="D9D9E3"/>
                    <w:left w:val="single" w:sz="2" w:space="0" w:color="D9D9E3"/>
                    <w:bottom w:val="single" w:sz="2" w:space="0" w:color="D9D9E3"/>
                    <w:right w:val="single" w:sz="2" w:space="0" w:color="D9D9E3"/>
                  </w:divBdr>
                  <w:divsChild>
                    <w:div w:id="47412501">
                      <w:marLeft w:val="0"/>
                      <w:marRight w:val="0"/>
                      <w:marTop w:val="0"/>
                      <w:marBottom w:val="0"/>
                      <w:divBdr>
                        <w:top w:val="single" w:sz="2" w:space="0" w:color="D9D9E3"/>
                        <w:left w:val="single" w:sz="2" w:space="0" w:color="D9D9E3"/>
                        <w:bottom w:val="single" w:sz="2" w:space="0" w:color="D9D9E3"/>
                        <w:right w:val="single" w:sz="2" w:space="0" w:color="D9D9E3"/>
                      </w:divBdr>
                      <w:divsChild>
                        <w:div w:id="1380520861">
                          <w:marLeft w:val="0"/>
                          <w:marRight w:val="0"/>
                          <w:marTop w:val="0"/>
                          <w:marBottom w:val="0"/>
                          <w:divBdr>
                            <w:top w:val="single" w:sz="2" w:space="0" w:color="D9D9E3"/>
                            <w:left w:val="single" w:sz="2" w:space="0" w:color="D9D9E3"/>
                            <w:bottom w:val="single" w:sz="2" w:space="0" w:color="D9D9E3"/>
                            <w:right w:val="single" w:sz="2" w:space="0" w:color="D9D9E3"/>
                          </w:divBdr>
                          <w:divsChild>
                            <w:div w:id="37052124">
                              <w:marLeft w:val="0"/>
                              <w:marRight w:val="0"/>
                              <w:marTop w:val="100"/>
                              <w:marBottom w:val="100"/>
                              <w:divBdr>
                                <w:top w:val="single" w:sz="2" w:space="0" w:color="D9D9E3"/>
                                <w:left w:val="single" w:sz="2" w:space="0" w:color="D9D9E3"/>
                                <w:bottom w:val="single" w:sz="2" w:space="0" w:color="D9D9E3"/>
                                <w:right w:val="single" w:sz="2" w:space="0" w:color="D9D9E3"/>
                              </w:divBdr>
                              <w:divsChild>
                                <w:div w:id="677200630">
                                  <w:marLeft w:val="0"/>
                                  <w:marRight w:val="0"/>
                                  <w:marTop w:val="0"/>
                                  <w:marBottom w:val="0"/>
                                  <w:divBdr>
                                    <w:top w:val="single" w:sz="2" w:space="0" w:color="D9D9E3"/>
                                    <w:left w:val="single" w:sz="2" w:space="0" w:color="D9D9E3"/>
                                    <w:bottom w:val="single" w:sz="2" w:space="0" w:color="D9D9E3"/>
                                    <w:right w:val="single" w:sz="2" w:space="0" w:color="D9D9E3"/>
                                  </w:divBdr>
                                  <w:divsChild>
                                    <w:div w:id="1118180591">
                                      <w:marLeft w:val="0"/>
                                      <w:marRight w:val="0"/>
                                      <w:marTop w:val="0"/>
                                      <w:marBottom w:val="0"/>
                                      <w:divBdr>
                                        <w:top w:val="single" w:sz="2" w:space="0" w:color="D9D9E3"/>
                                        <w:left w:val="single" w:sz="2" w:space="0" w:color="D9D9E3"/>
                                        <w:bottom w:val="single" w:sz="2" w:space="0" w:color="D9D9E3"/>
                                        <w:right w:val="single" w:sz="2" w:space="0" w:color="D9D9E3"/>
                                      </w:divBdr>
                                      <w:divsChild>
                                        <w:div w:id="344527004">
                                          <w:marLeft w:val="0"/>
                                          <w:marRight w:val="0"/>
                                          <w:marTop w:val="0"/>
                                          <w:marBottom w:val="0"/>
                                          <w:divBdr>
                                            <w:top w:val="single" w:sz="2" w:space="0" w:color="D9D9E3"/>
                                            <w:left w:val="single" w:sz="2" w:space="0" w:color="D9D9E3"/>
                                            <w:bottom w:val="single" w:sz="2" w:space="0" w:color="D9D9E3"/>
                                            <w:right w:val="single" w:sz="2" w:space="0" w:color="D9D9E3"/>
                                          </w:divBdr>
                                          <w:divsChild>
                                            <w:div w:id="1924559297">
                                              <w:marLeft w:val="0"/>
                                              <w:marRight w:val="0"/>
                                              <w:marTop w:val="0"/>
                                              <w:marBottom w:val="0"/>
                                              <w:divBdr>
                                                <w:top w:val="single" w:sz="2" w:space="0" w:color="D9D9E3"/>
                                                <w:left w:val="single" w:sz="2" w:space="0" w:color="D9D9E3"/>
                                                <w:bottom w:val="single" w:sz="2" w:space="0" w:color="D9D9E3"/>
                                                <w:right w:val="single" w:sz="2" w:space="0" w:color="D9D9E3"/>
                                              </w:divBdr>
                                              <w:divsChild>
                                                <w:div w:id="1042562145">
                                                  <w:marLeft w:val="0"/>
                                                  <w:marRight w:val="0"/>
                                                  <w:marTop w:val="0"/>
                                                  <w:marBottom w:val="0"/>
                                                  <w:divBdr>
                                                    <w:top w:val="single" w:sz="2" w:space="0" w:color="D9D9E3"/>
                                                    <w:left w:val="single" w:sz="2" w:space="0" w:color="D9D9E3"/>
                                                    <w:bottom w:val="single" w:sz="2" w:space="0" w:color="D9D9E3"/>
                                                    <w:right w:val="single" w:sz="2" w:space="0" w:color="D9D9E3"/>
                                                  </w:divBdr>
                                                  <w:divsChild>
                                                    <w:div w:id="21020268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1753439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81894132">
      <w:bodyDiv w:val="1"/>
      <w:marLeft w:val="0"/>
      <w:marRight w:val="0"/>
      <w:marTop w:val="0"/>
      <w:marBottom w:val="0"/>
      <w:divBdr>
        <w:top w:val="none" w:sz="0" w:space="0" w:color="auto"/>
        <w:left w:val="none" w:sz="0" w:space="0" w:color="auto"/>
        <w:bottom w:val="none" w:sz="0" w:space="0" w:color="auto"/>
        <w:right w:val="none" w:sz="0" w:space="0" w:color="auto"/>
      </w:divBdr>
    </w:div>
    <w:div w:id="200174456">
      <w:bodyDiv w:val="1"/>
      <w:marLeft w:val="0"/>
      <w:marRight w:val="0"/>
      <w:marTop w:val="0"/>
      <w:marBottom w:val="0"/>
      <w:divBdr>
        <w:top w:val="none" w:sz="0" w:space="0" w:color="auto"/>
        <w:left w:val="none" w:sz="0" w:space="0" w:color="auto"/>
        <w:bottom w:val="none" w:sz="0" w:space="0" w:color="auto"/>
        <w:right w:val="none" w:sz="0" w:space="0" w:color="auto"/>
      </w:divBdr>
    </w:div>
    <w:div w:id="361175483">
      <w:bodyDiv w:val="1"/>
      <w:marLeft w:val="0"/>
      <w:marRight w:val="0"/>
      <w:marTop w:val="0"/>
      <w:marBottom w:val="0"/>
      <w:divBdr>
        <w:top w:val="none" w:sz="0" w:space="0" w:color="auto"/>
        <w:left w:val="none" w:sz="0" w:space="0" w:color="auto"/>
        <w:bottom w:val="none" w:sz="0" w:space="0" w:color="auto"/>
        <w:right w:val="none" w:sz="0" w:space="0" w:color="auto"/>
      </w:divBdr>
      <w:divsChild>
        <w:div w:id="2042514207">
          <w:marLeft w:val="0"/>
          <w:marRight w:val="0"/>
          <w:marTop w:val="0"/>
          <w:marBottom w:val="0"/>
          <w:divBdr>
            <w:top w:val="single" w:sz="2" w:space="0" w:color="D9D9E3"/>
            <w:left w:val="single" w:sz="2" w:space="0" w:color="D9D9E3"/>
            <w:bottom w:val="single" w:sz="2" w:space="0" w:color="D9D9E3"/>
            <w:right w:val="single" w:sz="2" w:space="0" w:color="D9D9E3"/>
          </w:divBdr>
          <w:divsChild>
            <w:div w:id="1973056617">
              <w:marLeft w:val="0"/>
              <w:marRight w:val="0"/>
              <w:marTop w:val="0"/>
              <w:marBottom w:val="0"/>
              <w:divBdr>
                <w:top w:val="single" w:sz="2" w:space="0" w:color="D9D9E3"/>
                <w:left w:val="single" w:sz="2" w:space="0" w:color="D9D9E3"/>
                <w:bottom w:val="single" w:sz="2" w:space="0" w:color="D9D9E3"/>
                <w:right w:val="single" w:sz="2" w:space="0" w:color="D9D9E3"/>
              </w:divBdr>
              <w:divsChild>
                <w:div w:id="1722366733">
                  <w:marLeft w:val="0"/>
                  <w:marRight w:val="0"/>
                  <w:marTop w:val="0"/>
                  <w:marBottom w:val="0"/>
                  <w:divBdr>
                    <w:top w:val="single" w:sz="2" w:space="0" w:color="D9D9E3"/>
                    <w:left w:val="single" w:sz="2" w:space="0" w:color="D9D9E3"/>
                    <w:bottom w:val="single" w:sz="2" w:space="0" w:color="D9D9E3"/>
                    <w:right w:val="single" w:sz="2" w:space="0" w:color="D9D9E3"/>
                  </w:divBdr>
                  <w:divsChild>
                    <w:div w:id="798493422">
                      <w:marLeft w:val="0"/>
                      <w:marRight w:val="0"/>
                      <w:marTop w:val="0"/>
                      <w:marBottom w:val="0"/>
                      <w:divBdr>
                        <w:top w:val="single" w:sz="2" w:space="0" w:color="D9D9E3"/>
                        <w:left w:val="single" w:sz="2" w:space="0" w:color="D9D9E3"/>
                        <w:bottom w:val="single" w:sz="2" w:space="0" w:color="D9D9E3"/>
                        <w:right w:val="single" w:sz="2" w:space="0" w:color="D9D9E3"/>
                      </w:divBdr>
                      <w:divsChild>
                        <w:div w:id="621766608">
                          <w:marLeft w:val="0"/>
                          <w:marRight w:val="0"/>
                          <w:marTop w:val="0"/>
                          <w:marBottom w:val="0"/>
                          <w:divBdr>
                            <w:top w:val="single" w:sz="2" w:space="0" w:color="D9D9E3"/>
                            <w:left w:val="single" w:sz="2" w:space="0" w:color="D9D9E3"/>
                            <w:bottom w:val="single" w:sz="2" w:space="0" w:color="D9D9E3"/>
                            <w:right w:val="single" w:sz="2" w:space="0" w:color="D9D9E3"/>
                          </w:divBdr>
                          <w:divsChild>
                            <w:div w:id="20011439">
                              <w:marLeft w:val="0"/>
                              <w:marRight w:val="0"/>
                              <w:marTop w:val="100"/>
                              <w:marBottom w:val="100"/>
                              <w:divBdr>
                                <w:top w:val="single" w:sz="2" w:space="0" w:color="D9D9E3"/>
                                <w:left w:val="single" w:sz="2" w:space="0" w:color="D9D9E3"/>
                                <w:bottom w:val="single" w:sz="2" w:space="0" w:color="D9D9E3"/>
                                <w:right w:val="single" w:sz="2" w:space="0" w:color="D9D9E3"/>
                              </w:divBdr>
                              <w:divsChild>
                                <w:div w:id="1686470455">
                                  <w:marLeft w:val="0"/>
                                  <w:marRight w:val="0"/>
                                  <w:marTop w:val="0"/>
                                  <w:marBottom w:val="0"/>
                                  <w:divBdr>
                                    <w:top w:val="single" w:sz="2" w:space="0" w:color="D9D9E3"/>
                                    <w:left w:val="single" w:sz="2" w:space="0" w:color="D9D9E3"/>
                                    <w:bottom w:val="single" w:sz="2" w:space="0" w:color="D9D9E3"/>
                                    <w:right w:val="single" w:sz="2" w:space="0" w:color="D9D9E3"/>
                                  </w:divBdr>
                                  <w:divsChild>
                                    <w:div w:id="2088840428">
                                      <w:marLeft w:val="0"/>
                                      <w:marRight w:val="0"/>
                                      <w:marTop w:val="0"/>
                                      <w:marBottom w:val="0"/>
                                      <w:divBdr>
                                        <w:top w:val="single" w:sz="2" w:space="0" w:color="D9D9E3"/>
                                        <w:left w:val="single" w:sz="2" w:space="0" w:color="D9D9E3"/>
                                        <w:bottom w:val="single" w:sz="2" w:space="0" w:color="D9D9E3"/>
                                        <w:right w:val="single" w:sz="2" w:space="0" w:color="D9D9E3"/>
                                      </w:divBdr>
                                      <w:divsChild>
                                        <w:div w:id="1774933585">
                                          <w:marLeft w:val="0"/>
                                          <w:marRight w:val="0"/>
                                          <w:marTop w:val="0"/>
                                          <w:marBottom w:val="0"/>
                                          <w:divBdr>
                                            <w:top w:val="single" w:sz="2" w:space="0" w:color="D9D9E3"/>
                                            <w:left w:val="single" w:sz="2" w:space="0" w:color="D9D9E3"/>
                                            <w:bottom w:val="single" w:sz="2" w:space="0" w:color="D9D9E3"/>
                                            <w:right w:val="single" w:sz="2" w:space="0" w:color="D9D9E3"/>
                                          </w:divBdr>
                                          <w:divsChild>
                                            <w:div w:id="1939412546">
                                              <w:marLeft w:val="0"/>
                                              <w:marRight w:val="0"/>
                                              <w:marTop w:val="0"/>
                                              <w:marBottom w:val="0"/>
                                              <w:divBdr>
                                                <w:top w:val="single" w:sz="2" w:space="0" w:color="D9D9E3"/>
                                                <w:left w:val="single" w:sz="2" w:space="0" w:color="D9D9E3"/>
                                                <w:bottom w:val="single" w:sz="2" w:space="0" w:color="D9D9E3"/>
                                                <w:right w:val="single" w:sz="2" w:space="0" w:color="D9D9E3"/>
                                              </w:divBdr>
                                              <w:divsChild>
                                                <w:div w:id="160243307">
                                                  <w:marLeft w:val="0"/>
                                                  <w:marRight w:val="0"/>
                                                  <w:marTop w:val="0"/>
                                                  <w:marBottom w:val="0"/>
                                                  <w:divBdr>
                                                    <w:top w:val="single" w:sz="2" w:space="0" w:color="D9D9E3"/>
                                                    <w:left w:val="single" w:sz="2" w:space="0" w:color="D9D9E3"/>
                                                    <w:bottom w:val="single" w:sz="2" w:space="0" w:color="D9D9E3"/>
                                                    <w:right w:val="single" w:sz="2" w:space="0" w:color="D9D9E3"/>
                                                  </w:divBdr>
                                                  <w:divsChild>
                                                    <w:div w:id="8917716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8625224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490559501">
      <w:bodyDiv w:val="1"/>
      <w:marLeft w:val="0"/>
      <w:marRight w:val="0"/>
      <w:marTop w:val="0"/>
      <w:marBottom w:val="0"/>
      <w:divBdr>
        <w:top w:val="none" w:sz="0" w:space="0" w:color="auto"/>
        <w:left w:val="none" w:sz="0" w:space="0" w:color="auto"/>
        <w:bottom w:val="none" w:sz="0" w:space="0" w:color="auto"/>
        <w:right w:val="none" w:sz="0" w:space="0" w:color="auto"/>
      </w:divBdr>
    </w:div>
    <w:div w:id="1258901608">
      <w:bodyDiv w:val="1"/>
      <w:marLeft w:val="0"/>
      <w:marRight w:val="0"/>
      <w:marTop w:val="0"/>
      <w:marBottom w:val="0"/>
      <w:divBdr>
        <w:top w:val="none" w:sz="0" w:space="0" w:color="auto"/>
        <w:left w:val="none" w:sz="0" w:space="0" w:color="auto"/>
        <w:bottom w:val="none" w:sz="0" w:space="0" w:color="auto"/>
        <w:right w:val="none" w:sz="0" w:space="0" w:color="auto"/>
      </w:divBdr>
      <w:divsChild>
        <w:div w:id="1985894422">
          <w:marLeft w:val="0"/>
          <w:marRight w:val="0"/>
          <w:marTop w:val="0"/>
          <w:marBottom w:val="0"/>
          <w:divBdr>
            <w:top w:val="single" w:sz="2" w:space="0" w:color="D9D9E3"/>
            <w:left w:val="single" w:sz="2" w:space="0" w:color="D9D9E3"/>
            <w:bottom w:val="single" w:sz="2" w:space="0" w:color="D9D9E3"/>
            <w:right w:val="single" w:sz="2" w:space="0" w:color="D9D9E3"/>
          </w:divBdr>
          <w:divsChild>
            <w:div w:id="1170827925">
              <w:marLeft w:val="0"/>
              <w:marRight w:val="0"/>
              <w:marTop w:val="0"/>
              <w:marBottom w:val="0"/>
              <w:divBdr>
                <w:top w:val="single" w:sz="2" w:space="0" w:color="D9D9E3"/>
                <w:left w:val="single" w:sz="2" w:space="0" w:color="D9D9E3"/>
                <w:bottom w:val="single" w:sz="2" w:space="0" w:color="D9D9E3"/>
                <w:right w:val="single" w:sz="2" w:space="0" w:color="D9D9E3"/>
              </w:divBdr>
              <w:divsChild>
                <w:div w:id="690032813">
                  <w:marLeft w:val="0"/>
                  <w:marRight w:val="0"/>
                  <w:marTop w:val="0"/>
                  <w:marBottom w:val="0"/>
                  <w:divBdr>
                    <w:top w:val="single" w:sz="2" w:space="0" w:color="D9D9E3"/>
                    <w:left w:val="single" w:sz="2" w:space="0" w:color="D9D9E3"/>
                    <w:bottom w:val="single" w:sz="2" w:space="0" w:color="D9D9E3"/>
                    <w:right w:val="single" w:sz="2" w:space="0" w:color="D9D9E3"/>
                  </w:divBdr>
                  <w:divsChild>
                    <w:div w:id="1470126524">
                      <w:marLeft w:val="0"/>
                      <w:marRight w:val="0"/>
                      <w:marTop w:val="0"/>
                      <w:marBottom w:val="0"/>
                      <w:divBdr>
                        <w:top w:val="single" w:sz="2" w:space="0" w:color="D9D9E3"/>
                        <w:left w:val="single" w:sz="2" w:space="0" w:color="D9D9E3"/>
                        <w:bottom w:val="single" w:sz="2" w:space="0" w:color="D9D9E3"/>
                        <w:right w:val="single" w:sz="2" w:space="0" w:color="D9D9E3"/>
                      </w:divBdr>
                      <w:divsChild>
                        <w:div w:id="473714569">
                          <w:marLeft w:val="0"/>
                          <w:marRight w:val="0"/>
                          <w:marTop w:val="0"/>
                          <w:marBottom w:val="0"/>
                          <w:divBdr>
                            <w:top w:val="single" w:sz="2" w:space="0" w:color="D9D9E3"/>
                            <w:left w:val="single" w:sz="2" w:space="0" w:color="D9D9E3"/>
                            <w:bottom w:val="single" w:sz="2" w:space="0" w:color="D9D9E3"/>
                            <w:right w:val="single" w:sz="2" w:space="0" w:color="D9D9E3"/>
                          </w:divBdr>
                          <w:divsChild>
                            <w:div w:id="697705025">
                              <w:marLeft w:val="0"/>
                              <w:marRight w:val="0"/>
                              <w:marTop w:val="100"/>
                              <w:marBottom w:val="100"/>
                              <w:divBdr>
                                <w:top w:val="single" w:sz="2" w:space="0" w:color="D9D9E3"/>
                                <w:left w:val="single" w:sz="2" w:space="0" w:color="D9D9E3"/>
                                <w:bottom w:val="single" w:sz="2" w:space="0" w:color="D9D9E3"/>
                                <w:right w:val="single" w:sz="2" w:space="0" w:color="D9D9E3"/>
                              </w:divBdr>
                              <w:divsChild>
                                <w:div w:id="538052142">
                                  <w:marLeft w:val="0"/>
                                  <w:marRight w:val="0"/>
                                  <w:marTop w:val="0"/>
                                  <w:marBottom w:val="0"/>
                                  <w:divBdr>
                                    <w:top w:val="single" w:sz="2" w:space="0" w:color="D9D9E3"/>
                                    <w:left w:val="single" w:sz="2" w:space="0" w:color="D9D9E3"/>
                                    <w:bottom w:val="single" w:sz="2" w:space="0" w:color="D9D9E3"/>
                                    <w:right w:val="single" w:sz="2" w:space="0" w:color="D9D9E3"/>
                                  </w:divBdr>
                                  <w:divsChild>
                                    <w:div w:id="1110970607">
                                      <w:marLeft w:val="0"/>
                                      <w:marRight w:val="0"/>
                                      <w:marTop w:val="0"/>
                                      <w:marBottom w:val="0"/>
                                      <w:divBdr>
                                        <w:top w:val="single" w:sz="2" w:space="0" w:color="D9D9E3"/>
                                        <w:left w:val="single" w:sz="2" w:space="0" w:color="D9D9E3"/>
                                        <w:bottom w:val="single" w:sz="2" w:space="0" w:color="D9D9E3"/>
                                        <w:right w:val="single" w:sz="2" w:space="0" w:color="D9D9E3"/>
                                      </w:divBdr>
                                      <w:divsChild>
                                        <w:div w:id="1880510878">
                                          <w:marLeft w:val="0"/>
                                          <w:marRight w:val="0"/>
                                          <w:marTop w:val="0"/>
                                          <w:marBottom w:val="0"/>
                                          <w:divBdr>
                                            <w:top w:val="single" w:sz="2" w:space="0" w:color="D9D9E3"/>
                                            <w:left w:val="single" w:sz="2" w:space="0" w:color="D9D9E3"/>
                                            <w:bottom w:val="single" w:sz="2" w:space="0" w:color="D9D9E3"/>
                                            <w:right w:val="single" w:sz="2" w:space="0" w:color="D9D9E3"/>
                                          </w:divBdr>
                                          <w:divsChild>
                                            <w:div w:id="535042456">
                                              <w:marLeft w:val="0"/>
                                              <w:marRight w:val="0"/>
                                              <w:marTop w:val="0"/>
                                              <w:marBottom w:val="0"/>
                                              <w:divBdr>
                                                <w:top w:val="single" w:sz="2" w:space="0" w:color="D9D9E3"/>
                                                <w:left w:val="single" w:sz="2" w:space="0" w:color="D9D9E3"/>
                                                <w:bottom w:val="single" w:sz="2" w:space="0" w:color="D9D9E3"/>
                                                <w:right w:val="single" w:sz="2" w:space="0" w:color="D9D9E3"/>
                                              </w:divBdr>
                                              <w:divsChild>
                                                <w:div w:id="2135517179">
                                                  <w:marLeft w:val="0"/>
                                                  <w:marRight w:val="0"/>
                                                  <w:marTop w:val="0"/>
                                                  <w:marBottom w:val="0"/>
                                                  <w:divBdr>
                                                    <w:top w:val="single" w:sz="2" w:space="0" w:color="D9D9E3"/>
                                                    <w:left w:val="single" w:sz="2" w:space="0" w:color="D9D9E3"/>
                                                    <w:bottom w:val="single" w:sz="2" w:space="0" w:color="D9D9E3"/>
                                                    <w:right w:val="single" w:sz="2" w:space="0" w:color="D9D9E3"/>
                                                  </w:divBdr>
                                                  <w:divsChild>
                                                    <w:div w:id="9179099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3820258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280992403">
      <w:bodyDiv w:val="1"/>
      <w:marLeft w:val="0"/>
      <w:marRight w:val="0"/>
      <w:marTop w:val="0"/>
      <w:marBottom w:val="0"/>
      <w:divBdr>
        <w:top w:val="none" w:sz="0" w:space="0" w:color="auto"/>
        <w:left w:val="none" w:sz="0" w:space="0" w:color="auto"/>
        <w:bottom w:val="none" w:sz="0" w:space="0" w:color="auto"/>
        <w:right w:val="none" w:sz="0" w:space="0" w:color="auto"/>
      </w:divBdr>
    </w:div>
    <w:div w:id="1355762745">
      <w:bodyDiv w:val="1"/>
      <w:marLeft w:val="0"/>
      <w:marRight w:val="0"/>
      <w:marTop w:val="0"/>
      <w:marBottom w:val="0"/>
      <w:divBdr>
        <w:top w:val="none" w:sz="0" w:space="0" w:color="auto"/>
        <w:left w:val="none" w:sz="0" w:space="0" w:color="auto"/>
        <w:bottom w:val="none" w:sz="0" w:space="0" w:color="auto"/>
        <w:right w:val="none" w:sz="0" w:space="0" w:color="auto"/>
      </w:divBdr>
      <w:divsChild>
        <w:div w:id="1054348036">
          <w:marLeft w:val="0"/>
          <w:marRight w:val="0"/>
          <w:marTop w:val="0"/>
          <w:marBottom w:val="0"/>
          <w:divBdr>
            <w:top w:val="single" w:sz="2" w:space="0" w:color="D9D9E3"/>
            <w:left w:val="single" w:sz="2" w:space="0" w:color="D9D9E3"/>
            <w:bottom w:val="single" w:sz="2" w:space="0" w:color="D9D9E3"/>
            <w:right w:val="single" w:sz="2" w:space="0" w:color="D9D9E3"/>
          </w:divBdr>
          <w:divsChild>
            <w:div w:id="99760961">
              <w:marLeft w:val="0"/>
              <w:marRight w:val="0"/>
              <w:marTop w:val="0"/>
              <w:marBottom w:val="0"/>
              <w:divBdr>
                <w:top w:val="single" w:sz="2" w:space="0" w:color="D9D9E3"/>
                <w:left w:val="single" w:sz="2" w:space="0" w:color="D9D9E3"/>
                <w:bottom w:val="single" w:sz="2" w:space="0" w:color="D9D9E3"/>
                <w:right w:val="single" w:sz="2" w:space="0" w:color="D9D9E3"/>
              </w:divBdr>
              <w:divsChild>
                <w:div w:id="718936052">
                  <w:marLeft w:val="0"/>
                  <w:marRight w:val="0"/>
                  <w:marTop w:val="0"/>
                  <w:marBottom w:val="0"/>
                  <w:divBdr>
                    <w:top w:val="single" w:sz="2" w:space="0" w:color="D9D9E3"/>
                    <w:left w:val="single" w:sz="2" w:space="0" w:color="D9D9E3"/>
                    <w:bottom w:val="single" w:sz="2" w:space="0" w:color="D9D9E3"/>
                    <w:right w:val="single" w:sz="2" w:space="0" w:color="D9D9E3"/>
                  </w:divBdr>
                  <w:divsChild>
                    <w:div w:id="1174345634">
                      <w:marLeft w:val="0"/>
                      <w:marRight w:val="0"/>
                      <w:marTop w:val="0"/>
                      <w:marBottom w:val="0"/>
                      <w:divBdr>
                        <w:top w:val="single" w:sz="2" w:space="0" w:color="D9D9E3"/>
                        <w:left w:val="single" w:sz="2" w:space="0" w:color="D9D9E3"/>
                        <w:bottom w:val="single" w:sz="2" w:space="0" w:color="D9D9E3"/>
                        <w:right w:val="single" w:sz="2" w:space="0" w:color="D9D9E3"/>
                      </w:divBdr>
                      <w:divsChild>
                        <w:div w:id="1674991197">
                          <w:marLeft w:val="0"/>
                          <w:marRight w:val="0"/>
                          <w:marTop w:val="0"/>
                          <w:marBottom w:val="0"/>
                          <w:divBdr>
                            <w:top w:val="single" w:sz="2" w:space="0" w:color="D9D9E3"/>
                            <w:left w:val="single" w:sz="2" w:space="0" w:color="D9D9E3"/>
                            <w:bottom w:val="single" w:sz="2" w:space="0" w:color="D9D9E3"/>
                            <w:right w:val="single" w:sz="2" w:space="0" w:color="D9D9E3"/>
                          </w:divBdr>
                          <w:divsChild>
                            <w:div w:id="223563724">
                              <w:marLeft w:val="0"/>
                              <w:marRight w:val="0"/>
                              <w:marTop w:val="100"/>
                              <w:marBottom w:val="100"/>
                              <w:divBdr>
                                <w:top w:val="single" w:sz="2" w:space="0" w:color="D9D9E3"/>
                                <w:left w:val="single" w:sz="2" w:space="0" w:color="D9D9E3"/>
                                <w:bottom w:val="single" w:sz="2" w:space="0" w:color="D9D9E3"/>
                                <w:right w:val="single" w:sz="2" w:space="0" w:color="D9D9E3"/>
                              </w:divBdr>
                              <w:divsChild>
                                <w:div w:id="1449078707">
                                  <w:marLeft w:val="0"/>
                                  <w:marRight w:val="0"/>
                                  <w:marTop w:val="0"/>
                                  <w:marBottom w:val="0"/>
                                  <w:divBdr>
                                    <w:top w:val="single" w:sz="2" w:space="0" w:color="D9D9E3"/>
                                    <w:left w:val="single" w:sz="2" w:space="0" w:color="D9D9E3"/>
                                    <w:bottom w:val="single" w:sz="2" w:space="0" w:color="D9D9E3"/>
                                    <w:right w:val="single" w:sz="2" w:space="0" w:color="D9D9E3"/>
                                  </w:divBdr>
                                  <w:divsChild>
                                    <w:div w:id="1040325222">
                                      <w:marLeft w:val="0"/>
                                      <w:marRight w:val="0"/>
                                      <w:marTop w:val="0"/>
                                      <w:marBottom w:val="0"/>
                                      <w:divBdr>
                                        <w:top w:val="single" w:sz="2" w:space="0" w:color="D9D9E3"/>
                                        <w:left w:val="single" w:sz="2" w:space="0" w:color="D9D9E3"/>
                                        <w:bottom w:val="single" w:sz="2" w:space="0" w:color="D9D9E3"/>
                                        <w:right w:val="single" w:sz="2" w:space="0" w:color="D9D9E3"/>
                                      </w:divBdr>
                                      <w:divsChild>
                                        <w:div w:id="998072095">
                                          <w:marLeft w:val="0"/>
                                          <w:marRight w:val="0"/>
                                          <w:marTop w:val="0"/>
                                          <w:marBottom w:val="0"/>
                                          <w:divBdr>
                                            <w:top w:val="single" w:sz="2" w:space="0" w:color="D9D9E3"/>
                                            <w:left w:val="single" w:sz="2" w:space="0" w:color="D9D9E3"/>
                                            <w:bottom w:val="single" w:sz="2" w:space="0" w:color="D9D9E3"/>
                                            <w:right w:val="single" w:sz="2" w:space="0" w:color="D9D9E3"/>
                                          </w:divBdr>
                                          <w:divsChild>
                                            <w:div w:id="1134102660">
                                              <w:marLeft w:val="0"/>
                                              <w:marRight w:val="0"/>
                                              <w:marTop w:val="0"/>
                                              <w:marBottom w:val="0"/>
                                              <w:divBdr>
                                                <w:top w:val="single" w:sz="2" w:space="0" w:color="D9D9E3"/>
                                                <w:left w:val="single" w:sz="2" w:space="0" w:color="D9D9E3"/>
                                                <w:bottom w:val="single" w:sz="2" w:space="0" w:color="D9D9E3"/>
                                                <w:right w:val="single" w:sz="2" w:space="0" w:color="D9D9E3"/>
                                              </w:divBdr>
                                              <w:divsChild>
                                                <w:div w:id="2015760413">
                                                  <w:marLeft w:val="0"/>
                                                  <w:marRight w:val="0"/>
                                                  <w:marTop w:val="0"/>
                                                  <w:marBottom w:val="0"/>
                                                  <w:divBdr>
                                                    <w:top w:val="single" w:sz="2" w:space="0" w:color="D9D9E3"/>
                                                    <w:left w:val="single" w:sz="2" w:space="0" w:color="D9D9E3"/>
                                                    <w:bottom w:val="single" w:sz="2" w:space="0" w:color="D9D9E3"/>
                                                    <w:right w:val="single" w:sz="2" w:space="0" w:color="D9D9E3"/>
                                                  </w:divBdr>
                                                  <w:divsChild>
                                                    <w:div w:id="2517470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4239599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488983374">
      <w:bodyDiv w:val="1"/>
      <w:marLeft w:val="0"/>
      <w:marRight w:val="0"/>
      <w:marTop w:val="0"/>
      <w:marBottom w:val="0"/>
      <w:divBdr>
        <w:top w:val="none" w:sz="0" w:space="0" w:color="auto"/>
        <w:left w:val="none" w:sz="0" w:space="0" w:color="auto"/>
        <w:bottom w:val="none" w:sz="0" w:space="0" w:color="auto"/>
        <w:right w:val="none" w:sz="0" w:space="0" w:color="auto"/>
      </w:divBdr>
    </w:div>
    <w:div w:id="1548223485">
      <w:bodyDiv w:val="1"/>
      <w:marLeft w:val="0"/>
      <w:marRight w:val="0"/>
      <w:marTop w:val="0"/>
      <w:marBottom w:val="0"/>
      <w:divBdr>
        <w:top w:val="none" w:sz="0" w:space="0" w:color="auto"/>
        <w:left w:val="none" w:sz="0" w:space="0" w:color="auto"/>
        <w:bottom w:val="none" w:sz="0" w:space="0" w:color="auto"/>
        <w:right w:val="none" w:sz="0" w:space="0" w:color="auto"/>
      </w:divBdr>
      <w:divsChild>
        <w:div w:id="1804075677">
          <w:marLeft w:val="0"/>
          <w:marRight w:val="0"/>
          <w:marTop w:val="0"/>
          <w:marBottom w:val="0"/>
          <w:divBdr>
            <w:top w:val="single" w:sz="2" w:space="0" w:color="D9D9E3"/>
            <w:left w:val="single" w:sz="2" w:space="0" w:color="D9D9E3"/>
            <w:bottom w:val="single" w:sz="2" w:space="0" w:color="D9D9E3"/>
            <w:right w:val="single" w:sz="2" w:space="0" w:color="D9D9E3"/>
          </w:divBdr>
          <w:divsChild>
            <w:div w:id="2084789691">
              <w:marLeft w:val="0"/>
              <w:marRight w:val="0"/>
              <w:marTop w:val="0"/>
              <w:marBottom w:val="0"/>
              <w:divBdr>
                <w:top w:val="single" w:sz="2" w:space="0" w:color="D9D9E3"/>
                <w:left w:val="single" w:sz="2" w:space="0" w:color="D9D9E3"/>
                <w:bottom w:val="single" w:sz="2" w:space="0" w:color="D9D9E3"/>
                <w:right w:val="single" w:sz="2" w:space="0" w:color="D9D9E3"/>
              </w:divBdr>
              <w:divsChild>
                <w:div w:id="984361473">
                  <w:marLeft w:val="0"/>
                  <w:marRight w:val="0"/>
                  <w:marTop w:val="0"/>
                  <w:marBottom w:val="0"/>
                  <w:divBdr>
                    <w:top w:val="single" w:sz="2" w:space="0" w:color="D9D9E3"/>
                    <w:left w:val="single" w:sz="2" w:space="0" w:color="D9D9E3"/>
                    <w:bottom w:val="single" w:sz="2" w:space="0" w:color="D9D9E3"/>
                    <w:right w:val="single" w:sz="2" w:space="0" w:color="D9D9E3"/>
                  </w:divBdr>
                  <w:divsChild>
                    <w:div w:id="269821362">
                      <w:marLeft w:val="0"/>
                      <w:marRight w:val="0"/>
                      <w:marTop w:val="0"/>
                      <w:marBottom w:val="0"/>
                      <w:divBdr>
                        <w:top w:val="single" w:sz="2" w:space="0" w:color="D9D9E3"/>
                        <w:left w:val="single" w:sz="2" w:space="0" w:color="D9D9E3"/>
                        <w:bottom w:val="single" w:sz="2" w:space="0" w:color="D9D9E3"/>
                        <w:right w:val="single" w:sz="2" w:space="0" w:color="D9D9E3"/>
                      </w:divBdr>
                      <w:divsChild>
                        <w:div w:id="1086654355">
                          <w:marLeft w:val="0"/>
                          <w:marRight w:val="0"/>
                          <w:marTop w:val="0"/>
                          <w:marBottom w:val="0"/>
                          <w:divBdr>
                            <w:top w:val="single" w:sz="2" w:space="0" w:color="D9D9E3"/>
                            <w:left w:val="single" w:sz="2" w:space="0" w:color="D9D9E3"/>
                            <w:bottom w:val="single" w:sz="2" w:space="0" w:color="D9D9E3"/>
                            <w:right w:val="single" w:sz="2" w:space="0" w:color="D9D9E3"/>
                          </w:divBdr>
                          <w:divsChild>
                            <w:div w:id="1035469322">
                              <w:marLeft w:val="0"/>
                              <w:marRight w:val="0"/>
                              <w:marTop w:val="100"/>
                              <w:marBottom w:val="100"/>
                              <w:divBdr>
                                <w:top w:val="single" w:sz="2" w:space="0" w:color="D9D9E3"/>
                                <w:left w:val="single" w:sz="2" w:space="0" w:color="D9D9E3"/>
                                <w:bottom w:val="single" w:sz="2" w:space="0" w:color="D9D9E3"/>
                                <w:right w:val="single" w:sz="2" w:space="0" w:color="D9D9E3"/>
                              </w:divBdr>
                              <w:divsChild>
                                <w:div w:id="1899824687">
                                  <w:marLeft w:val="0"/>
                                  <w:marRight w:val="0"/>
                                  <w:marTop w:val="0"/>
                                  <w:marBottom w:val="0"/>
                                  <w:divBdr>
                                    <w:top w:val="single" w:sz="2" w:space="0" w:color="D9D9E3"/>
                                    <w:left w:val="single" w:sz="2" w:space="0" w:color="D9D9E3"/>
                                    <w:bottom w:val="single" w:sz="2" w:space="0" w:color="D9D9E3"/>
                                    <w:right w:val="single" w:sz="2" w:space="0" w:color="D9D9E3"/>
                                  </w:divBdr>
                                  <w:divsChild>
                                    <w:div w:id="1121610015">
                                      <w:marLeft w:val="0"/>
                                      <w:marRight w:val="0"/>
                                      <w:marTop w:val="0"/>
                                      <w:marBottom w:val="0"/>
                                      <w:divBdr>
                                        <w:top w:val="single" w:sz="2" w:space="0" w:color="D9D9E3"/>
                                        <w:left w:val="single" w:sz="2" w:space="0" w:color="D9D9E3"/>
                                        <w:bottom w:val="single" w:sz="2" w:space="0" w:color="D9D9E3"/>
                                        <w:right w:val="single" w:sz="2" w:space="0" w:color="D9D9E3"/>
                                      </w:divBdr>
                                      <w:divsChild>
                                        <w:div w:id="761993283">
                                          <w:marLeft w:val="0"/>
                                          <w:marRight w:val="0"/>
                                          <w:marTop w:val="0"/>
                                          <w:marBottom w:val="0"/>
                                          <w:divBdr>
                                            <w:top w:val="single" w:sz="2" w:space="0" w:color="D9D9E3"/>
                                            <w:left w:val="single" w:sz="2" w:space="0" w:color="D9D9E3"/>
                                            <w:bottom w:val="single" w:sz="2" w:space="0" w:color="D9D9E3"/>
                                            <w:right w:val="single" w:sz="2" w:space="0" w:color="D9D9E3"/>
                                          </w:divBdr>
                                          <w:divsChild>
                                            <w:div w:id="1075786543">
                                              <w:marLeft w:val="0"/>
                                              <w:marRight w:val="0"/>
                                              <w:marTop w:val="0"/>
                                              <w:marBottom w:val="0"/>
                                              <w:divBdr>
                                                <w:top w:val="single" w:sz="2" w:space="0" w:color="D9D9E3"/>
                                                <w:left w:val="single" w:sz="2" w:space="0" w:color="D9D9E3"/>
                                                <w:bottom w:val="single" w:sz="2" w:space="0" w:color="D9D9E3"/>
                                                <w:right w:val="single" w:sz="2" w:space="0" w:color="D9D9E3"/>
                                              </w:divBdr>
                                              <w:divsChild>
                                                <w:div w:id="1029834784">
                                                  <w:marLeft w:val="0"/>
                                                  <w:marRight w:val="0"/>
                                                  <w:marTop w:val="0"/>
                                                  <w:marBottom w:val="0"/>
                                                  <w:divBdr>
                                                    <w:top w:val="single" w:sz="2" w:space="0" w:color="D9D9E3"/>
                                                    <w:left w:val="single" w:sz="2" w:space="0" w:color="D9D9E3"/>
                                                    <w:bottom w:val="single" w:sz="2" w:space="0" w:color="D9D9E3"/>
                                                    <w:right w:val="single" w:sz="2" w:space="0" w:color="D9D9E3"/>
                                                  </w:divBdr>
                                                  <w:divsChild>
                                                    <w:div w:id="10213250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18712105">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615555463">
      <w:bodyDiv w:val="1"/>
      <w:marLeft w:val="0"/>
      <w:marRight w:val="0"/>
      <w:marTop w:val="0"/>
      <w:marBottom w:val="0"/>
      <w:divBdr>
        <w:top w:val="none" w:sz="0" w:space="0" w:color="auto"/>
        <w:left w:val="none" w:sz="0" w:space="0" w:color="auto"/>
        <w:bottom w:val="none" w:sz="0" w:space="0" w:color="auto"/>
        <w:right w:val="none" w:sz="0" w:space="0" w:color="auto"/>
      </w:divBdr>
      <w:divsChild>
        <w:div w:id="1845126851">
          <w:marLeft w:val="0"/>
          <w:marRight w:val="0"/>
          <w:marTop w:val="0"/>
          <w:marBottom w:val="0"/>
          <w:divBdr>
            <w:top w:val="single" w:sz="2" w:space="0" w:color="D9D9E3"/>
            <w:left w:val="single" w:sz="2" w:space="0" w:color="D9D9E3"/>
            <w:bottom w:val="single" w:sz="2" w:space="0" w:color="D9D9E3"/>
            <w:right w:val="single" w:sz="2" w:space="0" w:color="D9D9E3"/>
          </w:divBdr>
          <w:divsChild>
            <w:div w:id="1331056638">
              <w:marLeft w:val="0"/>
              <w:marRight w:val="0"/>
              <w:marTop w:val="0"/>
              <w:marBottom w:val="0"/>
              <w:divBdr>
                <w:top w:val="single" w:sz="2" w:space="0" w:color="D9D9E3"/>
                <w:left w:val="single" w:sz="2" w:space="0" w:color="D9D9E3"/>
                <w:bottom w:val="single" w:sz="2" w:space="0" w:color="D9D9E3"/>
                <w:right w:val="single" w:sz="2" w:space="0" w:color="D9D9E3"/>
              </w:divBdr>
              <w:divsChild>
                <w:div w:id="144981085">
                  <w:marLeft w:val="0"/>
                  <w:marRight w:val="0"/>
                  <w:marTop w:val="0"/>
                  <w:marBottom w:val="0"/>
                  <w:divBdr>
                    <w:top w:val="single" w:sz="2" w:space="0" w:color="D9D9E3"/>
                    <w:left w:val="single" w:sz="2" w:space="0" w:color="D9D9E3"/>
                    <w:bottom w:val="single" w:sz="2" w:space="0" w:color="D9D9E3"/>
                    <w:right w:val="single" w:sz="2" w:space="0" w:color="D9D9E3"/>
                  </w:divBdr>
                  <w:divsChild>
                    <w:div w:id="131531436">
                      <w:marLeft w:val="0"/>
                      <w:marRight w:val="0"/>
                      <w:marTop w:val="0"/>
                      <w:marBottom w:val="0"/>
                      <w:divBdr>
                        <w:top w:val="single" w:sz="2" w:space="0" w:color="D9D9E3"/>
                        <w:left w:val="single" w:sz="2" w:space="0" w:color="D9D9E3"/>
                        <w:bottom w:val="single" w:sz="2" w:space="0" w:color="D9D9E3"/>
                        <w:right w:val="single" w:sz="2" w:space="0" w:color="D9D9E3"/>
                      </w:divBdr>
                      <w:divsChild>
                        <w:div w:id="691492627">
                          <w:marLeft w:val="0"/>
                          <w:marRight w:val="0"/>
                          <w:marTop w:val="0"/>
                          <w:marBottom w:val="0"/>
                          <w:divBdr>
                            <w:top w:val="single" w:sz="2" w:space="0" w:color="D9D9E3"/>
                            <w:left w:val="single" w:sz="2" w:space="0" w:color="D9D9E3"/>
                            <w:bottom w:val="single" w:sz="2" w:space="0" w:color="D9D9E3"/>
                            <w:right w:val="single" w:sz="2" w:space="0" w:color="D9D9E3"/>
                          </w:divBdr>
                          <w:divsChild>
                            <w:div w:id="1426070154">
                              <w:marLeft w:val="0"/>
                              <w:marRight w:val="0"/>
                              <w:marTop w:val="100"/>
                              <w:marBottom w:val="100"/>
                              <w:divBdr>
                                <w:top w:val="single" w:sz="2" w:space="0" w:color="D9D9E3"/>
                                <w:left w:val="single" w:sz="2" w:space="0" w:color="D9D9E3"/>
                                <w:bottom w:val="single" w:sz="2" w:space="0" w:color="D9D9E3"/>
                                <w:right w:val="single" w:sz="2" w:space="0" w:color="D9D9E3"/>
                              </w:divBdr>
                              <w:divsChild>
                                <w:div w:id="79836860">
                                  <w:marLeft w:val="0"/>
                                  <w:marRight w:val="0"/>
                                  <w:marTop w:val="0"/>
                                  <w:marBottom w:val="0"/>
                                  <w:divBdr>
                                    <w:top w:val="single" w:sz="2" w:space="0" w:color="D9D9E3"/>
                                    <w:left w:val="single" w:sz="2" w:space="0" w:color="D9D9E3"/>
                                    <w:bottom w:val="single" w:sz="2" w:space="0" w:color="D9D9E3"/>
                                    <w:right w:val="single" w:sz="2" w:space="0" w:color="D9D9E3"/>
                                  </w:divBdr>
                                  <w:divsChild>
                                    <w:div w:id="185944012">
                                      <w:marLeft w:val="0"/>
                                      <w:marRight w:val="0"/>
                                      <w:marTop w:val="0"/>
                                      <w:marBottom w:val="0"/>
                                      <w:divBdr>
                                        <w:top w:val="single" w:sz="2" w:space="0" w:color="D9D9E3"/>
                                        <w:left w:val="single" w:sz="2" w:space="0" w:color="D9D9E3"/>
                                        <w:bottom w:val="single" w:sz="2" w:space="0" w:color="D9D9E3"/>
                                        <w:right w:val="single" w:sz="2" w:space="0" w:color="D9D9E3"/>
                                      </w:divBdr>
                                      <w:divsChild>
                                        <w:div w:id="2025472135">
                                          <w:marLeft w:val="0"/>
                                          <w:marRight w:val="0"/>
                                          <w:marTop w:val="0"/>
                                          <w:marBottom w:val="0"/>
                                          <w:divBdr>
                                            <w:top w:val="single" w:sz="2" w:space="0" w:color="D9D9E3"/>
                                            <w:left w:val="single" w:sz="2" w:space="0" w:color="D9D9E3"/>
                                            <w:bottom w:val="single" w:sz="2" w:space="0" w:color="D9D9E3"/>
                                            <w:right w:val="single" w:sz="2" w:space="0" w:color="D9D9E3"/>
                                          </w:divBdr>
                                          <w:divsChild>
                                            <w:div w:id="802231697">
                                              <w:marLeft w:val="0"/>
                                              <w:marRight w:val="0"/>
                                              <w:marTop w:val="0"/>
                                              <w:marBottom w:val="0"/>
                                              <w:divBdr>
                                                <w:top w:val="single" w:sz="2" w:space="0" w:color="D9D9E3"/>
                                                <w:left w:val="single" w:sz="2" w:space="0" w:color="D9D9E3"/>
                                                <w:bottom w:val="single" w:sz="2" w:space="0" w:color="D9D9E3"/>
                                                <w:right w:val="single" w:sz="2" w:space="0" w:color="D9D9E3"/>
                                              </w:divBdr>
                                              <w:divsChild>
                                                <w:div w:id="188107375">
                                                  <w:marLeft w:val="0"/>
                                                  <w:marRight w:val="0"/>
                                                  <w:marTop w:val="0"/>
                                                  <w:marBottom w:val="0"/>
                                                  <w:divBdr>
                                                    <w:top w:val="single" w:sz="2" w:space="0" w:color="D9D9E3"/>
                                                    <w:left w:val="single" w:sz="2" w:space="0" w:color="D9D9E3"/>
                                                    <w:bottom w:val="single" w:sz="2" w:space="0" w:color="D9D9E3"/>
                                                    <w:right w:val="single" w:sz="2" w:space="0" w:color="D9D9E3"/>
                                                  </w:divBdr>
                                                  <w:divsChild>
                                                    <w:div w:id="6985064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60968600">
          <w:marLeft w:val="0"/>
          <w:marRight w:val="0"/>
          <w:marTop w:val="0"/>
          <w:marBottom w:val="0"/>
          <w:divBdr>
            <w:top w:val="single" w:sz="2" w:space="0" w:color="D9D9E3"/>
            <w:left w:val="single" w:sz="2" w:space="0" w:color="D9D9E3"/>
            <w:bottom w:val="single" w:sz="2" w:space="0" w:color="D9D9E3"/>
            <w:right w:val="single" w:sz="2" w:space="0" w:color="D9D9E3"/>
          </w:divBdr>
          <w:divsChild>
            <w:div w:id="586621401">
              <w:marLeft w:val="0"/>
              <w:marRight w:val="0"/>
              <w:marTop w:val="0"/>
              <w:marBottom w:val="0"/>
              <w:divBdr>
                <w:top w:val="single" w:sz="2" w:space="0" w:color="D9D9E3"/>
                <w:left w:val="single" w:sz="2" w:space="0" w:color="D9D9E3"/>
                <w:bottom w:val="single" w:sz="2" w:space="0" w:color="D9D9E3"/>
                <w:right w:val="single" w:sz="2" w:space="0" w:color="D9D9E3"/>
              </w:divBdr>
              <w:divsChild>
                <w:div w:id="2127848516">
                  <w:marLeft w:val="0"/>
                  <w:marRight w:val="0"/>
                  <w:marTop w:val="0"/>
                  <w:marBottom w:val="0"/>
                  <w:divBdr>
                    <w:top w:val="single" w:sz="2" w:space="0" w:color="D9D9E3"/>
                    <w:left w:val="single" w:sz="2" w:space="0" w:color="D9D9E3"/>
                    <w:bottom w:val="single" w:sz="2" w:space="0" w:color="D9D9E3"/>
                    <w:right w:val="single" w:sz="2" w:space="0" w:color="D9D9E3"/>
                  </w:divBdr>
                  <w:divsChild>
                    <w:div w:id="889656955">
                      <w:marLeft w:val="0"/>
                      <w:marRight w:val="0"/>
                      <w:marTop w:val="0"/>
                      <w:marBottom w:val="0"/>
                      <w:divBdr>
                        <w:top w:val="single" w:sz="6" w:space="0" w:color="auto"/>
                        <w:left w:val="single" w:sz="6" w:space="0" w:color="auto"/>
                        <w:bottom w:val="single" w:sz="6" w:space="0" w:color="auto"/>
                        <w:right w:val="single" w:sz="6" w:space="0" w:color="auto"/>
                      </w:divBdr>
                      <w:divsChild>
                        <w:div w:id="2133665637">
                          <w:marLeft w:val="0"/>
                          <w:marRight w:val="0"/>
                          <w:marTop w:val="0"/>
                          <w:marBottom w:val="0"/>
                          <w:divBdr>
                            <w:top w:val="none" w:sz="0" w:space="0" w:color="auto"/>
                            <w:left w:val="none" w:sz="0" w:space="0" w:color="auto"/>
                            <w:bottom w:val="none" w:sz="0" w:space="0" w:color="auto"/>
                            <w:right w:val="none" w:sz="0" w:space="0" w:color="auto"/>
                          </w:divBdr>
                          <w:divsChild>
                            <w:div w:id="1356731770">
                              <w:marLeft w:val="0"/>
                              <w:marRight w:val="0"/>
                              <w:marTop w:val="0"/>
                              <w:marBottom w:val="0"/>
                              <w:divBdr>
                                <w:top w:val="none" w:sz="0" w:space="0" w:color="auto"/>
                                <w:left w:val="none" w:sz="0" w:space="0" w:color="auto"/>
                                <w:bottom w:val="none" w:sz="0" w:space="0" w:color="auto"/>
                                <w:right w:val="none" w:sz="0" w:space="0" w:color="auto"/>
                              </w:divBdr>
                              <w:divsChild>
                                <w:div w:id="707147542">
                                  <w:marLeft w:val="0"/>
                                  <w:marRight w:val="0"/>
                                  <w:marTop w:val="0"/>
                                  <w:marBottom w:val="0"/>
                                  <w:divBdr>
                                    <w:top w:val="none" w:sz="0" w:space="0" w:color="auto"/>
                                    <w:left w:val="none" w:sz="0" w:space="0" w:color="auto"/>
                                    <w:bottom w:val="none" w:sz="0" w:space="0" w:color="auto"/>
                                    <w:right w:val="none" w:sz="0" w:space="0" w:color="auto"/>
                                  </w:divBdr>
                                  <w:divsChild>
                                    <w:div w:id="2025787267">
                                      <w:marLeft w:val="0"/>
                                      <w:marRight w:val="0"/>
                                      <w:marTop w:val="0"/>
                                      <w:marBottom w:val="0"/>
                                      <w:divBdr>
                                        <w:top w:val="none" w:sz="0" w:space="0" w:color="auto"/>
                                        <w:left w:val="none" w:sz="0" w:space="0" w:color="auto"/>
                                        <w:bottom w:val="none" w:sz="0" w:space="0" w:color="auto"/>
                                        <w:right w:val="none" w:sz="0" w:space="0" w:color="auto"/>
                                      </w:divBdr>
                                      <w:divsChild>
                                        <w:div w:id="870142014">
                                          <w:marLeft w:val="0"/>
                                          <w:marRight w:val="0"/>
                                          <w:marTop w:val="0"/>
                                          <w:marBottom w:val="0"/>
                                          <w:divBdr>
                                            <w:top w:val="none" w:sz="0" w:space="0" w:color="auto"/>
                                            <w:left w:val="none" w:sz="0" w:space="0" w:color="auto"/>
                                            <w:bottom w:val="none" w:sz="0" w:space="0" w:color="auto"/>
                                            <w:right w:val="none" w:sz="0" w:space="0" w:color="auto"/>
                                          </w:divBdr>
                                          <w:divsChild>
                                            <w:div w:id="1691686661">
                                              <w:marLeft w:val="0"/>
                                              <w:marRight w:val="0"/>
                                              <w:marTop w:val="0"/>
                                              <w:marBottom w:val="0"/>
                                              <w:divBdr>
                                                <w:top w:val="none" w:sz="0" w:space="0" w:color="auto"/>
                                                <w:left w:val="none" w:sz="0" w:space="0" w:color="auto"/>
                                                <w:bottom w:val="none" w:sz="0" w:space="0" w:color="auto"/>
                                                <w:right w:val="none" w:sz="0" w:space="0" w:color="auto"/>
                                              </w:divBdr>
                                              <w:divsChild>
                                                <w:div w:id="2024551704">
                                                  <w:marLeft w:val="0"/>
                                                  <w:marRight w:val="0"/>
                                                  <w:marTop w:val="0"/>
                                                  <w:marBottom w:val="0"/>
                                                  <w:divBdr>
                                                    <w:top w:val="none" w:sz="0" w:space="0" w:color="auto"/>
                                                    <w:left w:val="none" w:sz="0" w:space="0" w:color="auto"/>
                                                    <w:bottom w:val="none" w:sz="0" w:space="0" w:color="auto"/>
                                                    <w:right w:val="none" w:sz="0" w:space="0" w:color="auto"/>
                                                  </w:divBdr>
                                                  <w:divsChild>
                                                    <w:div w:id="1288009766">
                                                      <w:marLeft w:val="0"/>
                                                      <w:marRight w:val="0"/>
                                                      <w:marTop w:val="0"/>
                                                      <w:marBottom w:val="0"/>
                                                      <w:divBdr>
                                                        <w:top w:val="none" w:sz="0" w:space="0" w:color="auto"/>
                                                        <w:left w:val="none" w:sz="0" w:space="0" w:color="auto"/>
                                                        <w:bottom w:val="none" w:sz="0" w:space="0" w:color="auto"/>
                                                        <w:right w:val="none" w:sz="0" w:space="0" w:color="auto"/>
                                                      </w:divBdr>
                                                      <w:divsChild>
                                                        <w:div w:id="1872524201">
                                                          <w:marLeft w:val="0"/>
                                                          <w:marRight w:val="0"/>
                                                          <w:marTop w:val="0"/>
                                                          <w:marBottom w:val="0"/>
                                                          <w:divBdr>
                                                            <w:top w:val="none" w:sz="0" w:space="0" w:color="auto"/>
                                                            <w:left w:val="none" w:sz="0" w:space="0" w:color="auto"/>
                                                            <w:bottom w:val="none" w:sz="0" w:space="0" w:color="auto"/>
                                                            <w:right w:val="none" w:sz="0" w:space="0" w:color="auto"/>
                                                          </w:divBdr>
                                                          <w:divsChild>
                                                            <w:div w:id="203256970">
                                                              <w:marLeft w:val="0"/>
                                                              <w:marRight w:val="0"/>
                                                              <w:marTop w:val="0"/>
                                                              <w:marBottom w:val="0"/>
                                                              <w:divBdr>
                                                                <w:top w:val="none" w:sz="0" w:space="0" w:color="auto"/>
                                                                <w:left w:val="none" w:sz="0" w:space="0" w:color="auto"/>
                                                                <w:bottom w:val="none" w:sz="0" w:space="0" w:color="auto"/>
                                                                <w:right w:val="none" w:sz="0" w:space="0" w:color="auto"/>
                                                              </w:divBdr>
                                                              <w:divsChild>
                                                                <w:div w:id="808206644">
                                                                  <w:marLeft w:val="0"/>
                                                                  <w:marRight w:val="0"/>
                                                                  <w:marTop w:val="0"/>
                                                                  <w:marBottom w:val="0"/>
                                                                  <w:divBdr>
                                                                    <w:top w:val="none" w:sz="0" w:space="0" w:color="auto"/>
                                                                    <w:left w:val="none" w:sz="0" w:space="0" w:color="auto"/>
                                                                    <w:bottom w:val="none" w:sz="0" w:space="0" w:color="auto"/>
                                                                    <w:right w:val="none" w:sz="0" w:space="0" w:color="auto"/>
                                                                  </w:divBdr>
                                                                  <w:divsChild>
                                                                    <w:div w:id="211211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16450329">
      <w:bodyDiv w:val="1"/>
      <w:marLeft w:val="0"/>
      <w:marRight w:val="0"/>
      <w:marTop w:val="0"/>
      <w:marBottom w:val="0"/>
      <w:divBdr>
        <w:top w:val="none" w:sz="0" w:space="0" w:color="auto"/>
        <w:left w:val="none" w:sz="0" w:space="0" w:color="auto"/>
        <w:bottom w:val="none" w:sz="0" w:space="0" w:color="auto"/>
        <w:right w:val="none" w:sz="0" w:space="0" w:color="auto"/>
      </w:divBdr>
    </w:div>
    <w:div w:id="1626541829">
      <w:bodyDiv w:val="1"/>
      <w:marLeft w:val="0"/>
      <w:marRight w:val="0"/>
      <w:marTop w:val="0"/>
      <w:marBottom w:val="0"/>
      <w:divBdr>
        <w:top w:val="none" w:sz="0" w:space="0" w:color="auto"/>
        <w:left w:val="none" w:sz="0" w:space="0" w:color="auto"/>
        <w:bottom w:val="none" w:sz="0" w:space="0" w:color="auto"/>
        <w:right w:val="none" w:sz="0" w:space="0" w:color="auto"/>
      </w:divBdr>
    </w:div>
    <w:div w:id="1709180837">
      <w:bodyDiv w:val="1"/>
      <w:marLeft w:val="0"/>
      <w:marRight w:val="0"/>
      <w:marTop w:val="0"/>
      <w:marBottom w:val="0"/>
      <w:divBdr>
        <w:top w:val="none" w:sz="0" w:space="0" w:color="auto"/>
        <w:left w:val="none" w:sz="0" w:space="0" w:color="auto"/>
        <w:bottom w:val="none" w:sz="0" w:space="0" w:color="auto"/>
        <w:right w:val="none" w:sz="0" w:space="0" w:color="auto"/>
      </w:divBdr>
    </w:div>
    <w:div w:id="1904557435">
      <w:bodyDiv w:val="1"/>
      <w:marLeft w:val="0"/>
      <w:marRight w:val="0"/>
      <w:marTop w:val="0"/>
      <w:marBottom w:val="0"/>
      <w:divBdr>
        <w:top w:val="none" w:sz="0" w:space="0" w:color="auto"/>
        <w:left w:val="none" w:sz="0" w:space="0" w:color="auto"/>
        <w:bottom w:val="none" w:sz="0" w:space="0" w:color="auto"/>
        <w:right w:val="none" w:sz="0" w:space="0" w:color="auto"/>
      </w:divBdr>
    </w:div>
    <w:div w:id="1948081934">
      <w:bodyDiv w:val="1"/>
      <w:marLeft w:val="0"/>
      <w:marRight w:val="0"/>
      <w:marTop w:val="0"/>
      <w:marBottom w:val="0"/>
      <w:divBdr>
        <w:top w:val="none" w:sz="0" w:space="0" w:color="auto"/>
        <w:left w:val="none" w:sz="0" w:space="0" w:color="auto"/>
        <w:bottom w:val="none" w:sz="0" w:space="0" w:color="auto"/>
        <w:right w:val="none" w:sz="0" w:space="0" w:color="auto"/>
      </w:divBdr>
      <w:divsChild>
        <w:div w:id="444085328">
          <w:marLeft w:val="0"/>
          <w:marRight w:val="0"/>
          <w:marTop w:val="0"/>
          <w:marBottom w:val="0"/>
          <w:divBdr>
            <w:top w:val="single" w:sz="2" w:space="0" w:color="D9D9E3"/>
            <w:left w:val="single" w:sz="2" w:space="0" w:color="D9D9E3"/>
            <w:bottom w:val="single" w:sz="2" w:space="0" w:color="D9D9E3"/>
            <w:right w:val="single" w:sz="2" w:space="0" w:color="D9D9E3"/>
          </w:divBdr>
          <w:divsChild>
            <w:div w:id="357702432">
              <w:marLeft w:val="0"/>
              <w:marRight w:val="0"/>
              <w:marTop w:val="0"/>
              <w:marBottom w:val="0"/>
              <w:divBdr>
                <w:top w:val="single" w:sz="2" w:space="0" w:color="D9D9E3"/>
                <w:left w:val="single" w:sz="2" w:space="0" w:color="D9D9E3"/>
                <w:bottom w:val="single" w:sz="2" w:space="0" w:color="D9D9E3"/>
                <w:right w:val="single" w:sz="2" w:space="0" w:color="D9D9E3"/>
              </w:divBdr>
              <w:divsChild>
                <w:div w:id="1400404487">
                  <w:marLeft w:val="0"/>
                  <w:marRight w:val="0"/>
                  <w:marTop w:val="0"/>
                  <w:marBottom w:val="0"/>
                  <w:divBdr>
                    <w:top w:val="single" w:sz="2" w:space="0" w:color="D9D9E3"/>
                    <w:left w:val="single" w:sz="2" w:space="0" w:color="D9D9E3"/>
                    <w:bottom w:val="single" w:sz="2" w:space="0" w:color="D9D9E3"/>
                    <w:right w:val="single" w:sz="2" w:space="0" w:color="D9D9E3"/>
                  </w:divBdr>
                  <w:divsChild>
                    <w:div w:id="515579164">
                      <w:marLeft w:val="0"/>
                      <w:marRight w:val="0"/>
                      <w:marTop w:val="0"/>
                      <w:marBottom w:val="0"/>
                      <w:divBdr>
                        <w:top w:val="single" w:sz="2" w:space="0" w:color="D9D9E3"/>
                        <w:left w:val="single" w:sz="2" w:space="0" w:color="D9D9E3"/>
                        <w:bottom w:val="single" w:sz="2" w:space="0" w:color="D9D9E3"/>
                        <w:right w:val="single" w:sz="2" w:space="0" w:color="D9D9E3"/>
                      </w:divBdr>
                      <w:divsChild>
                        <w:div w:id="1521116124">
                          <w:marLeft w:val="0"/>
                          <w:marRight w:val="0"/>
                          <w:marTop w:val="0"/>
                          <w:marBottom w:val="0"/>
                          <w:divBdr>
                            <w:top w:val="single" w:sz="2" w:space="0" w:color="D9D9E3"/>
                            <w:left w:val="single" w:sz="2" w:space="0" w:color="D9D9E3"/>
                            <w:bottom w:val="single" w:sz="2" w:space="0" w:color="D9D9E3"/>
                            <w:right w:val="single" w:sz="2" w:space="0" w:color="D9D9E3"/>
                          </w:divBdr>
                          <w:divsChild>
                            <w:div w:id="1550797128">
                              <w:marLeft w:val="0"/>
                              <w:marRight w:val="0"/>
                              <w:marTop w:val="100"/>
                              <w:marBottom w:val="100"/>
                              <w:divBdr>
                                <w:top w:val="single" w:sz="2" w:space="0" w:color="D9D9E3"/>
                                <w:left w:val="single" w:sz="2" w:space="0" w:color="D9D9E3"/>
                                <w:bottom w:val="single" w:sz="2" w:space="0" w:color="D9D9E3"/>
                                <w:right w:val="single" w:sz="2" w:space="0" w:color="D9D9E3"/>
                              </w:divBdr>
                              <w:divsChild>
                                <w:div w:id="1959144910">
                                  <w:marLeft w:val="0"/>
                                  <w:marRight w:val="0"/>
                                  <w:marTop w:val="0"/>
                                  <w:marBottom w:val="0"/>
                                  <w:divBdr>
                                    <w:top w:val="single" w:sz="2" w:space="0" w:color="D9D9E3"/>
                                    <w:left w:val="single" w:sz="2" w:space="0" w:color="D9D9E3"/>
                                    <w:bottom w:val="single" w:sz="2" w:space="0" w:color="D9D9E3"/>
                                    <w:right w:val="single" w:sz="2" w:space="0" w:color="D9D9E3"/>
                                  </w:divBdr>
                                  <w:divsChild>
                                    <w:div w:id="1669752612">
                                      <w:marLeft w:val="0"/>
                                      <w:marRight w:val="0"/>
                                      <w:marTop w:val="0"/>
                                      <w:marBottom w:val="0"/>
                                      <w:divBdr>
                                        <w:top w:val="single" w:sz="2" w:space="0" w:color="D9D9E3"/>
                                        <w:left w:val="single" w:sz="2" w:space="0" w:color="D9D9E3"/>
                                        <w:bottom w:val="single" w:sz="2" w:space="0" w:color="D9D9E3"/>
                                        <w:right w:val="single" w:sz="2" w:space="0" w:color="D9D9E3"/>
                                      </w:divBdr>
                                      <w:divsChild>
                                        <w:div w:id="1290891104">
                                          <w:marLeft w:val="0"/>
                                          <w:marRight w:val="0"/>
                                          <w:marTop w:val="0"/>
                                          <w:marBottom w:val="0"/>
                                          <w:divBdr>
                                            <w:top w:val="single" w:sz="2" w:space="0" w:color="D9D9E3"/>
                                            <w:left w:val="single" w:sz="2" w:space="0" w:color="D9D9E3"/>
                                            <w:bottom w:val="single" w:sz="2" w:space="0" w:color="D9D9E3"/>
                                            <w:right w:val="single" w:sz="2" w:space="0" w:color="D9D9E3"/>
                                          </w:divBdr>
                                          <w:divsChild>
                                            <w:div w:id="892813879">
                                              <w:marLeft w:val="0"/>
                                              <w:marRight w:val="0"/>
                                              <w:marTop w:val="0"/>
                                              <w:marBottom w:val="0"/>
                                              <w:divBdr>
                                                <w:top w:val="single" w:sz="2" w:space="0" w:color="D9D9E3"/>
                                                <w:left w:val="single" w:sz="2" w:space="0" w:color="D9D9E3"/>
                                                <w:bottom w:val="single" w:sz="2" w:space="0" w:color="D9D9E3"/>
                                                <w:right w:val="single" w:sz="2" w:space="0" w:color="D9D9E3"/>
                                              </w:divBdr>
                                              <w:divsChild>
                                                <w:div w:id="1046107267">
                                                  <w:marLeft w:val="0"/>
                                                  <w:marRight w:val="0"/>
                                                  <w:marTop w:val="0"/>
                                                  <w:marBottom w:val="0"/>
                                                  <w:divBdr>
                                                    <w:top w:val="single" w:sz="2" w:space="0" w:color="D9D9E3"/>
                                                    <w:left w:val="single" w:sz="2" w:space="0" w:color="D9D9E3"/>
                                                    <w:bottom w:val="single" w:sz="2" w:space="0" w:color="D9D9E3"/>
                                                    <w:right w:val="single" w:sz="2" w:space="0" w:color="D9D9E3"/>
                                                  </w:divBdr>
                                                  <w:divsChild>
                                                    <w:div w:id="7015881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6322449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2070642218">
      <w:bodyDiv w:val="1"/>
      <w:marLeft w:val="0"/>
      <w:marRight w:val="0"/>
      <w:marTop w:val="0"/>
      <w:marBottom w:val="0"/>
      <w:divBdr>
        <w:top w:val="none" w:sz="0" w:space="0" w:color="auto"/>
        <w:left w:val="none" w:sz="0" w:space="0" w:color="auto"/>
        <w:bottom w:val="none" w:sz="0" w:space="0" w:color="auto"/>
        <w:right w:val="none" w:sz="0" w:space="0" w:color="auto"/>
      </w:divBdr>
    </w:div>
    <w:div w:id="2076272553">
      <w:bodyDiv w:val="1"/>
      <w:marLeft w:val="0"/>
      <w:marRight w:val="0"/>
      <w:marTop w:val="0"/>
      <w:marBottom w:val="0"/>
      <w:divBdr>
        <w:top w:val="none" w:sz="0" w:space="0" w:color="auto"/>
        <w:left w:val="none" w:sz="0" w:space="0" w:color="auto"/>
        <w:bottom w:val="none" w:sz="0" w:space="0" w:color="auto"/>
        <w:right w:val="none" w:sz="0" w:space="0" w:color="auto"/>
      </w:divBdr>
      <w:divsChild>
        <w:div w:id="905721429">
          <w:marLeft w:val="0"/>
          <w:marRight w:val="0"/>
          <w:marTop w:val="0"/>
          <w:marBottom w:val="0"/>
          <w:divBdr>
            <w:top w:val="single" w:sz="2" w:space="0" w:color="D9D9E3"/>
            <w:left w:val="single" w:sz="2" w:space="0" w:color="D9D9E3"/>
            <w:bottom w:val="single" w:sz="2" w:space="0" w:color="D9D9E3"/>
            <w:right w:val="single" w:sz="2" w:space="0" w:color="D9D9E3"/>
          </w:divBdr>
          <w:divsChild>
            <w:div w:id="793716136">
              <w:marLeft w:val="0"/>
              <w:marRight w:val="0"/>
              <w:marTop w:val="0"/>
              <w:marBottom w:val="0"/>
              <w:divBdr>
                <w:top w:val="single" w:sz="2" w:space="0" w:color="D9D9E3"/>
                <w:left w:val="single" w:sz="2" w:space="0" w:color="D9D9E3"/>
                <w:bottom w:val="single" w:sz="2" w:space="0" w:color="D9D9E3"/>
                <w:right w:val="single" w:sz="2" w:space="0" w:color="D9D9E3"/>
              </w:divBdr>
              <w:divsChild>
                <w:div w:id="1714773477">
                  <w:marLeft w:val="0"/>
                  <w:marRight w:val="0"/>
                  <w:marTop w:val="0"/>
                  <w:marBottom w:val="0"/>
                  <w:divBdr>
                    <w:top w:val="single" w:sz="2" w:space="0" w:color="D9D9E3"/>
                    <w:left w:val="single" w:sz="2" w:space="0" w:color="D9D9E3"/>
                    <w:bottom w:val="single" w:sz="2" w:space="0" w:color="D9D9E3"/>
                    <w:right w:val="single" w:sz="2" w:space="0" w:color="D9D9E3"/>
                  </w:divBdr>
                  <w:divsChild>
                    <w:div w:id="380252059">
                      <w:marLeft w:val="0"/>
                      <w:marRight w:val="0"/>
                      <w:marTop w:val="0"/>
                      <w:marBottom w:val="0"/>
                      <w:divBdr>
                        <w:top w:val="single" w:sz="2" w:space="0" w:color="D9D9E3"/>
                        <w:left w:val="single" w:sz="2" w:space="0" w:color="D9D9E3"/>
                        <w:bottom w:val="single" w:sz="2" w:space="0" w:color="D9D9E3"/>
                        <w:right w:val="single" w:sz="2" w:space="0" w:color="D9D9E3"/>
                      </w:divBdr>
                      <w:divsChild>
                        <w:div w:id="497353288">
                          <w:marLeft w:val="0"/>
                          <w:marRight w:val="0"/>
                          <w:marTop w:val="0"/>
                          <w:marBottom w:val="0"/>
                          <w:divBdr>
                            <w:top w:val="single" w:sz="2" w:space="0" w:color="D9D9E3"/>
                            <w:left w:val="single" w:sz="2" w:space="0" w:color="D9D9E3"/>
                            <w:bottom w:val="single" w:sz="2" w:space="0" w:color="D9D9E3"/>
                            <w:right w:val="single" w:sz="2" w:space="0" w:color="D9D9E3"/>
                          </w:divBdr>
                          <w:divsChild>
                            <w:div w:id="1762215351">
                              <w:marLeft w:val="0"/>
                              <w:marRight w:val="0"/>
                              <w:marTop w:val="100"/>
                              <w:marBottom w:val="100"/>
                              <w:divBdr>
                                <w:top w:val="single" w:sz="2" w:space="0" w:color="D9D9E3"/>
                                <w:left w:val="single" w:sz="2" w:space="0" w:color="D9D9E3"/>
                                <w:bottom w:val="single" w:sz="2" w:space="0" w:color="D9D9E3"/>
                                <w:right w:val="single" w:sz="2" w:space="0" w:color="D9D9E3"/>
                              </w:divBdr>
                              <w:divsChild>
                                <w:div w:id="1622344713">
                                  <w:marLeft w:val="0"/>
                                  <w:marRight w:val="0"/>
                                  <w:marTop w:val="0"/>
                                  <w:marBottom w:val="0"/>
                                  <w:divBdr>
                                    <w:top w:val="single" w:sz="2" w:space="0" w:color="D9D9E3"/>
                                    <w:left w:val="single" w:sz="2" w:space="0" w:color="D9D9E3"/>
                                    <w:bottom w:val="single" w:sz="2" w:space="0" w:color="D9D9E3"/>
                                    <w:right w:val="single" w:sz="2" w:space="0" w:color="D9D9E3"/>
                                  </w:divBdr>
                                  <w:divsChild>
                                    <w:div w:id="977144542">
                                      <w:marLeft w:val="0"/>
                                      <w:marRight w:val="0"/>
                                      <w:marTop w:val="0"/>
                                      <w:marBottom w:val="0"/>
                                      <w:divBdr>
                                        <w:top w:val="single" w:sz="2" w:space="0" w:color="D9D9E3"/>
                                        <w:left w:val="single" w:sz="2" w:space="0" w:color="D9D9E3"/>
                                        <w:bottom w:val="single" w:sz="2" w:space="0" w:color="D9D9E3"/>
                                        <w:right w:val="single" w:sz="2" w:space="0" w:color="D9D9E3"/>
                                      </w:divBdr>
                                      <w:divsChild>
                                        <w:div w:id="827090886">
                                          <w:marLeft w:val="0"/>
                                          <w:marRight w:val="0"/>
                                          <w:marTop w:val="0"/>
                                          <w:marBottom w:val="0"/>
                                          <w:divBdr>
                                            <w:top w:val="single" w:sz="2" w:space="0" w:color="D9D9E3"/>
                                            <w:left w:val="single" w:sz="2" w:space="0" w:color="D9D9E3"/>
                                            <w:bottom w:val="single" w:sz="2" w:space="0" w:color="D9D9E3"/>
                                            <w:right w:val="single" w:sz="2" w:space="0" w:color="D9D9E3"/>
                                          </w:divBdr>
                                          <w:divsChild>
                                            <w:div w:id="84424412">
                                              <w:marLeft w:val="0"/>
                                              <w:marRight w:val="0"/>
                                              <w:marTop w:val="0"/>
                                              <w:marBottom w:val="0"/>
                                              <w:divBdr>
                                                <w:top w:val="single" w:sz="2" w:space="0" w:color="D9D9E3"/>
                                                <w:left w:val="single" w:sz="2" w:space="0" w:color="D9D9E3"/>
                                                <w:bottom w:val="single" w:sz="2" w:space="0" w:color="D9D9E3"/>
                                                <w:right w:val="single" w:sz="2" w:space="0" w:color="D9D9E3"/>
                                              </w:divBdr>
                                              <w:divsChild>
                                                <w:div w:id="368529640">
                                                  <w:marLeft w:val="0"/>
                                                  <w:marRight w:val="0"/>
                                                  <w:marTop w:val="0"/>
                                                  <w:marBottom w:val="0"/>
                                                  <w:divBdr>
                                                    <w:top w:val="single" w:sz="2" w:space="0" w:color="D9D9E3"/>
                                                    <w:left w:val="single" w:sz="2" w:space="0" w:color="D9D9E3"/>
                                                    <w:bottom w:val="single" w:sz="2" w:space="0" w:color="D9D9E3"/>
                                                    <w:right w:val="single" w:sz="2" w:space="0" w:color="D9D9E3"/>
                                                  </w:divBdr>
                                                  <w:divsChild>
                                                    <w:div w:id="5939814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41559093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3.wdp"/><Relationship Id="rId18" Type="http://schemas.openxmlformats.org/officeDocument/2006/relationships/hyperlink" Target="https://doi.org/10.22059/ijswr.2013.50405"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doi.org/10.1353/tech.1997.0109"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dorl.net/dor/20.1001.1.17351162.1385.13.33.2.0"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doi.org/10.22067/jwsd.v5i1.63168" TargetMode="External"/><Relationship Id="rId20" Type="http://schemas.openxmlformats.org/officeDocument/2006/relationships/hyperlink" Target="https://doi.org/10.22034/jewe.2019.191641.1325"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2.wdp"/><Relationship Id="rId24" Type="http://schemas.openxmlformats.org/officeDocument/2006/relationships/header" Target="header1.xml"/><Relationship Id="rId5" Type="http://schemas.openxmlformats.org/officeDocument/2006/relationships/webSettings" Target="webSettings.xml"/><Relationship Id="rId15" Type="http://schemas.microsoft.com/office/2007/relationships/hdphoto" Target="media/hdphoto4.wdp"/><Relationship Id="rId23" Type="http://schemas.openxmlformats.org/officeDocument/2006/relationships/image" Target="media/image5.PNG"/><Relationship Id="rId28"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hyperlink" Target="https://dorl.net/dor/20.1001.1.27172996.1399.18.4.8.9"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4.png"/><Relationship Id="rId22" Type="http://schemas.openxmlformats.org/officeDocument/2006/relationships/hyperlink" Target="mailto:mhh.fakhrabadi@gmail.com" TargetMode="External"/><Relationship Id="rId27" Type="http://schemas.openxmlformats.org/officeDocument/2006/relationships/footer" Target="foot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E72F0A4C-4963-4A3F-8460-ED5BF63CA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17</Pages>
  <Words>6622</Words>
  <Characters>37749</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Geography &amp; Regional Planning Quarterly, 13(1), 2023</vt:lpstr>
    </vt:vector>
  </TitlesOfParts>
  <Company/>
  <LinksUpToDate>false</LinksUpToDate>
  <CharactersWithSpaces>44283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Geography &amp; Regional Planning Quarterly, 13(1), 2023</dc:title>
  <dc:subject/>
  <dc:creator>Geography &amp; Regional Planning Quarterly, 13(1), 2023</dc:creator>
  <cp:keywords/>
  <dc:description/>
  <cp:lastModifiedBy>Parsa System</cp:lastModifiedBy>
  <cp:revision>55</cp:revision>
  <cp:lastPrinted>2024-10-04T14:24:00Z</cp:lastPrinted>
  <dcterms:created xsi:type="dcterms:W3CDTF">2024-08-13T05:17:00Z</dcterms:created>
  <dcterms:modified xsi:type="dcterms:W3CDTF">2024-10-04T14:29:00Z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1570c3c3-47de-3172-99c2-3f88fd3a44ba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http://www.zotero.org/styles/apa-5th-edition</vt:lpwstr>
  </property>
  <property fmtid="{D5CDD505-2E9C-101B-9397-08002B2CF9AE}" pid="8" name="Mendeley Recent Style Name 1_1">
    <vt:lpwstr>American Psychological Association 5th edition</vt:lpwstr>
  </property>
  <property fmtid="{D5CDD505-2E9C-101B-9397-08002B2CF9AE}" pid="9" name="Mendeley Recent Style Id 2_1">
    <vt:lpwstr>http://www.zotero.org/styles/apa-6th-edition</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http://www.zotero.org/styles/apa-annotated-bibliography</vt:lpwstr>
  </property>
  <property fmtid="{D5CDD505-2E9C-101B-9397-08002B2CF9AE}" pid="14" name="Mendeley Recent Style Name 4_1">
    <vt:lpwstr>American Psychological Association 7th edition (annotated bibliography)</vt:lpwstr>
  </property>
  <property fmtid="{D5CDD505-2E9C-101B-9397-08002B2CF9AE}" pid="15" name="Mendeley Recent Style Id 5_1">
    <vt:lpwstr>http://www.zotero.org/styles/apa-no-ampersand</vt:lpwstr>
  </property>
  <property fmtid="{D5CDD505-2E9C-101B-9397-08002B2CF9AE}" pid="16" name="Mendeley Recent Style Name 5_1">
    <vt:lpwstr>American Psychological Association 7th edition (no ampersand)</vt:lpwstr>
  </property>
  <property fmtid="{D5CDD505-2E9C-101B-9397-08002B2CF9AE}" pid="17" name="Mendeley Recent Style Id 6_1">
    <vt:lpwstr>http://www.zotero.org/styles/apa-no-initials</vt:lpwstr>
  </property>
  <property fmtid="{D5CDD505-2E9C-101B-9397-08002B2CF9AE}" pid="18" name="Mendeley Recent Style Name 6_1">
    <vt:lpwstr>American Psychological Association 7th edition (no initials)</vt:lpwstr>
  </property>
  <property fmtid="{D5CDD505-2E9C-101B-9397-08002B2CF9AE}" pid="19" name="Mendeley Recent Style Id 7_1">
    <vt:lpwstr>http://www.zotero.org/styles/apa-numeric-superscript-brackets</vt:lpwstr>
  </property>
  <property fmtid="{D5CDD505-2E9C-101B-9397-08002B2CF9AE}" pid="20" name="Mendeley Recent Style Name 7_1">
    <vt:lpwstr>American Psychological Association 7th edition (numeric, brackets)</vt:lpwstr>
  </property>
  <property fmtid="{D5CDD505-2E9C-101B-9397-08002B2CF9AE}" pid="21" name="Mendeley Recent Style Id 8_1">
    <vt:lpwstr>http://www.zotero.org/styles/american-sociological-association</vt:lpwstr>
  </property>
  <property fmtid="{D5CDD505-2E9C-101B-9397-08002B2CF9AE}" pid="22" name="Mendeley Recent Style Name 8_1">
    <vt:lpwstr>American Sociological Association 6th edition</vt:lpwstr>
  </property>
  <property fmtid="{D5CDD505-2E9C-101B-9397-08002B2CF9AE}" pid="23" name="Mendeley Recent Style Id 9_1">
    <vt:lpwstr>http://www.zotero.org/styles/chicago-author-date-16th-edition</vt:lpwstr>
  </property>
  <property fmtid="{D5CDD505-2E9C-101B-9397-08002B2CF9AE}" pid="24" name="Mendeley Recent Style Name 9_1">
    <vt:lpwstr>Chicago Manual of Style 16th edition (author-date)</vt:lpwstr>
  </property>
</Properties>
</file>