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5A8EE" w14:textId="52F13938" w:rsidR="0007360B" w:rsidRDefault="0007360B" w:rsidP="0007360B">
      <w:pPr>
        <w:pStyle w:val="NoSpacing"/>
        <w:bidi/>
        <w:rPr>
          <w:rtl/>
        </w:rPr>
      </w:pPr>
      <w:r>
        <w:rPr>
          <w:rFonts w:hint="cs"/>
          <w:noProof/>
          <w:color w:val="000000" w:themeColor="text1"/>
          <w:rtl/>
        </w:rPr>
        <mc:AlternateContent>
          <mc:Choice Requires="wps">
            <w:drawing>
              <wp:anchor distT="0" distB="0" distL="114300" distR="114300" simplePos="0" relativeHeight="251660288" behindDoc="0" locked="0" layoutInCell="1" allowOverlap="1" wp14:anchorId="0B2CFB34" wp14:editId="3E8FD62B">
                <wp:simplePos x="0" y="0"/>
                <wp:positionH relativeFrom="column">
                  <wp:posOffset>-115791</wp:posOffset>
                </wp:positionH>
                <wp:positionV relativeFrom="paragraph">
                  <wp:posOffset>-513190</wp:posOffset>
                </wp:positionV>
                <wp:extent cx="6384898" cy="532737"/>
                <wp:effectExtent l="0" t="0" r="16510" b="20320"/>
                <wp:wrapNone/>
                <wp:docPr id="1" name="Rectangle 1"/>
                <wp:cNvGraphicFramePr/>
                <a:graphic xmlns:a="http://schemas.openxmlformats.org/drawingml/2006/main">
                  <a:graphicData uri="http://schemas.microsoft.com/office/word/2010/wordprocessingShape">
                    <wps:wsp>
                      <wps:cNvSpPr/>
                      <wps:spPr>
                        <a:xfrm>
                          <a:off x="0" y="0"/>
                          <a:ext cx="6384898" cy="5327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9.1pt;margin-top:-40.4pt;width:502.75pt;height:4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" fillcolor="white [3212]" strokecolor="white [3212]" strokeweight="1pt"/>
            </w:pict>
          </mc:Fallback>
        </mc:AlternateContent>
      </w:r>
      <w:r w:rsidRPr="007B5A32">
        <w:rPr>
          <w:rFonts w:hint="cs"/>
          <w:noProof/>
          <w:color w:val="000000" w:themeColor="text1"/>
          <w:rtl/>
        </w:rPr>
        <mc:AlternateContent>
          <mc:Choice Requires="wpg">
            <w:drawing>
              <wp:anchor distT="0" distB="0" distL="114300" distR="114300" simplePos="0" relativeHeight="251659264" behindDoc="0" locked="0" layoutInCell="1" allowOverlap="1" wp14:anchorId="033A9A36" wp14:editId="1F18009C">
                <wp:simplePos x="0" y="0"/>
                <wp:positionH relativeFrom="margin">
                  <wp:posOffset>-115765</wp:posOffset>
                </wp:positionH>
                <wp:positionV relativeFrom="paragraph">
                  <wp:posOffset>148765</wp:posOffset>
                </wp:positionV>
                <wp:extent cx="6428105" cy="1661160"/>
                <wp:effectExtent l="0" t="0" r="107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4" name="Group 4"/>
                        <wpg:cNvGrpSpPr>
                          <a:grpSpLocks/>
                        </wpg:cNvGrpSpPr>
                        <wpg:grpSpPr bwMode="auto">
                          <a:xfrm>
                            <a:off x="0" y="204"/>
                            <a:ext cx="64281" cy="13036"/>
                            <a:chOff x="0" y="204"/>
                            <a:chExt cx="64281" cy="13035"/>
                          </a:xfrm>
                        </wpg:grpSpPr>
                        <wps:wsp>
                          <wps:cNvPr id="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52D499B8" w14:textId="77777777" w:rsidR="0007360B" w:rsidRPr="00B4634A" w:rsidRDefault="0007360B" w:rsidP="0007360B">
                                <w:pPr>
                                  <w:pStyle w:val="NoSpacing"/>
                                  <w:bidi/>
                                  <w:jc w:val="center"/>
                                  <w:rPr>
                                    <w:rFonts w:cs="B Mitra"/>
                                    <w:sz w:val="14"/>
                                    <w:szCs w:val="16"/>
                                    <w:rtl/>
                                    <w:lang w:bidi="fa-IR"/>
                                  </w:rPr>
                                </w:pPr>
                                <w:r>
                                  <w:rPr>
                                    <w:rFonts w:cs="B Mitra" w:hint="cs"/>
                                    <w:sz w:val="14"/>
                                    <w:szCs w:val="16"/>
                                    <w:rtl/>
                                    <w:lang w:bidi="fa-IR"/>
                                  </w:rPr>
                                  <w:t>فصلنامه</w:t>
                                </w:r>
                              </w:p>
                              <w:p w14:paraId="4119F851" w14:textId="77777777" w:rsidR="0007360B" w:rsidRPr="00B4634A" w:rsidRDefault="0007360B" w:rsidP="0007360B">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1C58186A" w14:textId="77777777" w:rsidR="0007360B" w:rsidRPr="00B4634A" w:rsidRDefault="0007360B" w:rsidP="0007360B">
                                <w:pPr>
                                  <w:pStyle w:val="NoSpacing"/>
                                  <w:bidi/>
                                  <w:jc w:val="center"/>
                                  <w:rPr>
                                    <w:rFonts w:ascii="B Lotu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1</w:t>
                                </w: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1403</w:t>
                                </w:r>
                              </w:p>
                              <w:p w14:paraId="7AAD5DF1" w14:textId="1535C64A" w:rsidR="0007360B" w:rsidRPr="00B4634A" w:rsidRDefault="0007360B" w:rsidP="00DC0238">
                                <w:pPr>
                                  <w:pStyle w:val="NoSpacing"/>
                                  <w:bidi/>
                                  <w:jc w:val="center"/>
                                  <w:rPr>
                                    <w:rFonts w:ascii="B Lotus" w:cs="B Mitra"/>
                                    <w:sz w:val="14"/>
                                    <w:szCs w:val="16"/>
                                    <w:rtl/>
                                  </w:rPr>
                                </w:pPr>
                                <w:r w:rsidRPr="00B4634A">
                                  <w:rPr>
                                    <w:rFonts w:ascii="B Lotus" w:cs="B Mitra" w:hint="cs"/>
                                    <w:sz w:val="14"/>
                                    <w:szCs w:val="16"/>
                                    <w:rtl/>
                                  </w:rPr>
                                  <w:t xml:space="preserve">صفحات </w:t>
                                </w:r>
                                <w:r w:rsidR="00DC0238">
                                  <w:rPr>
                                    <w:rFonts w:ascii="B Lotus" w:cs="B Mitra" w:hint="cs"/>
                                    <w:sz w:val="14"/>
                                    <w:szCs w:val="16"/>
                                    <w:rtl/>
                                  </w:rPr>
                                  <w:t>91</w:t>
                                </w:r>
                                <w:r w:rsidRPr="00B4634A">
                                  <w:rPr>
                                    <w:rFonts w:ascii="B Lotus" w:cs="B Mitra" w:hint="cs"/>
                                    <w:sz w:val="14"/>
                                    <w:szCs w:val="16"/>
                                    <w:rtl/>
                                  </w:rPr>
                                  <w:t>-</w:t>
                                </w:r>
                                <w:r>
                                  <w:rPr>
                                    <w:rFonts w:ascii="B Lotus" w:cs="B Mitra" w:hint="cs"/>
                                    <w:sz w:val="14"/>
                                    <w:szCs w:val="16"/>
                                    <w:rtl/>
                                  </w:rPr>
                                  <w:t>79</w:t>
                                </w:r>
                              </w:p>
                              <w:p w14:paraId="67F9D2AC" w14:textId="77777777" w:rsidR="0007360B" w:rsidRPr="00B4634A" w:rsidRDefault="0007360B" w:rsidP="0007360B">
                                <w:pPr>
                                  <w:pStyle w:val="NoSpacing"/>
                                  <w:bidi/>
                                  <w:jc w:val="center"/>
                                  <w:rPr>
                                    <w:rFonts w:ascii="B Lotus" w:cs="B Mitra"/>
                                    <w:sz w:val="14"/>
                                    <w:szCs w:val="16"/>
                                    <w:rtl/>
                                  </w:rPr>
                                </w:pPr>
                                <w:r w:rsidRPr="00B4634A">
                                  <w:rPr>
                                    <w:rFonts w:ascii="B Lotus" w:cs="B Mitra" w:hint="cs"/>
                                    <w:sz w:val="14"/>
                                    <w:szCs w:val="16"/>
                                    <w:rtl/>
                                  </w:rPr>
                                  <w:t>شماره پیاپی</w:t>
                                </w:r>
                                <w:r>
                                  <w:rPr>
                                    <w:rFonts w:ascii="B Lotus" w:cs="B Mitra" w:hint="cs"/>
                                    <w:sz w:val="14"/>
                                    <w:szCs w:val="16"/>
                                    <w:rtl/>
                                  </w:rPr>
                                  <w:t xml:space="preserve"> 11</w:t>
                                </w:r>
                              </w:p>
                              <w:p w14:paraId="7613EE84" w14:textId="77777777" w:rsidR="0007360B" w:rsidRDefault="0007360B" w:rsidP="0007360B"/>
                            </w:txbxContent>
                          </wps:txbx>
                          <wps:bodyPr rot="0" vert="horz" wrap="square" lIns="91440" tIns="45720" rIns="91440" bIns="45720" anchor="ctr" anchorCtr="0" upright="1">
                            <a:noAutofit/>
                          </wps:bodyPr>
                        </wps:wsp>
                        <wps:wsp>
                          <wps:cNvPr id="7"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CAF911" w14:textId="77777777" w:rsidR="0007360B" w:rsidRPr="00B4634A" w:rsidRDefault="0007360B" w:rsidP="0007360B">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8"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 name="Rectangle 20"/>
                          <wps:cNvSpPr>
                            <a:spLocks/>
                          </wps:cNvSpPr>
                          <wps:spPr bwMode="auto">
                            <a:xfrm>
                              <a:off x="750" y="4981"/>
                              <a:ext cx="15697" cy="6363"/>
                            </a:xfrm>
                            <a:prstGeom prst="rect">
                              <a:avLst/>
                            </a:prstGeom>
                            <a:solidFill>
                              <a:srgbClr val="FFFFFF"/>
                            </a:solidFill>
                            <a:ln w="25400">
                              <a:solidFill>
                                <a:srgbClr val="FFFFFF"/>
                              </a:solidFill>
                              <a:miter lim="800000"/>
                              <a:headEnd/>
                              <a:tailEnd/>
                            </a:ln>
                          </wps:spPr>
                          <wps:txbx>
                            <w:txbxContent>
                              <w:p w14:paraId="157CD1C7" w14:textId="77777777" w:rsidR="0007360B" w:rsidRPr="00B4634A" w:rsidRDefault="0007360B" w:rsidP="0007360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088850C" w14:textId="77777777" w:rsidR="0007360B" w:rsidRPr="00B4634A" w:rsidRDefault="0007360B" w:rsidP="0007360B">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No. </w:t>
                                </w:r>
                                <w:r>
                                  <w:rPr>
                                    <w:rFonts w:asciiTheme="majorBidi" w:hAnsiTheme="majorBidi" w:cstheme="majorBidi"/>
                                    <w:sz w:val="16"/>
                                    <w:szCs w:val="18"/>
                                  </w:rPr>
                                  <w:t>1</w:t>
                                </w:r>
                                <w:r w:rsidRPr="00B4634A">
                                  <w:rPr>
                                    <w:rFonts w:asciiTheme="majorBidi" w:hAnsiTheme="majorBidi" w:cstheme="majorBidi"/>
                                    <w:sz w:val="16"/>
                                    <w:szCs w:val="18"/>
                                  </w:rPr>
                                  <w:t xml:space="preserve">, </w:t>
                                </w:r>
                                <w:r>
                                  <w:rPr>
                                    <w:rFonts w:asciiTheme="majorBidi" w:hAnsiTheme="majorBidi" w:cstheme="majorBidi"/>
                                    <w:sz w:val="16"/>
                                    <w:szCs w:val="18"/>
                                  </w:rPr>
                                  <w:t>Spring</w:t>
                                </w:r>
                                <w:r w:rsidRPr="00B4634A">
                                  <w:rPr>
                                    <w:rFonts w:asciiTheme="majorBidi" w:hAnsiTheme="majorBidi" w:cstheme="majorBidi" w:hint="cs"/>
                                    <w:sz w:val="16"/>
                                    <w:szCs w:val="18"/>
                                    <w:rtl/>
                                  </w:rPr>
                                  <w:t xml:space="preserve"> </w:t>
                                </w:r>
                                <w:r>
                                  <w:rPr>
                                    <w:rFonts w:asciiTheme="majorBidi" w:hAnsiTheme="majorBidi" w:cstheme="majorBidi"/>
                                    <w:sz w:val="16"/>
                                    <w:szCs w:val="18"/>
                                  </w:rPr>
                                  <w:t>2024</w:t>
                                </w:r>
                              </w:p>
                              <w:p w14:paraId="406521AF" w14:textId="18E4C95E" w:rsidR="0007360B" w:rsidRPr="00B4634A" w:rsidRDefault="0007360B" w:rsidP="00DC0238">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79</w:t>
                                </w:r>
                                <w:r w:rsidRPr="00B4634A">
                                  <w:rPr>
                                    <w:rFonts w:asciiTheme="majorBidi" w:hAnsiTheme="majorBidi" w:cstheme="majorBidi"/>
                                    <w:sz w:val="16"/>
                                    <w:szCs w:val="18"/>
                                  </w:rPr>
                                  <w:t>-</w:t>
                                </w:r>
                                <w:r w:rsidR="00DC0238">
                                  <w:rPr>
                                    <w:rFonts w:asciiTheme="majorBidi" w:hAnsiTheme="majorBidi" w:cstheme="majorBidi"/>
                                    <w:sz w:val="16"/>
                                    <w:szCs w:val="18"/>
                                  </w:rPr>
                                  <w:t>91</w:t>
                                </w:r>
                              </w:p>
                            </w:txbxContent>
                          </wps:txbx>
                          <wps:bodyPr rot="0" vert="horz" wrap="square" lIns="91440" tIns="45720" rIns="91440" bIns="45720" anchor="ctr" anchorCtr="0" upright="1">
                            <a:noAutofit/>
                          </wps:bodyPr>
                        </wps:wsp>
                        <wps:wsp>
                          <wps:cNvPr id="10"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1"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A292AB" w14:textId="77777777" w:rsidR="0007360B" w:rsidRPr="00B4634A" w:rsidRDefault="0007360B" w:rsidP="0007360B">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left:0;text-align:left;margin-left:-9.1pt;margin-top:11.7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">
                <v:group id="Group 4" o:spid="_x0000_s1027" style="position:absolute;top:204;width:64281;height:13036" coordorigin=",204" coordsize="64281,13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14:paraId="52D499B8" w14:textId="77777777" w:rsidR="0007360B" w:rsidRPr="00B4634A" w:rsidRDefault="0007360B" w:rsidP="0007360B">
                          <w:pPr>
                            <w:pStyle w:val="NoSpacing"/>
                            <w:bidi/>
                            <w:jc w:val="center"/>
                            <w:rPr>
                              <w:rFonts w:cs="B Mitra"/>
                              <w:sz w:val="14"/>
                              <w:szCs w:val="16"/>
                              <w:rtl/>
                              <w:lang w:bidi="fa-IR"/>
                            </w:rPr>
                          </w:pPr>
                          <w:r>
                            <w:rPr>
                              <w:rFonts w:cs="B Mitra" w:hint="cs"/>
                              <w:sz w:val="14"/>
                              <w:szCs w:val="16"/>
                              <w:rtl/>
                              <w:lang w:bidi="fa-IR"/>
                            </w:rPr>
                            <w:t>فصلنامه</w:t>
                          </w:r>
                        </w:p>
                        <w:p w14:paraId="4119F851" w14:textId="77777777" w:rsidR="0007360B" w:rsidRPr="00B4634A" w:rsidRDefault="0007360B" w:rsidP="0007360B">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1C58186A" w14:textId="77777777" w:rsidR="0007360B" w:rsidRPr="00B4634A" w:rsidRDefault="0007360B" w:rsidP="0007360B">
                          <w:pPr>
                            <w:pStyle w:val="NoSpacing"/>
                            <w:bidi/>
                            <w:jc w:val="center"/>
                            <w:rPr>
                              <w:rFonts w:ascii="B Lotu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1</w:t>
                          </w: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1403</w:t>
                          </w:r>
                        </w:p>
                        <w:p w14:paraId="7AAD5DF1" w14:textId="1535C64A" w:rsidR="0007360B" w:rsidRPr="00B4634A" w:rsidRDefault="0007360B" w:rsidP="00DC0238">
                          <w:pPr>
                            <w:pStyle w:val="NoSpacing"/>
                            <w:bidi/>
                            <w:jc w:val="center"/>
                            <w:rPr>
                              <w:rFonts w:ascii="B Lotus" w:cs="B Mitra"/>
                              <w:sz w:val="14"/>
                              <w:szCs w:val="16"/>
                              <w:rtl/>
                            </w:rPr>
                          </w:pPr>
                          <w:r w:rsidRPr="00B4634A">
                            <w:rPr>
                              <w:rFonts w:ascii="B Lotus" w:cs="B Mitra" w:hint="cs"/>
                              <w:sz w:val="14"/>
                              <w:szCs w:val="16"/>
                              <w:rtl/>
                            </w:rPr>
                            <w:t xml:space="preserve">صفحات </w:t>
                          </w:r>
                          <w:r w:rsidR="00DC0238">
                            <w:rPr>
                              <w:rFonts w:ascii="B Lotus" w:cs="B Mitra" w:hint="cs"/>
                              <w:sz w:val="14"/>
                              <w:szCs w:val="16"/>
                              <w:rtl/>
                            </w:rPr>
                            <w:t>91</w:t>
                          </w:r>
                          <w:r w:rsidRPr="00B4634A">
                            <w:rPr>
                              <w:rFonts w:ascii="B Lotus" w:cs="B Mitra" w:hint="cs"/>
                              <w:sz w:val="14"/>
                              <w:szCs w:val="16"/>
                              <w:rtl/>
                            </w:rPr>
                            <w:t>-</w:t>
                          </w:r>
                          <w:r>
                            <w:rPr>
                              <w:rFonts w:ascii="B Lotus" w:cs="B Mitra" w:hint="cs"/>
                              <w:sz w:val="14"/>
                              <w:szCs w:val="16"/>
                              <w:rtl/>
                            </w:rPr>
                            <w:t>79</w:t>
                          </w:r>
                        </w:p>
                        <w:p w14:paraId="67F9D2AC" w14:textId="77777777" w:rsidR="0007360B" w:rsidRPr="00B4634A" w:rsidRDefault="0007360B" w:rsidP="0007360B">
                          <w:pPr>
                            <w:pStyle w:val="NoSpacing"/>
                            <w:bidi/>
                            <w:jc w:val="center"/>
                            <w:rPr>
                              <w:rFonts w:ascii="B Lotus" w:cs="B Mitra"/>
                              <w:sz w:val="14"/>
                              <w:szCs w:val="16"/>
                              <w:rtl/>
                            </w:rPr>
                          </w:pPr>
                          <w:r w:rsidRPr="00B4634A">
                            <w:rPr>
                              <w:rFonts w:ascii="B Lotus" w:cs="B Mitra" w:hint="cs"/>
                              <w:sz w:val="14"/>
                              <w:szCs w:val="16"/>
                              <w:rtl/>
                            </w:rPr>
                            <w:t>شماره پیاپی</w:t>
                          </w:r>
                          <w:r>
                            <w:rPr>
                              <w:rFonts w:ascii="B Lotus" w:cs="B Mitra" w:hint="cs"/>
                              <w:sz w:val="14"/>
                              <w:szCs w:val="16"/>
                              <w:rtl/>
                            </w:rPr>
                            <w:t xml:space="preserve"> 11</w:t>
                          </w:r>
                        </w:p>
                        <w:p w14:paraId="7613EE84" w14:textId="77777777" w:rsidR="0007360B" w:rsidRDefault="0007360B" w:rsidP="0007360B"/>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51CAF911" w14:textId="77777777" w:rsidR="0007360B" w:rsidRPr="00B4634A" w:rsidRDefault="0007360B" w:rsidP="0007360B">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LwrrwAAADaAAAADwAAAGRycy9kb3ducmV2LnhtbERPTYvCMBC9C/6HMII3myoiUo0iguh1&#10;XdHr0IxtsJnUJtZuf/3mIHh8vO/1trOVaKnxxrGCaZKCIM6dNlwouPweJksQPiBrrByTgj/ysN0M&#10;B2vMtHvzD7XnUIgYwj5DBWUIdSalz0uy6BNXE0fu7hqLIcKmkLrBdwy3lZyl6UJaNBwbSqxpX1L+&#10;OL+sgueVjoe+7eun6cN8zzdTnI5GqfGo261ABOrCV/xxn7SCuDVeiTdAbv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WLwrrwAAADaAAAADwAAAAAAAAAAAAAAAAChAgAA&#10;ZHJzL2Rvd25yZXYueG1sUEsFBgAAAAAEAAQA+QAAAIoDAAAAAA==&#10;" strokecolor="black [3213]" strokeweight=".25pt"/>
                  <v:rect id="Rectangle 20"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14:paraId="157CD1C7" w14:textId="77777777" w:rsidR="0007360B" w:rsidRPr="00B4634A" w:rsidRDefault="0007360B" w:rsidP="0007360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088850C" w14:textId="77777777" w:rsidR="0007360B" w:rsidRPr="00B4634A" w:rsidRDefault="0007360B" w:rsidP="0007360B">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No. </w:t>
                          </w:r>
                          <w:r>
                            <w:rPr>
                              <w:rFonts w:asciiTheme="majorBidi" w:hAnsiTheme="majorBidi" w:cstheme="majorBidi"/>
                              <w:sz w:val="16"/>
                              <w:szCs w:val="18"/>
                            </w:rPr>
                            <w:t>1</w:t>
                          </w:r>
                          <w:r w:rsidRPr="00B4634A">
                            <w:rPr>
                              <w:rFonts w:asciiTheme="majorBidi" w:hAnsiTheme="majorBidi" w:cstheme="majorBidi"/>
                              <w:sz w:val="16"/>
                              <w:szCs w:val="18"/>
                            </w:rPr>
                            <w:t xml:space="preserve">, </w:t>
                          </w:r>
                          <w:r>
                            <w:rPr>
                              <w:rFonts w:asciiTheme="majorBidi" w:hAnsiTheme="majorBidi" w:cstheme="majorBidi"/>
                              <w:sz w:val="16"/>
                              <w:szCs w:val="18"/>
                            </w:rPr>
                            <w:t>Spring</w:t>
                          </w:r>
                          <w:r w:rsidRPr="00B4634A">
                            <w:rPr>
                              <w:rFonts w:asciiTheme="majorBidi" w:hAnsiTheme="majorBidi" w:cstheme="majorBidi" w:hint="cs"/>
                              <w:sz w:val="16"/>
                              <w:szCs w:val="18"/>
                              <w:rtl/>
                            </w:rPr>
                            <w:t xml:space="preserve"> </w:t>
                          </w:r>
                          <w:r>
                            <w:rPr>
                              <w:rFonts w:asciiTheme="majorBidi" w:hAnsiTheme="majorBidi" w:cstheme="majorBidi"/>
                              <w:sz w:val="16"/>
                              <w:szCs w:val="18"/>
                            </w:rPr>
                            <w:t>2024</w:t>
                          </w:r>
                        </w:p>
                        <w:p w14:paraId="406521AF" w14:textId="18E4C95E" w:rsidR="0007360B" w:rsidRPr="00B4634A" w:rsidRDefault="0007360B" w:rsidP="00DC0238">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79</w:t>
                          </w:r>
                          <w:r w:rsidRPr="00B4634A">
                            <w:rPr>
                              <w:rFonts w:asciiTheme="majorBidi" w:hAnsiTheme="majorBidi" w:cstheme="majorBidi"/>
                              <w:sz w:val="16"/>
                              <w:szCs w:val="18"/>
                            </w:rPr>
                            <w:t>-</w:t>
                          </w:r>
                          <w:r w:rsidR="00DC0238">
                            <w:rPr>
                              <w:rFonts w:asciiTheme="majorBidi" w:hAnsiTheme="majorBidi" w:cstheme="majorBidi"/>
                              <w:sz w:val="16"/>
                              <w:szCs w:val="18"/>
                            </w:rPr>
                            <w:t>91</w:t>
                          </w: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tuMcEAAADbAAAADwAAAGRycy9kb3ducmV2LnhtbESPQWvCQBCF7wX/wzKCt7pRpEh0FRFE&#10;r7VFr0N2TBazszG7xjS/vnMo9DbDe/PeN+tt72vVURtdYAOzaQaKuAjWcWng++vwvgQVE7LFOjAZ&#10;+KEI283obY25DS/+pO6cSiUhHHM0UKXU5FrHoiKPcRoaYtFuofWYZG1LbVt8Sbiv9TzLPrRHx9JQ&#10;YUP7ior7+ekNPC50PAzd0DzckBZ7vrrydHTGTMb9bgUqUZ/+zX/XJyv4Qi+/yAB6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u24xwQAAANsAAAAPAAAAAAAAAAAAAAAA&#10;AKECAABkcnMvZG93bnJldi54bWxQSwUGAAAAAAQABAD5AAAAjwMAAAAA&#10;" strokecolor="black [3213]"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14:paraId="1BA292AB" w14:textId="77777777" w:rsidR="0007360B" w:rsidRPr="00B4634A" w:rsidRDefault="0007360B" w:rsidP="0007360B">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292E9179" w14:textId="77777777" w:rsidR="0007360B" w:rsidRDefault="0007360B" w:rsidP="0007360B">
      <w:pPr>
        <w:pStyle w:val="NoSpacing"/>
        <w:bidi/>
        <w:rPr>
          <w:rtl/>
        </w:rPr>
      </w:pPr>
    </w:p>
    <w:p w14:paraId="76F71BD0" w14:textId="5F550D6E" w:rsidR="0007360B" w:rsidRDefault="0007360B" w:rsidP="0007360B">
      <w:pPr>
        <w:pStyle w:val="NoSpacing"/>
        <w:bidi/>
        <w:rPr>
          <w:rtl/>
        </w:rPr>
      </w:pPr>
    </w:p>
    <w:p w14:paraId="31367AAC" w14:textId="77777777" w:rsidR="0007360B" w:rsidRDefault="0007360B" w:rsidP="0007360B">
      <w:pPr>
        <w:pStyle w:val="NoSpacing"/>
        <w:bidi/>
        <w:rPr>
          <w:rtl/>
        </w:rPr>
      </w:pPr>
    </w:p>
    <w:p w14:paraId="120CE3E7" w14:textId="77777777" w:rsidR="0007360B" w:rsidRDefault="0007360B" w:rsidP="0007360B">
      <w:pPr>
        <w:pStyle w:val="NoSpacing"/>
        <w:bidi/>
        <w:rPr>
          <w:rtl/>
        </w:rPr>
      </w:pPr>
    </w:p>
    <w:p w14:paraId="138FBDB8" w14:textId="77777777" w:rsidR="0007360B" w:rsidRDefault="0007360B" w:rsidP="0007360B">
      <w:pPr>
        <w:pStyle w:val="NoSpacing"/>
        <w:bidi/>
        <w:rPr>
          <w:rtl/>
        </w:rPr>
      </w:pPr>
    </w:p>
    <w:p w14:paraId="6DF7550B" w14:textId="77777777" w:rsidR="0007360B" w:rsidRDefault="0007360B" w:rsidP="0007360B">
      <w:pPr>
        <w:pStyle w:val="NoSpacing"/>
        <w:bidi/>
        <w:rPr>
          <w:rtl/>
        </w:rPr>
      </w:pPr>
    </w:p>
    <w:p w14:paraId="44867C42" w14:textId="77777777" w:rsidR="0007360B" w:rsidRDefault="0007360B" w:rsidP="0007360B">
      <w:pPr>
        <w:pStyle w:val="NoSpacing"/>
        <w:bidi/>
        <w:rPr>
          <w:rtl/>
        </w:rPr>
      </w:pPr>
    </w:p>
    <w:p w14:paraId="00F2EA36" w14:textId="77777777" w:rsidR="0007360B" w:rsidRDefault="0007360B" w:rsidP="0007360B">
      <w:pPr>
        <w:pStyle w:val="NoSpacing"/>
        <w:bidi/>
        <w:rPr>
          <w:rtl/>
        </w:rPr>
      </w:pPr>
    </w:p>
    <w:p w14:paraId="020FBF9C" w14:textId="77777777" w:rsidR="0007360B" w:rsidRDefault="0007360B" w:rsidP="0007360B">
      <w:pPr>
        <w:pStyle w:val="NoSpacing"/>
        <w:bidi/>
        <w:rPr>
          <w:rtl/>
        </w:rPr>
      </w:pPr>
    </w:p>
    <w:p w14:paraId="2D2C221F" w14:textId="77777777" w:rsidR="0007360B" w:rsidRDefault="0007360B" w:rsidP="0007360B">
      <w:pPr>
        <w:pStyle w:val="NoSpacing"/>
        <w:bidi/>
        <w:rPr>
          <w:rtl/>
        </w:rPr>
      </w:pPr>
    </w:p>
    <w:p w14:paraId="48478655" w14:textId="0A8C2CE4" w:rsidR="00D55C46" w:rsidRPr="0007360B" w:rsidRDefault="00DB4F77" w:rsidP="0007360B">
      <w:pPr>
        <w:bidi/>
        <w:jc w:val="center"/>
        <w:rPr>
          <w:rFonts w:asciiTheme="minorBidi" w:hAnsiTheme="minorBidi" w:cs="B Titr"/>
          <w:b/>
          <w:bCs/>
          <w:color w:val="000000" w:themeColor="text1"/>
          <w:sz w:val="40"/>
          <w:szCs w:val="40"/>
          <w:rtl/>
          <w:lang w:bidi="fa-IR"/>
        </w:rPr>
      </w:pPr>
      <w:r w:rsidRPr="0007360B">
        <w:rPr>
          <w:rFonts w:asciiTheme="minorBidi" w:hAnsiTheme="minorBidi" w:cs="B Titr"/>
          <w:b/>
          <w:bCs/>
          <w:color w:val="000000" w:themeColor="text1"/>
          <w:sz w:val="40"/>
          <w:szCs w:val="40"/>
          <w:rtl/>
        </w:rPr>
        <w:t xml:space="preserve">فرهنگ مصرفی در </w:t>
      </w:r>
      <w:r w:rsidR="006666D4">
        <w:rPr>
          <w:rFonts w:asciiTheme="minorBidi" w:hAnsiTheme="minorBidi" w:cs="B Titr"/>
          <w:b/>
          <w:bCs/>
          <w:color w:val="000000" w:themeColor="text1"/>
          <w:sz w:val="40"/>
          <w:szCs w:val="40"/>
          <w:rtl/>
        </w:rPr>
        <w:t>مجتمع‌ها</w:t>
      </w:r>
      <w:r w:rsidR="006666D4">
        <w:rPr>
          <w:rFonts w:asciiTheme="minorBidi" w:hAnsiTheme="minorBidi" w:cs="B Titr" w:hint="cs"/>
          <w:b/>
          <w:bCs/>
          <w:color w:val="000000" w:themeColor="text1"/>
          <w:sz w:val="40"/>
          <w:szCs w:val="40"/>
          <w:rtl/>
        </w:rPr>
        <w:t>ی</w:t>
      </w:r>
      <w:r w:rsidRPr="0007360B">
        <w:rPr>
          <w:rFonts w:asciiTheme="minorBidi" w:hAnsiTheme="minorBidi" w:cs="B Titr"/>
          <w:b/>
          <w:bCs/>
          <w:color w:val="000000" w:themeColor="text1"/>
          <w:sz w:val="40"/>
          <w:szCs w:val="40"/>
          <w:rtl/>
        </w:rPr>
        <w:t xml:space="preserve"> تجاری </w:t>
      </w:r>
      <w:r w:rsidR="006666D4">
        <w:rPr>
          <w:rFonts w:asciiTheme="minorBidi" w:hAnsiTheme="minorBidi" w:cs="B Titr"/>
          <w:b/>
          <w:bCs/>
          <w:color w:val="000000" w:themeColor="text1"/>
          <w:sz w:val="40"/>
          <w:szCs w:val="40"/>
          <w:rtl/>
        </w:rPr>
        <w:t>کلان‌شهرها</w:t>
      </w:r>
      <w:r w:rsidR="006666D4">
        <w:rPr>
          <w:rFonts w:asciiTheme="minorBidi" w:hAnsiTheme="minorBidi" w:cs="B Titr" w:hint="cs"/>
          <w:b/>
          <w:bCs/>
          <w:color w:val="000000" w:themeColor="text1"/>
          <w:sz w:val="40"/>
          <w:szCs w:val="40"/>
          <w:rtl/>
        </w:rPr>
        <w:t>ی</w:t>
      </w:r>
      <w:r w:rsidRPr="0007360B">
        <w:rPr>
          <w:rFonts w:asciiTheme="minorBidi" w:hAnsiTheme="minorBidi" w:cs="B Titr"/>
          <w:b/>
          <w:bCs/>
          <w:color w:val="000000" w:themeColor="text1"/>
          <w:sz w:val="40"/>
          <w:szCs w:val="40"/>
          <w:rtl/>
        </w:rPr>
        <w:t xml:space="preserve"> ایران</w:t>
      </w:r>
    </w:p>
    <w:p w14:paraId="25D8DADC" w14:textId="77777777" w:rsidR="00D36F15" w:rsidRPr="0007360B" w:rsidRDefault="00D36F15" w:rsidP="009437E3">
      <w:pPr>
        <w:bidi/>
        <w:jc w:val="both"/>
        <w:rPr>
          <w:rFonts w:ascii="Arial" w:eastAsia="Times New Roman" w:hAnsi="Arial" w:cs="Arial"/>
          <w:color w:val="000000" w:themeColor="text1"/>
          <w:kern w:val="0"/>
          <w:sz w:val="21"/>
          <w:szCs w:val="21"/>
          <w:rtl/>
          <w:lang w:bidi="fa-IR"/>
          <w14:ligatures w14:val="none"/>
        </w:rPr>
      </w:pPr>
    </w:p>
    <w:p w14:paraId="06459A15" w14:textId="36D49F2C" w:rsidR="0007360B" w:rsidRPr="007C535F" w:rsidRDefault="00D36F15" w:rsidP="0002067A">
      <w:pPr>
        <w:tabs>
          <w:tab w:val="left" w:pos="4067"/>
          <w:tab w:val="center" w:pos="4819"/>
        </w:tabs>
        <w:bidi/>
        <w:jc w:val="center"/>
        <w:rPr>
          <w:rFonts w:ascii="Arial" w:eastAsia="Times New Roman" w:hAnsi="Arial" w:cs="B Lotus"/>
          <w:b/>
          <w:bCs/>
          <w:color w:val="000000" w:themeColor="text1"/>
          <w:kern w:val="0"/>
          <w:sz w:val="28"/>
          <w:szCs w:val="28"/>
          <w:rtl/>
          <w14:ligatures w14:val="none"/>
        </w:rPr>
      </w:pPr>
      <w:r w:rsidRPr="0007360B">
        <w:rPr>
          <w:rFonts w:ascii="Arial" w:eastAsia="Times New Roman" w:hAnsi="Arial" w:cs="B Lotus"/>
          <w:b/>
          <w:bCs/>
          <w:color w:val="000000" w:themeColor="text1"/>
          <w:kern w:val="0"/>
          <w:sz w:val="28"/>
          <w:szCs w:val="28"/>
          <w:rtl/>
          <w14:ligatures w14:val="none"/>
        </w:rPr>
        <w:t>مهدی فلاحی</w:t>
      </w:r>
      <w:r w:rsidR="0002067A" w:rsidRPr="0007360B">
        <w:rPr>
          <w:rFonts w:ascii="Arial" w:eastAsia="Times New Roman" w:hAnsi="Arial" w:cs="B Lotus" w:hint="cs"/>
          <w:b/>
          <w:bCs/>
          <w:color w:val="000000" w:themeColor="text1"/>
          <w:kern w:val="0"/>
          <w:sz w:val="28"/>
          <w:szCs w:val="28"/>
          <w:vertAlign w:val="superscript"/>
          <w:rtl/>
          <w14:ligatures w14:val="none"/>
        </w:rPr>
        <w:t>1</w:t>
      </w:r>
      <w:r w:rsidR="0002067A">
        <w:rPr>
          <w:rFonts w:ascii="Arial" w:eastAsia="Times New Roman" w:hAnsi="Arial" w:cs="B Lotus" w:hint="cs"/>
          <w:b/>
          <w:bCs/>
          <w:color w:val="000000" w:themeColor="text1"/>
          <w:kern w:val="0"/>
          <w:sz w:val="28"/>
          <w:szCs w:val="28"/>
          <w:rtl/>
          <w:lang w:bidi="fa-IR"/>
          <w14:ligatures w14:val="none"/>
        </w:rPr>
        <w:t>، هانا یزدانفر</w:t>
      </w:r>
      <w:r w:rsidR="0002067A">
        <w:rPr>
          <w:rFonts w:ascii="Arial" w:eastAsia="Times New Roman" w:hAnsi="Arial" w:cs="B Lotus" w:hint="cs"/>
          <w:b/>
          <w:bCs/>
          <w:color w:val="000000" w:themeColor="text1"/>
          <w:kern w:val="0"/>
          <w:sz w:val="28"/>
          <w:szCs w:val="28"/>
          <w:vertAlign w:val="superscript"/>
          <w:rtl/>
          <w14:ligatures w14:val="none"/>
        </w:rPr>
        <w:t>2</w:t>
      </w:r>
      <w:r w:rsidR="0007360B" w:rsidRPr="0007360B">
        <w:rPr>
          <w:rFonts w:ascii="Arial" w:eastAsia="Times New Roman" w:hAnsi="Arial" w:cs="B Lotus" w:hint="cs"/>
          <w:b/>
          <w:bCs/>
          <w:color w:val="000000" w:themeColor="text1"/>
          <w:kern w:val="0"/>
          <w:sz w:val="28"/>
          <w:szCs w:val="28"/>
          <w:vertAlign w:val="superscript"/>
          <w:rtl/>
          <w14:ligatures w14:val="none"/>
        </w:rPr>
        <w:t>*</w:t>
      </w:r>
    </w:p>
    <w:p w14:paraId="35DF21DF" w14:textId="559EBC13" w:rsidR="0002067A" w:rsidRPr="0002067A" w:rsidRDefault="00D36F15" w:rsidP="0002067A">
      <w:pPr>
        <w:pStyle w:val="ListParagraph"/>
        <w:numPr>
          <w:ilvl w:val="0"/>
          <w:numId w:val="5"/>
        </w:numPr>
        <w:bidi/>
        <w:rPr>
          <w:rFonts w:cs="B Lotus"/>
          <w:sz w:val="24"/>
          <w:szCs w:val="24"/>
        </w:rPr>
      </w:pPr>
      <w:r w:rsidRPr="0007360B">
        <w:rPr>
          <w:rFonts w:cs="B Lotus"/>
          <w:sz w:val="24"/>
          <w:szCs w:val="24"/>
          <w:rtl/>
        </w:rPr>
        <w:t>کارشناسی ارشد معماری، دانشکده معماری و شهرسازی، دانشگاه هنر تهران، تهران، ایران</w:t>
      </w:r>
      <w:r w:rsidR="007C535F">
        <w:rPr>
          <w:rFonts w:cs="B Lotus" w:hint="cs"/>
          <w:sz w:val="24"/>
          <w:szCs w:val="24"/>
          <w:rtl/>
        </w:rPr>
        <w:t xml:space="preserve">. </w:t>
      </w:r>
    </w:p>
    <w:p w14:paraId="265E60B3" w14:textId="77CC9557" w:rsidR="0002067A" w:rsidRPr="0002067A" w:rsidRDefault="0002067A" w:rsidP="0002067A">
      <w:pPr>
        <w:ind w:left="360"/>
        <w:jc w:val="center"/>
        <w:rPr>
          <w:rFonts w:asciiTheme="majorBidi" w:eastAsia="Times New Roman" w:hAnsiTheme="majorBidi" w:cstheme="majorBidi" w:hint="cs"/>
          <w:color w:val="000000" w:themeColor="text1"/>
          <w:kern w:val="0"/>
          <w14:ligatures w14:val="none"/>
        </w:rPr>
      </w:pPr>
      <w:hyperlink r:id="rId9" w:history="1">
        <w:r w:rsidRPr="0002067A">
          <w:rPr>
            <w:rStyle w:val="Hyperlink"/>
            <w:rFonts w:asciiTheme="majorBidi" w:eastAsia="Times New Roman" w:hAnsiTheme="majorBidi" w:cstheme="majorBidi"/>
            <w:color w:val="000000" w:themeColor="text1"/>
            <w:kern w:val="0"/>
            <w:u w:val="none"/>
            <w14:ligatures w14:val="none"/>
          </w:rPr>
          <w:t>mw.fallahi@gmail.com</w:t>
        </w:r>
      </w:hyperlink>
    </w:p>
    <w:p w14:paraId="15EB368D" w14:textId="74AABA31" w:rsidR="0002067A" w:rsidRPr="007C535F" w:rsidRDefault="0002067A" w:rsidP="0002067A">
      <w:pPr>
        <w:pStyle w:val="ListParagraph"/>
        <w:numPr>
          <w:ilvl w:val="0"/>
          <w:numId w:val="5"/>
        </w:numPr>
        <w:bidi/>
        <w:rPr>
          <w:rFonts w:cs="B Lotus"/>
          <w:sz w:val="24"/>
          <w:szCs w:val="24"/>
          <w:rtl/>
        </w:rPr>
      </w:pPr>
      <w:r>
        <w:rPr>
          <w:rFonts w:cs="B Lotus" w:hint="cs"/>
          <w:sz w:val="24"/>
          <w:szCs w:val="24"/>
          <w:rtl/>
        </w:rPr>
        <w:t>استادیار مدعو گروه شهرسازی، دانشکده هنر و معماری، دانشگاه علم و فرهنگ، تهران، ایران.</w:t>
      </w:r>
      <w:r w:rsidRPr="0002067A">
        <w:rPr>
          <w:rFonts w:ascii="Times New Roman" w:eastAsia="Calibri" w:hAnsi="Times New Roman" w:cs="B Lotus" w:hint="cs"/>
          <w:sz w:val="24"/>
          <w:szCs w:val="24"/>
          <w:rtl/>
          <w:lang w:bidi="fa-IR"/>
        </w:rPr>
        <w:t xml:space="preserve"> </w:t>
      </w:r>
      <w:r>
        <w:rPr>
          <w:rFonts w:ascii="Times New Roman" w:eastAsia="Calibri" w:hAnsi="Times New Roman" w:cs="B Lotus" w:hint="cs"/>
          <w:sz w:val="24"/>
          <w:szCs w:val="24"/>
          <w:rtl/>
          <w:lang w:bidi="fa-IR"/>
        </w:rPr>
        <w:t>(نویسنده مسئول)</w:t>
      </w:r>
    </w:p>
    <w:p w14:paraId="48C5B296" w14:textId="2182E6DB" w:rsidR="00D36F15" w:rsidRPr="0002067A" w:rsidRDefault="0002067A" w:rsidP="0002067A">
      <w:pPr>
        <w:jc w:val="center"/>
        <w:rPr>
          <w:rFonts w:asciiTheme="majorBidi" w:eastAsia="Times New Roman" w:hAnsiTheme="majorBidi" w:cstheme="majorBidi"/>
          <w:kern w:val="0"/>
          <w:rtl/>
          <w14:ligatures w14:val="none"/>
        </w:rPr>
      </w:pPr>
      <w:hyperlink r:id="rId10" w:history="1">
        <w:r w:rsidRPr="0002067A">
          <w:rPr>
            <w:rStyle w:val="Hyperlink"/>
            <w:rFonts w:asciiTheme="majorBidi" w:eastAsia="Times New Roman" w:hAnsiTheme="majorBidi" w:cstheme="majorBidi"/>
            <w:color w:val="auto"/>
            <w:kern w:val="0"/>
            <w:u w:val="none"/>
            <w14:ligatures w14:val="none"/>
          </w:rPr>
          <w:t>Hana_yazdanfar@yahoo.com</w:t>
        </w:r>
      </w:hyperlink>
    </w:p>
    <w:p w14:paraId="7BE13974" w14:textId="364B08DC" w:rsidR="007C535F" w:rsidRPr="00E358B2" w:rsidRDefault="007C535F" w:rsidP="007C535F">
      <w:pPr>
        <w:bidi/>
        <w:spacing w:line="240" w:lineRule="auto"/>
        <w:jc w:val="center"/>
        <w:rPr>
          <w:rFonts w:cs="B Lotus"/>
          <w:rtl/>
        </w:rPr>
      </w:pPr>
      <w:r w:rsidRPr="00E358B2">
        <w:rPr>
          <w:rFonts w:cs="B Lotus" w:hint="cs"/>
          <w:rtl/>
        </w:rPr>
        <w:t>تاریخ دریافت: [</w:t>
      </w:r>
      <w:r>
        <w:rPr>
          <w:rFonts w:cs="B Lotus" w:hint="cs"/>
          <w:rtl/>
          <w:lang w:bidi="fa-IR"/>
        </w:rPr>
        <w:t>13/8/1402</w:t>
      </w:r>
      <w:r w:rsidRPr="00E358B2">
        <w:rPr>
          <w:rFonts w:cs="B Lotus" w:hint="cs"/>
          <w:rtl/>
        </w:rPr>
        <w:t>]                                                 تاریخ پذیرش: [</w:t>
      </w:r>
      <w:r>
        <w:rPr>
          <w:rFonts w:cs="B Lotus" w:hint="cs"/>
          <w:rtl/>
        </w:rPr>
        <w:t>5/12/1402</w:t>
      </w:r>
      <w:r w:rsidRPr="00E358B2">
        <w:rPr>
          <w:rFonts w:cs="B Lotus" w:hint="cs"/>
          <w:rtl/>
        </w:rPr>
        <w:t>]</w:t>
      </w:r>
    </w:p>
    <w:p w14:paraId="6FD4D725" w14:textId="77777777" w:rsidR="00D36F15" w:rsidRPr="0007360B" w:rsidRDefault="00D36F15" w:rsidP="00D36F15">
      <w:pPr>
        <w:bidi/>
        <w:jc w:val="both"/>
        <w:rPr>
          <w:rFonts w:asciiTheme="minorBidi" w:hAnsiTheme="minorBidi" w:cs="B Nazanin"/>
          <w:sz w:val="16"/>
          <w:szCs w:val="16"/>
          <w:lang w:bidi="fa-IR"/>
        </w:rPr>
      </w:pPr>
    </w:p>
    <w:p w14:paraId="3441D544" w14:textId="254E2491" w:rsidR="008401E9" w:rsidRPr="0007360B" w:rsidRDefault="0007360B" w:rsidP="0007360B">
      <w:pPr>
        <w:bidi/>
        <w:ind w:left="567" w:right="567"/>
        <w:jc w:val="both"/>
        <w:rPr>
          <w:rFonts w:asciiTheme="minorBidi" w:hAnsiTheme="minorBidi" w:cs="B Zar"/>
          <w:b/>
          <w:bCs/>
          <w:color w:val="000000" w:themeColor="text1"/>
          <w:sz w:val="28"/>
          <w:szCs w:val="28"/>
          <w:rtl/>
          <w:lang w:bidi="fa-IR"/>
        </w:rPr>
      </w:pPr>
      <w:r w:rsidRPr="0007360B">
        <w:rPr>
          <w:rFonts w:asciiTheme="minorBidi" w:hAnsiTheme="minorBidi" w:cs="B Zar" w:hint="cs"/>
          <w:b/>
          <w:bCs/>
          <w:color w:val="000000" w:themeColor="text1"/>
          <w:sz w:val="28"/>
          <w:szCs w:val="28"/>
          <w:rtl/>
          <w:lang w:bidi="fa-IR"/>
        </w:rPr>
        <w:t>چکیده</w:t>
      </w:r>
    </w:p>
    <w:p w14:paraId="1F615859" w14:textId="682BEF85" w:rsidR="009B6769" w:rsidRPr="0007360B" w:rsidRDefault="008401E9" w:rsidP="0007360B">
      <w:pPr>
        <w:bidi/>
        <w:ind w:left="567" w:right="567"/>
        <w:jc w:val="both"/>
        <w:rPr>
          <w:rFonts w:asciiTheme="minorBidi" w:hAnsiTheme="minorBidi" w:cs="B Lotus"/>
          <w:sz w:val="20"/>
          <w:szCs w:val="20"/>
          <w:rtl/>
        </w:rPr>
      </w:pPr>
      <w:r w:rsidRPr="0007360B">
        <w:rPr>
          <w:rFonts w:asciiTheme="minorBidi" w:hAnsiTheme="minorBidi" w:cs="B Lotus" w:hint="cs"/>
          <w:sz w:val="20"/>
          <w:szCs w:val="20"/>
          <w:rtl/>
        </w:rPr>
        <w:t>پژوهش حاضر</w:t>
      </w:r>
      <w:r w:rsidR="009B6769" w:rsidRPr="0007360B">
        <w:rPr>
          <w:rFonts w:asciiTheme="minorBidi" w:hAnsiTheme="minorBidi" w:cs="B Lotus"/>
          <w:sz w:val="20"/>
          <w:szCs w:val="20"/>
          <w:rtl/>
        </w:rPr>
        <w:t xml:space="preserve"> به بررسی فرهنگ مصرفی در مجتمع‌های تجاری کلان‌شهرهای ایران پرداخته است. در دو دهه اخیر، کلان‌شهرهای ایران شاهد تحولات عمده‌ای در </w:t>
      </w:r>
      <w:r w:rsidR="006666D4">
        <w:rPr>
          <w:rFonts w:asciiTheme="minorBidi" w:hAnsiTheme="minorBidi" w:cs="B Lotus"/>
          <w:sz w:val="20"/>
          <w:szCs w:val="20"/>
          <w:rtl/>
        </w:rPr>
        <w:t>ساخت‌وساز</w:t>
      </w:r>
      <w:r w:rsidR="009B6769" w:rsidRPr="0007360B">
        <w:rPr>
          <w:rFonts w:asciiTheme="minorBidi" w:hAnsiTheme="minorBidi" w:cs="B Lotus"/>
          <w:sz w:val="20"/>
          <w:szCs w:val="20"/>
          <w:rtl/>
        </w:rPr>
        <w:t xml:space="preserve"> مجتمع‌های تجاری بوده‌اند که این فضاها به‌عنوان نمادهای اجتماعی و فرهنگی نیز مورد توجه قرار گرفته‌اند. هدف این تحقیق تحلیل عوامل مؤثر بر شکل‌گیری فرهنگ مصرفی در این مجتمع‌ها و تأثیرات اجتماعی، فرهنگی</w:t>
      </w:r>
      <w:r w:rsidR="00551546">
        <w:rPr>
          <w:rFonts w:asciiTheme="minorBidi" w:hAnsiTheme="minorBidi" w:cs="B Lotus"/>
          <w:sz w:val="20"/>
          <w:szCs w:val="20"/>
          <w:rtl/>
        </w:rPr>
        <w:t xml:space="preserve"> </w:t>
      </w:r>
      <w:r w:rsidR="009B6769" w:rsidRPr="0007360B">
        <w:rPr>
          <w:rFonts w:asciiTheme="minorBidi" w:hAnsiTheme="minorBidi" w:cs="B Lotus"/>
          <w:sz w:val="20"/>
          <w:szCs w:val="20"/>
          <w:rtl/>
        </w:rPr>
        <w:t>و اقتصادی آن‌ها است.</w:t>
      </w:r>
      <w:r w:rsidR="0007360B" w:rsidRPr="0007360B">
        <w:rPr>
          <w:rFonts w:asciiTheme="minorBidi" w:hAnsiTheme="minorBidi" w:cs="B Lotus" w:hint="cs"/>
          <w:sz w:val="20"/>
          <w:szCs w:val="20"/>
          <w:rtl/>
        </w:rPr>
        <w:t xml:space="preserve"> </w:t>
      </w:r>
      <w:r w:rsidR="009B6769" w:rsidRPr="0007360B">
        <w:rPr>
          <w:rFonts w:asciiTheme="minorBidi" w:hAnsiTheme="minorBidi" w:cs="B Lotus"/>
          <w:sz w:val="20"/>
          <w:szCs w:val="20"/>
          <w:rtl/>
        </w:rPr>
        <w:t>مسئله اصلی این مقاله بررسی نحوه تأثیرگذاری تحولات اقتصادی، جهانی‌شدن، تغییرات اجتماعی</w:t>
      </w:r>
      <w:r w:rsidR="00551546">
        <w:rPr>
          <w:rFonts w:asciiTheme="minorBidi" w:hAnsiTheme="minorBidi" w:cs="B Lotus"/>
          <w:sz w:val="20"/>
          <w:szCs w:val="20"/>
          <w:rtl/>
        </w:rPr>
        <w:t xml:space="preserve"> </w:t>
      </w:r>
      <w:r w:rsidR="009B6769" w:rsidRPr="0007360B">
        <w:rPr>
          <w:rFonts w:asciiTheme="minorBidi" w:hAnsiTheme="minorBidi" w:cs="B Lotus"/>
          <w:sz w:val="20"/>
          <w:szCs w:val="20"/>
          <w:rtl/>
        </w:rPr>
        <w:t xml:space="preserve">و فناوری‌های نوین بر فرهنگ مصرفی در مجتمع‌های تجاری کلان‌شهرها است. </w:t>
      </w:r>
      <w:r w:rsidR="006666D4">
        <w:rPr>
          <w:rFonts w:asciiTheme="minorBidi" w:hAnsiTheme="minorBidi" w:cs="B Lotus"/>
          <w:sz w:val="20"/>
          <w:szCs w:val="20"/>
          <w:rtl/>
          <w:lang w:bidi="fa-IR"/>
        </w:rPr>
        <w:t>ازا</w:t>
      </w:r>
      <w:r w:rsidR="006666D4">
        <w:rPr>
          <w:rFonts w:asciiTheme="minorBidi" w:hAnsiTheme="minorBidi" w:cs="B Lotus" w:hint="cs"/>
          <w:sz w:val="20"/>
          <w:szCs w:val="20"/>
          <w:rtl/>
          <w:lang w:bidi="fa-IR"/>
        </w:rPr>
        <w:t>ین‌رو</w:t>
      </w:r>
      <w:r w:rsidR="00E64784" w:rsidRPr="0007360B">
        <w:rPr>
          <w:rFonts w:asciiTheme="minorBidi" w:hAnsiTheme="minorBidi" w:cs="B Lotus" w:hint="cs"/>
          <w:sz w:val="20"/>
          <w:szCs w:val="20"/>
          <w:rtl/>
          <w:lang w:bidi="fa-IR"/>
        </w:rPr>
        <w:t xml:space="preserve"> </w:t>
      </w:r>
      <w:r w:rsidR="009B6769" w:rsidRPr="0007360B">
        <w:rPr>
          <w:rFonts w:asciiTheme="minorBidi" w:hAnsiTheme="minorBidi" w:cs="B Lotus"/>
          <w:sz w:val="20"/>
          <w:szCs w:val="20"/>
          <w:rtl/>
        </w:rPr>
        <w:t>سؤال تحقیق به‌طور خاص به این موضوع می‌پردازد که چگونه این عوامل باعث تغییر در الگوی مصرف و رفتارهای خرید افراد شده و چه تأثیراتی بر تعاملات اجتماعی و هویت فرهنگی دارند.</w:t>
      </w:r>
      <w:r w:rsidR="0007360B" w:rsidRPr="0007360B">
        <w:rPr>
          <w:rFonts w:asciiTheme="minorBidi" w:hAnsiTheme="minorBidi" w:cs="B Lotus" w:hint="cs"/>
          <w:sz w:val="20"/>
          <w:szCs w:val="20"/>
          <w:rtl/>
        </w:rPr>
        <w:t xml:space="preserve"> </w:t>
      </w:r>
      <w:r w:rsidR="009B6769" w:rsidRPr="0007360B">
        <w:rPr>
          <w:rFonts w:asciiTheme="minorBidi" w:hAnsiTheme="minorBidi" w:cs="B Lotus"/>
          <w:sz w:val="20"/>
          <w:szCs w:val="20"/>
          <w:rtl/>
        </w:rPr>
        <w:t>روش تحقیق شامل تحلیل و بررسی متون موجود، مصاحبه با متخصصان</w:t>
      </w:r>
      <w:r w:rsidR="00551546">
        <w:rPr>
          <w:rFonts w:asciiTheme="minorBidi" w:hAnsiTheme="minorBidi" w:cs="B Lotus"/>
          <w:sz w:val="20"/>
          <w:szCs w:val="20"/>
          <w:rtl/>
        </w:rPr>
        <w:t xml:space="preserve"> </w:t>
      </w:r>
      <w:r w:rsidR="009B6769" w:rsidRPr="0007360B">
        <w:rPr>
          <w:rFonts w:asciiTheme="minorBidi" w:hAnsiTheme="minorBidi" w:cs="B Lotus"/>
          <w:sz w:val="20"/>
          <w:szCs w:val="20"/>
          <w:rtl/>
        </w:rPr>
        <w:t xml:space="preserve">و ارزیابی داده‌های میدانی از مجتمع‌های تجاری مختلف است. این روش به بررسی تغییرات اقتصادی و اجتماعی و نحوه تأثیر آن‌ها بر الگوی مصرف مردم می‌پردازد و تأثیرات فناوری و جهانی‌شدن بر ذائقه مصرفی را </w:t>
      </w:r>
      <w:r w:rsidR="00E64784" w:rsidRPr="0007360B">
        <w:rPr>
          <w:rFonts w:asciiTheme="minorBidi" w:hAnsiTheme="minorBidi" w:cs="B Lotus" w:hint="cs"/>
          <w:sz w:val="20"/>
          <w:szCs w:val="20"/>
          <w:rtl/>
        </w:rPr>
        <w:t xml:space="preserve">نیز </w:t>
      </w:r>
      <w:r w:rsidR="009B6769" w:rsidRPr="0007360B">
        <w:rPr>
          <w:rFonts w:asciiTheme="minorBidi" w:hAnsiTheme="minorBidi" w:cs="B Lotus"/>
          <w:sz w:val="20"/>
          <w:szCs w:val="20"/>
          <w:rtl/>
        </w:rPr>
        <w:t>تحلیل می‌</w:t>
      </w:r>
      <w:r w:rsidR="00E64784" w:rsidRPr="0007360B">
        <w:rPr>
          <w:rFonts w:asciiTheme="minorBidi" w:hAnsiTheme="minorBidi" w:cs="B Lotus" w:hint="cs"/>
          <w:sz w:val="20"/>
          <w:szCs w:val="20"/>
          <w:rtl/>
        </w:rPr>
        <w:t>نماید</w:t>
      </w:r>
      <w:r w:rsidR="009B6769" w:rsidRPr="0007360B">
        <w:rPr>
          <w:rFonts w:asciiTheme="minorBidi" w:hAnsiTheme="minorBidi" w:cs="B Lotus"/>
          <w:sz w:val="20"/>
          <w:szCs w:val="20"/>
          <w:rtl/>
        </w:rPr>
        <w:t>.</w:t>
      </w:r>
      <w:r w:rsidR="0007360B" w:rsidRPr="0007360B">
        <w:rPr>
          <w:rFonts w:asciiTheme="minorBidi" w:hAnsiTheme="minorBidi" w:cs="B Lotus" w:hint="cs"/>
          <w:sz w:val="20"/>
          <w:szCs w:val="20"/>
          <w:rtl/>
        </w:rPr>
        <w:t xml:space="preserve"> </w:t>
      </w:r>
      <w:r w:rsidR="009B6769" w:rsidRPr="0007360B">
        <w:rPr>
          <w:rFonts w:asciiTheme="minorBidi" w:hAnsiTheme="minorBidi" w:cs="B Lotus"/>
          <w:sz w:val="20"/>
          <w:szCs w:val="20"/>
          <w:rtl/>
        </w:rPr>
        <w:t xml:space="preserve">نتایج تحقیق نشان می‌دهد که مجتمع‌های تجاری </w:t>
      </w:r>
      <w:r w:rsidR="006666D4">
        <w:rPr>
          <w:rFonts w:asciiTheme="minorBidi" w:hAnsiTheme="minorBidi" w:cs="B Lotus"/>
          <w:sz w:val="20"/>
          <w:szCs w:val="20"/>
          <w:rtl/>
        </w:rPr>
        <w:t>نه‌تنها</w:t>
      </w:r>
      <w:r w:rsidR="009B6769" w:rsidRPr="0007360B">
        <w:rPr>
          <w:rFonts w:asciiTheme="minorBidi" w:hAnsiTheme="minorBidi" w:cs="B Lotus"/>
          <w:sz w:val="20"/>
          <w:szCs w:val="20"/>
          <w:rtl/>
        </w:rPr>
        <w:t xml:space="preserve"> به‌عنوان مراکز خرید، بلکه به‌عنوان فضاهای اجتماعی و فرهنگی مهمی</w:t>
      </w:r>
      <w:r w:rsidR="00E64784" w:rsidRPr="0007360B">
        <w:rPr>
          <w:rFonts w:asciiTheme="minorBidi" w:hAnsiTheme="minorBidi" w:cs="B Lotus" w:hint="cs"/>
          <w:sz w:val="20"/>
          <w:szCs w:val="20"/>
          <w:rtl/>
        </w:rPr>
        <w:t xml:space="preserve"> در جامعه ایفای نقش می‌نمایند</w:t>
      </w:r>
      <w:r w:rsidR="009B6769" w:rsidRPr="0007360B">
        <w:rPr>
          <w:rFonts w:asciiTheme="minorBidi" w:hAnsiTheme="minorBidi" w:cs="B Lotus"/>
          <w:sz w:val="20"/>
          <w:szCs w:val="20"/>
          <w:rtl/>
        </w:rPr>
        <w:t>.</w:t>
      </w:r>
      <w:r w:rsidR="00E64784" w:rsidRPr="0007360B">
        <w:rPr>
          <w:rFonts w:asciiTheme="minorBidi" w:hAnsiTheme="minorBidi" w:cs="B Lotus" w:hint="cs"/>
          <w:sz w:val="20"/>
          <w:szCs w:val="20"/>
          <w:rtl/>
        </w:rPr>
        <w:t xml:space="preserve"> از طرفی</w:t>
      </w:r>
      <w:r w:rsidR="009B6769" w:rsidRPr="0007360B">
        <w:rPr>
          <w:rFonts w:asciiTheme="minorBidi" w:hAnsiTheme="minorBidi" w:cs="B Lotus"/>
          <w:sz w:val="20"/>
          <w:szCs w:val="20"/>
          <w:rtl/>
        </w:rPr>
        <w:t xml:space="preserve"> تحولات اقتصادی و افزایش درآمد خانوارها </w:t>
      </w:r>
      <w:r w:rsidR="00E64784" w:rsidRPr="0007360B">
        <w:rPr>
          <w:rFonts w:asciiTheme="minorBidi" w:hAnsiTheme="minorBidi" w:cs="B Lotus" w:hint="cs"/>
          <w:sz w:val="20"/>
          <w:szCs w:val="20"/>
          <w:rtl/>
        </w:rPr>
        <w:t xml:space="preserve">منجر به </w:t>
      </w:r>
      <w:r w:rsidR="009B6769" w:rsidRPr="0007360B">
        <w:rPr>
          <w:rFonts w:asciiTheme="minorBidi" w:hAnsiTheme="minorBidi" w:cs="B Lotus"/>
          <w:sz w:val="20"/>
          <w:szCs w:val="20"/>
          <w:rtl/>
        </w:rPr>
        <w:t xml:space="preserve">افزایش تقاضا برای کالاهای لوکس شده، </w:t>
      </w:r>
      <w:r w:rsidR="00E64784" w:rsidRPr="0007360B">
        <w:rPr>
          <w:rFonts w:asciiTheme="minorBidi" w:hAnsiTheme="minorBidi" w:cs="B Lotus" w:hint="cs"/>
          <w:sz w:val="20"/>
          <w:szCs w:val="20"/>
          <w:rtl/>
        </w:rPr>
        <w:t xml:space="preserve">این در </w:t>
      </w:r>
      <w:r w:rsidR="006666D4">
        <w:rPr>
          <w:rFonts w:asciiTheme="minorBidi" w:hAnsiTheme="minorBidi" w:cs="B Lotus"/>
          <w:sz w:val="20"/>
          <w:szCs w:val="20"/>
          <w:rtl/>
        </w:rPr>
        <w:t>حال</w:t>
      </w:r>
      <w:r w:rsidR="006666D4">
        <w:rPr>
          <w:rFonts w:asciiTheme="minorBidi" w:hAnsiTheme="minorBidi" w:cs="B Lotus" w:hint="cs"/>
          <w:sz w:val="20"/>
          <w:szCs w:val="20"/>
          <w:rtl/>
        </w:rPr>
        <w:t>ی</w:t>
      </w:r>
      <w:r w:rsidR="006666D4">
        <w:rPr>
          <w:rFonts w:asciiTheme="minorBidi" w:hAnsiTheme="minorBidi" w:cs="B Lotus"/>
          <w:sz w:val="20"/>
          <w:szCs w:val="20"/>
          <w:rtl/>
        </w:rPr>
        <w:t xml:space="preserve"> است</w:t>
      </w:r>
      <w:r w:rsidR="009B6769" w:rsidRPr="0007360B">
        <w:rPr>
          <w:rFonts w:asciiTheme="minorBidi" w:hAnsiTheme="minorBidi" w:cs="B Lotus"/>
          <w:sz w:val="20"/>
          <w:szCs w:val="20"/>
          <w:rtl/>
        </w:rPr>
        <w:t xml:space="preserve"> که جهانی‌شدن و فناوری‌های نوین به تغییر ذائقه مصرفی افراد </w:t>
      </w:r>
      <w:r w:rsidR="00E64784" w:rsidRPr="0007360B">
        <w:rPr>
          <w:rFonts w:asciiTheme="minorBidi" w:hAnsiTheme="minorBidi" w:cs="B Lotus" w:hint="cs"/>
          <w:sz w:val="20"/>
          <w:szCs w:val="20"/>
          <w:rtl/>
        </w:rPr>
        <w:t>در این حیطه دامن می‌زند</w:t>
      </w:r>
      <w:r w:rsidR="009B6769" w:rsidRPr="0007360B">
        <w:rPr>
          <w:rFonts w:asciiTheme="minorBidi" w:hAnsiTheme="minorBidi" w:cs="B Lotus"/>
          <w:sz w:val="20"/>
          <w:szCs w:val="20"/>
          <w:rtl/>
        </w:rPr>
        <w:t>.</w:t>
      </w:r>
      <w:r w:rsidR="00E64784" w:rsidRPr="0007360B">
        <w:rPr>
          <w:rFonts w:asciiTheme="minorBidi" w:hAnsiTheme="minorBidi" w:cs="B Lotus" w:hint="cs"/>
          <w:sz w:val="20"/>
          <w:szCs w:val="20"/>
          <w:rtl/>
        </w:rPr>
        <w:t xml:space="preserve"> در این راستا این مجتمع‌ها ضمن فراهم آوردن </w:t>
      </w:r>
      <w:r w:rsidR="006666D4">
        <w:rPr>
          <w:rFonts w:asciiTheme="minorBidi" w:hAnsiTheme="minorBidi" w:cs="B Lotus"/>
          <w:sz w:val="20"/>
          <w:szCs w:val="20"/>
          <w:rtl/>
        </w:rPr>
        <w:t>فرصت‌ها</w:t>
      </w:r>
      <w:r w:rsidR="006666D4">
        <w:rPr>
          <w:rFonts w:asciiTheme="minorBidi" w:hAnsiTheme="minorBidi" w:cs="B Lotus" w:hint="cs"/>
          <w:sz w:val="20"/>
          <w:szCs w:val="20"/>
          <w:rtl/>
        </w:rPr>
        <w:t>یی</w:t>
      </w:r>
      <w:r w:rsidR="00E64784" w:rsidRPr="0007360B">
        <w:rPr>
          <w:rFonts w:asciiTheme="minorBidi" w:hAnsiTheme="minorBidi" w:cs="B Lotus" w:hint="cs"/>
          <w:sz w:val="20"/>
          <w:szCs w:val="20"/>
          <w:rtl/>
        </w:rPr>
        <w:t xml:space="preserve"> جهت برقراری تعاملات اجتماعی و فرهنگی به توسعه اقتصادی شهرها نیز کمک شایانی می‌نماید.</w:t>
      </w:r>
    </w:p>
    <w:p w14:paraId="41C3363E" w14:textId="77777777" w:rsidR="0007360B" w:rsidRPr="0007360B" w:rsidRDefault="0007360B" w:rsidP="0007360B">
      <w:pPr>
        <w:bidi/>
        <w:ind w:left="567" w:right="567"/>
        <w:jc w:val="both"/>
        <w:rPr>
          <w:rFonts w:asciiTheme="minorBidi" w:hAnsiTheme="minorBidi" w:cs="B Nazanin"/>
          <w:sz w:val="18"/>
          <w:szCs w:val="18"/>
        </w:rPr>
      </w:pPr>
    </w:p>
    <w:p w14:paraId="02F89021" w14:textId="1232200F" w:rsidR="009B6769" w:rsidRPr="008401E9" w:rsidRDefault="00C53FEA" w:rsidP="0002067A">
      <w:pPr>
        <w:bidi/>
        <w:ind w:left="567" w:right="567"/>
        <w:jc w:val="both"/>
        <w:rPr>
          <w:rFonts w:asciiTheme="minorBidi" w:hAnsiTheme="minorBidi" w:cs="B Nazanin"/>
          <w:sz w:val="24"/>
          <w:szCs w:val="24"/>
        </w:rPr>
      </w:pPr>
      <w:r w:rsidRPr="0007360B">
        <w:rPr>
          <w:rFonts w:asciiTheme="minorBidi" w:hAnsiTheme="minorBidi" w:cs="B Zar"/>
          <w:b/>
          <w:bCs/>
          <w:sz w:val="24"/>
          <w:szCs w:val="24"/>
          <w:rtl/>
        </w:rPr>
        <w:t>واژگان کلیدی</w:t>
      </w:r>
      <w:r w:rsidRPr="0007360B">
        <w:rPr>
          <w:rFonts w:asciiTheme="minorBidi" w:hAnsiTheme="minorBidi" w:cs="B Zar"/>
          <w:sz w:val="24"/>
          <w:szCs w:val="24"/>
          <w:rtl/>
        </w:rPr>
        <w:t>:</w:t>
      </w:r>
      <w:r w:rsidRPr="008401E9">
        <w:rPr>
          <w:rFonts w:asciiTheme="minorBidi" w:hAnsiTheme="minorBidi" w:cs="B Nazanin"/>
          <w:sz w:val="24"/>
          <w:szCs w:val="24"/>
          <w:rtl/>
        </w:rPr>
        <w:t xml:space="preserve"> </w:t>
      </w:r>
      <w:r w:rsidRPr="0007360B">
        <w:rPr>
          <w:rFonts w:asciiTheme="minorBidi" w:hAnsiTheme="minorBidi" w:cs="B Lotus"/>
          <w:sz w:val="20"/>
          <w:szCs w:val="20"/>
          <w:rtl/>
        </w:rPr>
        <w:t>فرهنگ مصرفی، مجتمع‌های تجاری، کلان‌شهرهای ایران، جهانی‌شدن، تحولات اقتصادی</w:t>
      </w:r>
      <w:r w:rsidR="009B6769" w:rsidRPr="0007360B">
        <w:rPr>
          <w:rFonts w:asciiTheme="minorBidi" w:hAnsiTheme="minorBidi" w:cs="B Lotus"/>
          <w:sz w:val="20"/>
          <w:szCs w:val="20"/>
          <w:rtl/>
        </w:rPr>
        <w:t>.</w:t>
      </w:r>
    </w:p>
    <w:p w14:paraId="47BD775B" w14:textId="2509572F" w:rsidR="00DB4F77" w:rsidRPr="00B34A5B" w:rsidRDefault="00B34A5B" w:rsidP="009437E3">
      <w:pPr>
        <w:bidi/>
        <w:jc w:val="both"/>
        <w:rPr>
          <w:rFonts w:asciiTheme="minorBidi" w:hAnsiTheme="minorBidi" w:cs="B Zar"/>
          <w:b/>
          <w:bCs/>
          <w:sz w:val="28"/>
          <w:szCs w:val="28"/>
          <w:rtl/>
          <w:lang w:bidi="fa-IR"/>
        </w:rPr>
      </w:pPr>
      <w:r w:rsidRPr="00B34A5B">
        <w:rPr>
          <w:rFonts w:asciiTheme="minorBidi" w:hAnsiTheme="minorBidi" w:cs="B Zar" w:hint="cs"/>
          <w:b/>
          <w:bCs/>
          <w:sz w:val="28"/>
          <w:szCs w:val="28"/>
          <w:rtl/>
          <w:lang w:bidi="fa-IR"/>
        </w:rPr>
        <w:lastRenderedPageBreak/>
        <w:t xml:space="preserve">1- </w:t>
      </w:r>
      <w:r w:rsidR="00DB4F77" w:rsidRPr="00B34A5B">
        <w:rPr>
          <w:rFonts w:asciiTheme="minorBidi" w:hAnsiTheme="minorBidi" w:cs="B Zar"/>
          <w:b/>
          <w:bCs/>
          <w:sz w:val="28"/>
          <w:szCs w:val="28"/>
          <w:rtl/>
          <w:lang w:bidi="fa-IR"/>
        </w:rPr>
        <w:t>مقدمه</w:t>
      </w:r>
    </w:p>
    <w:p w14:paraId="1392A250" w14:textId="6365A81C" w:rsidR="00DB4F77" w:rsidRPr="00B34A5B" w:rsidRDefault="00DB4F77" w:rsidP="009437E3">
      <w:pPr>
        <w:bidi/>
        <w:jc w:val="both"/>
        <w:rPr>
          <w:rFonts w:asciiTheme="majorBidi" w:hAnsiTheme="majorBidi" w:cs="B Lotus"/>
          <w:sz w:val="24"/>
          <w:szCs w:val="24"/>
          <w:lang w:bidi="fa-IR"/>
        </w:rPr>
      </w:pPr>
      <w:r w:rsidRPr="00B34A5B">
        <w:rPr>
          <w:rFonts w:asciiTheme="majorBidi" w:hAnsiTheme="majorBidi" w:cs="B Lotus"/>
          <w:sz w:val="24"/>
          <w:szCs w:val="24"/>
          <w:rtl/>
          <w:lang w:bidi="fa-IR"/>
        </w:rPr>
        <w:t xml:space="preserve">در دو دهه گذشته، کلان‌شهرهای ایران شاهد تحولات گسترده‌ای در حوزه </w:t>
      </w:r>
      <w:r w:rsidR="006666D4">
        <w:rPr>
          <w:rFonts w:asciiTheme="majorBidi" w:hAnsiTheme="majorBidi" w:cs="B Lotus"/>
          <w:sz w:val="24"/>
          <w:szCs w:val="24"/>
          <w:rtl/>
          <w:lang w:bidi="fa-IR"/>
        </w:rPr>
        <w:t>ساخت‌وساز</w:t>
      </w:r>
      <w:r w:rsidRPr="00B34A5B">
        <w:rPr>
          <w:rFonts w:asciiTheme="majorBidi" w:hAnsiTheme="majorBidi" w:cs="B Lotus"/>
          <w:sz w:val="24"/>
          <w:szCs w:val="24"/>
          <w:rtl/>
          <w:lang w:bidi="fa-IR"/>
        </w:rPr>
        <w:t xml:space="preserve"> مجتمع‌های تجاری بوده‌اند. این مجتمع‌ها، علاوه بر کارکردهای اقتصادی،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نمادهای اجتماعی و فرهنگی نیز مورد توجه قرار گرفته‌اند. تغییرات سریع و گسترده در ساختار اقتصادی و اجتماعی جامعه ایران، باعث شده که فرهنگ مصرفی در این مجتمع‌ها شکل و شیوه‌ای خاص پیدا کند. این تغییرات، </w:t>
      </w:r>
      <w:r w:rsidR="006666D4">
        <w:rPr>
          <w:rFonts w:asciiTheme="majorBidi" w:hAnsiTheme="majorBidi" w:cs="B Lotus"/>
          <w:sz w:val="24"/>
          <w:szCs w:val="24"/>
          <w:rtl/>
          <w:lang w:bidi="fa-IR"/>
        </w:rPr>
        <w:t>متأثر</w:t>
      </w:r>
      <w:r w:rsidRPr="00B34A5B">
        <w:rPr>
          <w:rFonts w:asciiTheme="majorBidi" w:hAnsiTheme="majorBidi" w:cs="B Lotus"/>
          <w:sz w:val="24"/>
          <w:szCs w:val="24"/>
          <w:rtl/>
          <w:lang w:bidi="fa-IR"/>
        </w:rPr>
        <w:t xml:space="preserve"> از عوامل مختلفی </w:t>
      </w:r>
      <w:r w:rsidR="006666D4">
        <w:rPr>
          <w:rFonts w:asciiTheme="majorBidi" w:hAnsiTheme="majorBidi" w:cs="B Lotus"/>
          <w:sz w:val="24"/>
          <w:szCs w:val="24"/>
          <w:rtl/>
          <w:lang w:bidi="fa-IR"/>
        </w:rPr>
        <w:t>ازجمله</w:t>
      </w:r>
      <w:r w:rsidRPr="00B34A5B">
        <w:rPr>
          <w:rFonts w:asciiTheme="majorBidi" w:hAnsiTheme="majorBidi" w:cs="B Lotus"/>
          <w:sz w:val="24"/>
          <w:szCs w:val="24"/>
          <w:rtl/>
          <w:lang w:bidi="fa-IR"/>
        </w:rPr>
        <w:t xml:space="preserve"> جهانی‌شدن، افزایش درآمد خانوارها، تغییر الگوی مصرف</w:t>
      </w:r>
      <w:r w:rsidR="00551546">
        <w:rPr>
          <w:rFonts w:asciiTheme="majorBidi" w:hAnsiTheme="majorBidi" w:cs="B Lotus"/>
          <w:sz w:val="24"/>
          <w:szCs w:val="24"/>
          <w:rtl/>
          <w:lang w:bidi="fa-IR"/>
        </w:rPr>
        <w:t xml:space="preserve"> </w:t>
      </w:r>
      <w:r w:rsidRPr="00B34A5B">
        <w:rPr>
          <w:rFonts w:asciiTheme="majorBidi" w:hAnsiTheme="majorBidi" w:cs="B Lotus"/>
          <w:sz w:val="24"/>
          <w:szCs w:val="24"/>
          <w:rtl/>
          <w:lang w:bidi="fa-IR"/>
        </w:rPr>
        <w:t>و تحولات فناوری است.</w:t>
      </w:r>
    </w:p>
    <w:p w14:paraId="1B7BBBBB" w14:textId="62EB28EB" w:rsidR="00DB4F77" w:rsidRPr="00B34A5B" w:rsidRDefault="00DB4F77" w:rsidP="00E64784">
      <w:pPr>
        <w:bidi/>
        <w:jc w:val="both"/>
        <w:rPr>
          <w:rFonts w:asciiTheme="majorBidi" w:hAnsiTheme="majorBidi" w:cs="B Lotus"/>
          <w:sz w:val="24"/>
          <w:szCs w:val="24"/>
          <w:lang w:bidi="fa-IR"/>
        </w:rPr>
      </w:pPr>
      <w:r w:rsidRPr="00B34A5B">
        <w:rPr>
          <w:rFonts w:asciiTheme="majorBidi" w:hAnsiTheme="majorBidi" w:cs="B Lotus"/>
          <w:sz w:val="24"/>
          <w:szCs w:val="24"/>
          <w:rtl/>
          <w:lang w:bidi="fa-IR"/>
        </w:rPr>
        <w:t xml:space="preserve">در این مقاله، به بررسی فرهنگ مصرفی در مجتمع‌های تجاری کلان‌شهرهای ایران پرداخته می‌شود. این موضوع از جنبه‌های مختلفی حائز اهمیت است. نخست، این مجتمع‌ها </w:t>
      </w:r>
      <w:r w:rsidR="006666D4">
        <w:rPr>
          <w:rFonts w:asciiTheme="majorBidi" w:hAnsiTheme="majorBidi" w:cs="B Lotus"/>
          <w:sz w:val="24"/>
          <w:szCs w:val="24"/>
          <w:rtl/>
          <w:lang w:bidi="fa-IR"/>
        </w:rPr>
        <w:t>نه‌تنها</w:t>
      </w:r>
      <w:r w:rsidRPr="00B34A5B">
        <w:rPr>
          <w:rFonts w:asciiTheme="majorBidi" w:hAnsiTheme="majorBidi" w:cs="B Lotus"/>
          <w:sz w:val="24"/>
          <w:szCs w:val="24"/>
          <w:rtl/>
          <w:lang w:bidi="fa-IR"/>
        </w:rPr>
        <w:t xml:space="preserve">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مراکز خرید، بلکه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فضاهای اجتماعی و فرهنگی نقش‌آفرینی می‌کنند. افراد در این مکان‌ها </w:t>
      </w:r>
      <w:r w:rsidR="006666D4">
        <w:rPr>
          <w:rFonts w:asciiTheme="majorBidi" w:hAnsiTheme="majorBidi" w:cs="B Lotus"/>
          <w:sz w:val="24"/>
          <w:szCs w:val="24"/>
          <w:rtl/>
          <w:lang w:bidi="fa-IR"/>
        </w:rPr>
        <w:t>نه‌تنها</w:t>
      </w:r>
      <w:r w:rsidRPr="00B34A5B">
        <w:rPr>
          <w:rFonts w:asciiTheme="majorBidi" w:hAnsiTheme="majorBidi" w:cs="B Lotus"/>
          <w:sz w:val="24"/>
          <w:szCs w:val="24"/>
          <w:rtl/>
          <w:lang w:bidi="fa-IR"/>
        </w:rPr>
        <w:t xml:space="preserve"> به خرید و مصرف کالا می‌پردازند، بلکه </w:t>
      </w:r>
      <w:r w:rsidR="00E64784" w:rsidRPr="00B34A5B">
        <w:rPr>
          <w:rFonts w:asciiTheme="majorBidi" w:hAnsiTheme="majorBidi" w:cs="B Lotus"/>
          <w:sz w:val="24"/>
          <w:szCs w:val="24"/>
          <w:rtl/>
          <w:lang w:bidi="fa-IR"/>
        </w:rPr>
        <w:t xml:space="preserve">در پی کسب تجربیات جدید و برقراری تعاملات اجتماعی می‌باشند. </w:t>
      </w:r>
      <w:r w:rsidR="006666D4">
        <w:rPr>
          <w:rFonts w:asciiTheme="majorBidi" w:hAnsiTheme="majorBidi" w:cs="B Lotus"/>
          <w:sz w:val="24"/>
          <w:szCs w:val="24"/>
          <w:rtl/>
          <w:lang w:bidi="fa-IR"/>
        </w:rPr>
        <w:t>ازا</w:t>
      </w:r>
      <w:r w:rsidR="006666D4">
        <w:rPr>
          <w:rFonts w:asciiTheme="majorBidi" w:hAnsiTheme="majorBidi" w:cs="B Lotus" w:hint="cs"/>
          <w:sz w:val="24"/>
          <w:szCs w:val="24"/>
          <w:rtl/>
          <w:lang w:bidi="fa-IR"/>
        </w:rPr>
        <w:t>ین‌رو</w:t>
      </w:r>
      <w:r w:rsidRPr="00B34A5B">
        <w:rPr>
          <w:rFonts w:asciiTheme="majorBidi" w:hAnsiTheme="majorBidi" w:cs="B Lotus"/>
          <w:sz w:val="24"/>
          <w:szCs w:val="24"/>
          <w:rtl/>
          <w:lang w:bidi="fa-IR"/>
        </w:rPr>
        <w:t xml:space="preserve">، فهم عمیق‌تری از فرهنگ مصرفی در این مجتمع‌ها می‌تواند </w:t>
      </w:r>
      <w:r w:rsidR="00E64784" w:rsidRPr="00B34A5B">
        <w:rPr>
          <w:rFonts w:asciiTheme="majorBidi" w:hAnsiTheme="majorBidi" w:cs="B Lotus"/>
          <w:sz w:val="24"/>
          <w:szCs w:val="24"/>
          <w:rtl/>
          <w:lang w:bidi="fa-IR"/>
        </w:rPr>
        <w:t xml:space="preserve">به درک بهتر ما از </w:t>
      </w:r>
      <w:r w:rsidR="006666D4">
        <w:rPr>
          <w:rFonts w:asciiTheme="majorBidi" w:hAnsiTheme="majorBidi" w:cs="B Lotus"/>
          <w:sz w:val="24"/>
          <w:szCs w:val="24"/>
          <w:rtl/>
          <w:lang w:bidi="fa-IR"/>
        </w:rPr>
        <w:t>تأث</w:t>
      </w:r>
      <w:r w:rsidR="006666D4">
        <w:rPr>
          <w:rFonts w:asciiTheme="majorBidi" w:hAnsiTheme="majorBidi" w:cs="B Lotus" w:hint="cs"/>
          <w:sz w:val="24"/>
          <w:szCs w:val="24"/>
          <w:rtl/>
          <w:lang w:bidi="fa-IR"/>
        </w:rPr>
        <w:t>یرات</w:t>
      </w:r>
      <w:r w:rsidR="00E64784" w:rsidRPr="00B34A5B">
        <w:rPr>
          <w:rFonts w:asciiTheme="majorBidi" w:hAnsiTheme="majorBidi" w:cs="B Lotus"/>
          <w:sz w:val="24"/>
          <w:szCs w:val="24"/>
          <w:rtl/>
          <w:lang w:bidi="fa-IR"/>
        </w:rPr>
        <w:t xml:space="preserve"> اجتماعی و فرهنگی این فضاها نائل آید.</w:t>
      </w:r>
    </w:p>
    <w:p w14:paraId="65969D99" w14:textId="1BF6311F" w:rsidR="00AD5161" w:rsidRPr="00B34A5B" w:rsidRDefault="00DB4F77" w:rsidP="00AD5161">
      <w:pPr>
        <w:pStyle w:val="CommentText"/>
        <w:bidi/>
        <w:jc w:val="both"/>
        <w:rPr>
          <w:rFonts w:asciiTheme="majorBidi" w:hAnsiTheme="majorBidi" w:cs="B Lotus"/>
          <w:sz w:val="24"/>
          <w:szCs w:val="24"/>
          <w:lang w:bidi="fa-IR"/>
        </w:rPr>
      </w:pPr>
      <w:r w:rsidRPr="00B34A5B">
        <w:rPr>
          <w:rFonts w:asciiTheme="majorBidi" w:hAnsiTheme="majorBidi" w:cs="B Lotus"/>
          <w:sz w:val="24"/>
          <w:szCs w:val="24"/>
          <w:rtl/>
          <w:lang w:bidi="fa-IR"/>
        </w:rPr>
        <w:t xml:space="preserve">تحولات اقتصادی و افزایش درآمد خانوارها در سال‌های اخیر، باعث تغییر در الگوی مصرف مردم شده است. این تغییرات باعث شده که افراد به دنبال کالاهای لوکس‌تر و برندهای معتبرتر باشند. </w:t>
      </w:r>
      <w:r w:rsidR="006666D4">
        <w:rPr>
          <w:rFonts w:asciiTheme="majorBidi" w:hAnsiTheme="majorBidi" w:cs="B Lotus"/>
          <w:sz w:val="24"/>
          <w:szCs w:val="24"/>
          <w:rtl/>
          <w:lang w:bidi="fa-IR"/>
        </w:rPr>
        <w:t>به‌عنوان‌مثال</w:t>
      </w:r>
      <w:r w:rsidRPr="00B34A5B">
        <w:rPr>
          <w:rFonts w:asciiTheme="majorBidi" w:hAnsiTheme="majorBidi" w:cs="B Lotus"/>
          <w:sz w:val="24"/>
          <w:szCs w:val="24"/>
          <w:rtl/>
          <w:lang w:bidi="fa-IR"/>
        </w:rPr>
        <w:t>، مطالعات نشان می‌دهد که افزایش درآمد خانوارها باعث افزایش تقاضا برای کالاهای لوکس و برندهای معتبر شده است (</w:t>
      </w:r>
      <w:r w:rsidR="00F0700C">
        <w:rPr>
          <w:rFonts w:asciiTheme="majorBidi" w:hAnsiTheme="majorBidi" w:cs="B Lotus" w:hint="cs"/>
          <w:sz w:val="24"/>
          <w:szCs w:val="24"/>
          <w:rtl/>
          <w:lang w:bidi="fa-IR"/>
        </w:rPr>
        <w:t>عسگری، 1402</w:t>
      </w:r>
      <w:r w:rsidR="00632E74" w:rsidRPr="00B34A5B">
        <w:rPr>
          <w:rFonts w:asciiTheme="majorBidi" w:hAnsiTheme="majorBidi" w:cs="B Lotus"/>
          <w:sz w:val="24"/>
          <w:szCs w:val="24"/>
          <w:rtl/>
          <w:lang w:bidi="fa-IR"/>
        </w:rPr>
        <w:t xml:space="preserve">) </w:t>
      </w:r>
      <w:r w:rsidR="00AD5161" w:rsidRPr="00B34A5B">
        <w:rPr>
          <w:rFonts w:asciiTheme="majorBidi" w:hAnsiTheme="majorBidi" w:cs="B Lotus"/>
          <w:sz w:val="24"/>
          <w:szCs w:val="24"/>
          <w:rtl/>
          <w:lang w:bidi="fa-IR"/>
        </w:rPr>
        <w:t xml:space="preserve">این تغییرات در الگوی مصرف خود را </w:t>
      </w:r>
      <w:r w:rsidR="006666D4">
        <w:rPr>
          <w:rFonts w:asciiTheme="majorBidi" w:hAnsiTheme="majorBidi" w:cs="B Lotus"/>
          <w:sz w:val="24"/>
          <w:szCs w:val="24"/>
          <w:rtl/>
          <w:lang w:bidi="fa-IR"/>
        </w:rPr>
        <w:t>به‌وضوح</w:t>
      </w:r>
      <w:r w:rsidR="00AD5161" w:rsidRPr="00B34A5B">
        <w:rPr>
          <w:rFonts w:asciiTheme="majorBidi" w:hAnsiTheme="majorBidi" w:cs="B Lotus"/>
          <w:sz w:val="24"/>
          <w:szCs w:val="24"/>
          <w:rtl/>
          <w:lang w:bidi="fa-IR"/>
        </w:rPr>
        <w:t xml:space="preserve"> از طریق جایگاه ویژه برندهای بین‌المللی و فروشگاه‌های لوکس در مراکز تجاری </w:t>
      </w:r>
      <w:r w:rsidR="006666D4">
        <w:rPr>
          <w:rFonts w:asciiTheme="majorBidi" w:hAnsiTheme="majorBidi" w:cs="B Lotus"/>
          <w:sz w:val="24"/>
          <w:szCs w:val="24"/>
          <w:rtl/>
          <w:lang w:bidi="fa-IR"/>
        </w:rPr>
        <w:t>کلان‌شهرها</w:t>
      </w:r>
      <w:r w:rsidR="00AD5161" w:rsidRPr="00B34A5B">
        <w:rPr>
          <w:rFonts w:asciiTheme="majorBidi" w:hAnsiTheme="majorBidi" w:cs="B Lotus"/>
          <w:sz w:val="24"/>
          <w:szCs w:val="24"/>
          <w:rtl/>
          <w:lang w:bidi="fa-IR"/>
        </w:rPr>
        <w:t xml:space="preserve"> در معرض نمایش گذارده است.</w:t>
      </w:r>
    </w:p>
    <w:p w14:paraId="21AD27A5" w14:textId="64D4A172" w:rsidR="00DB4F77" w:rsidRPr="00B34A5B" w:rsidRDefault="00DB4F77" w:rsidP="009437E3">
      <w:pPr>
        <w:bidi/>
        <w:jc w:val="both"/>
        <w:rPr>
          <w:rFonts w:asciiTheme="majorBidi" w:hAnsiTheme="majorBidi" w:cs="B Lotus"/>
          <w:sz w:val="24"/>
          <w:szCs w:val="24"/>
          <w:lang w:bidi="fa-IR"/>
        </w:rPr>
      </w:pPr>
      <w:r w:rsidRPr="00B34A5B">
        <w:rPr>
          <w:rFonts w:asciiTheme="majorBidi" w:hAnsiTheme="majorBidi" w:cs="B Lotus"/>
          <w:sz w:val="24"/>
          <w:szCs w:val="24"/>
          <w:rtl/>
          <w:lang w:bidi="fa-IR"/>
        </w:rPr>
        <w:t xml:space="preserve">علاوه بر این، جهانی‌شدن و دسترسی آسان به اطلاعات و محصولات جهانی، باعث تغییر در ذائقه مصرفی افراد شده است. افراد به دنبال تجربه‌های جدید و متفاوت هستند و این تجربه‌ها را در مجتمع‌های تجاری جستجو می‌کنند. این پدیده باعث شده که مجتمع‌های تجاری </w:t>
      </w:r>
      <w:r w:rsidR="006666D4">
        <w:rPr>
          <w:rFonts w:asciiTheme="majorBidi" w:hAnsiTheme="majorBidi" w:cs="B Lotus"/>
          <w:sz w:val="24"/>
          <w:szCs w:val="24"/>
          <w:rtl/>
          <w:lang w:bidi="fa-IR"/>
        </w:rPr>
        <w:t>نه‌تنها</w:t>
      </w:r>
      <w:r w:rsidRPr="00B34A5B">
        <w:rPr>
          <w:rFonts w:asciiTheme="majorBidi" w:hAnsiTheme="majorBidi" w:cs="B Lotus"/>
          <w:sz w:val="24"/>
          <w:szCs w:val="24"/>
          <w:rtl/>
          <w:lang w:bidi="fa-IR"/>
        </w:rPr>
        <w:t xml:space="preserve">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مکان‌هایی برای خرید، بلکه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فضاهایی </w:t>
      </w:r>
      <w:r w:rsidR="00AD5161" w:rsidRPr="00B34A5B">
        <w:rPr>
          <w:rFonts w:asciiTheme="majorBidi" w:hAnsiTheme="majorBidi" w:cs="B Lotus"/>
          <w:sz w:val="24"/>
          <w:szCs w:val="24"/>
          <w:rtl/>
          <w:lang w:bidi="fa-IR"/>
        </w:rPr>
        <w:t>جهت کسب تجربیات</w:t>
      </w:r>
      <w:r w:rsidRPr="00B34A5B">
        <w:rPr>
          <w:rFonts w:asciiTheme="majorBidi" w:hAnsiTheme="majorBidi" w:cs="B Lotus"/>
          <w:sz w:val="24"/>
          <w:szCs w:val="24"/>
          <w:rtl/>
          <w:lang w:bidi="fa-IR"/>
        </w:rPr>
        <w:t xml:space="preserve"> جدید و متنوع مطرح شوند. مطالعات نشان می‌دهد که افراد در مجتمع‌های تجاری به دنبال تجربه‌های جدید و متفاوت هستند و این تجربه‌ها را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بخشی از هویت مصرفی خود می‌پذیرند</w:t>
      </w:r>
      <w:r w:rsidR="009B6769" w:rsidRPr="00B34A5B">
        <w:rPr>
          <w:rFonts w:asciiTheme="majorBidi" w:hAnsiTheme="majorBidi" w:cs="B Lotus"/>
          <w:sz w:val="24"/>
          <w:szCs w:val="24"/>
          <w:rtl/>
          <w:lang w:bidi="fa-IR"/>
        </w:rPr>
        <w:t>.</w:t>
      </w:r>
    </w:p>
    <w:p w14:paraId="68E68CE8" w14:textId="4A575D4A" w:rsidR="00DB4F77" w:rsidRPr="00B34A5B" w:rsidRDefault="00DB4F77" w:rsidP="009437E3">
      <w:pPr>
        <w:bidi/>
        <w:jc w:val="both"/>
        <w:rPr>
          <w:rFonts w:asciiTheme="majorBidi" w:hAnsiTheme="majorBidi" w:cs="B Lotus"/>
          <w:sz w:val="24"/>
          <w:szCs w:val="24"/>
          <w:lang w:bidi="fa-IR"/>
        </w:rPr>
      </w:pPr>
      <w:r w:rsidRPr="00B34A5B">
        <w:rPr>
          <w:rFonts w:asciiTheme="majorBidi" w:hAnsiTheme="majorBidi" w:cs="B Lotus"/>
          <w:sz w:val="24"/>
          <w:szCs w:val="24"/>
          <w:rtl/>
          <w:lang w:bidi="fa-IR"/>
        </w:rPr>
        <w:t xml:space="preserve">یکی دیگر از جنبه‌های مهم فرهنگ مصرفی در مجتمع‌های تجاری، </w:t>
      </w:r>
      <w:r w:rsidR="006666D4">
        <w:rPr>
          <w:rFonts w:asciiTheme="majorBidi" w:hAnsiTheme="majorBidi" w:cs="B Lotus"/>
          <w:sz w:val="24"/>
          <w:szCs w:val="24"/>
          <w:rtl/>
          <w:lang w:bidi="fa-IR"/>
        </w:rPr>
        <w:t>تأث</w:t>
      </w:r>
      <w:r w:rsidR="006666D4">
        <w:rPr>
          <w:rFonts w:asciiTheme="majorBidi" w:hAnsiTheme="majorBidi" w:cs="B Lotus" w:hint="cs"/>
          <w:sz w:val="24"/>
          <w:szCs w:val="24"/>
          <w:rtl/>
          <w:lang w:bidi="fa-IR"/>
        </w:rPr>
        <w:t>یرات</w:t>
      </w:r>
      <w:r w:rsidRPr="00B34A5B">
        <w:rPr>
          <w:rFonts w:asciiTheme="majorBidi" w:hAnsiTheme="majorBidi" w:cs="B Lotus"/>
          <w:sz w:val="24"/>
          <w:szCs w:val="24"/>
          <w:rtl/>
          <w:lang w:bidi="fa-IR"/>
        </w:rPr>
        <w:t xml:space="preserve"> اجتماعی و فرهنگی این فضاهاست. مجتمع‌های تجاری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فضاهای اجتماعی، فرصت‌هایی برای تعاملات اجتماعی و فرهنگی فراهم می‌کنند. افراد در این فضاها با دیگران تعامل می‌کنند، تجربیات خود را به اشتراک می‌گذارند و به دنبال ایجاد هویت اجتماعی هستند. این تعاملات اجتماعی و فرهنگی می‌تواند </w:t>
      </w:r>
      <w:r w:rsidR="006666D4">
        <w:rPr>
          <w:rFonts w:asciiTheme="majorBidi" w:hAnsiTheme="majorBidi" w:cs="B Lotus"/>
          <w:sz w:val="24"/>
          <w:szCs w:val="24"/>
          <w:rtl/>
          <w:lang w:bidi="fa-IR"/>
        </w:rPr>
        <w:t>تأث</w:t>
      </w:r>
      <w:r w:rsidR="006666D4">
        <w:rPr>
          <w:rFonts w:asciiTheme="majorBidi" w:hAnsiTheme="majorBidi" w:cs="B Lotus" w:hint="cs"/>
          <w:sz w:val="24"/>
          <w:szCs w:val="24"/>
          <w:rtl/>
          <w:lang w:bidi="fa-IR"/>
        </w:rPr>
        <w:t>یرات</w:t>
      </w:r>
      <w:r w:rsidRPr="00B34A5B">
        <w:rPr>
          <w:rFonts w:asciiTheme="majorBidi" w:hAnsiTheme="majorBidi" w:cs="B Lotus"/>
          <w:sz w:val="24"/>
          <w:szCs w:val="24"/>
          <w:rtl/>
          <w:lang w:bidi="fa-IR"/>
        </w:rPr>
        <w:t xml:space="preserve"> عمیقی بر جامعه داشته باشد. </w:t>
      </w:r>
      <w:r w:rsidR="006666D4">
        <w:rPr>
          <w:rFonts w:asciiTheme="majorBidi" w:hAnsiTheme="majorBidi" w:cs="B Lotus"/>
          <w:sz w:val="24"/>
          <w:szCs w:val="24"/>
          <w:rtl/>
          <w:lang w:bidi="fa-IR"/>
        </w:rPr>
        <w:t>به‌عنوان‌مثال</w:t>
      </w:r>
      <w:r w:rsidRPr="00B34A5B">
        <w:rPr>
          <w:rFonts w:asciiTheme="majorBidi" w:hAnsiTheme="majorBidi" w:cs="B Lotus"/>
          <w:sz w:val="24"/>
          <w:szCs w:val="24"/>
          <w:rtl/>
          <w:lang w:bidi="fa-IR"/>
        </w:rPr>
        <w:t xml:space="preserve">، مطالعات نشان می‌دهد که مجتمع‌های تجاری می‌توانند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فضاهای اجتماعی و فرهنگی، به تقویت روابط اجتماعی و ارتقاء هویت فرهنگی کمک کنند </w:t>
      </w:r>
      <w:r w:rsidR="009B6769" w:rsidRPr="00B34A5B">
        <w:rPr>
          <w:rFonts w:asciiTheme="majorBidi" w:hAnsiTheme="majorBidi" w:cs="B Lotus"/>
          <w:sz w:val="24"/>
          <w:szCs w:val="24"/>
          <w:rtl/>
          <w:lang w:bidi="fa-IR"/>
        </w:rPr>
        <w:t>(</w:t>
      </w:r>
      <w:r w:rsidR="0078770B">
        <w:rPr>
          <w:rFonts w:asciiTheme="majorBidi" w:hAnsiTheme="majorBidi" w:cs="B Lotus" w:hint="cs"/>
          <w:sz w:val="24"/>
          <w:szCs w:val="24"/>
          <w:rtl/>
          <w:lang w:bidi="fa-IR"/>
        </w:rPr>
        <w:t>عسگری و فتحی، 1401</w:t>
      </w:r>
      <w:r w:rsidR="00632E74" w:rsidRPr="00B34A5B">
        <w:rPr>
          <w:rFonts w:asciiTheme="majorBidi" w:hAnsiTheme="majorBidi" w:cs="B Lotus"/>
          <w:sz w:val="24"/>
          <w:szCs w:val="24"/>
          <w:rtl/>
          <w:lang w:bidi="fa-IR"/>
        </w:rPr>
        <w:t>)</w:t>
      </w:r>
      <w:r w:rsidR="0078770B">
        <w:rPr>
          <w:rFonts w:asciiTheme="majorBidi" w:hAnsiTheme="majorBidi" w:cs="B Lotus" w:hint="cs"/>
          <w:sz w:val="24"/>
          <w:szCs w:val="24"/>
          <w:rtl/>
          <w:lang w:bidi="fa-IR"/>
        </w:rPr>
        <w:t>.</w:t>
      </w:r>
    </w:p>
    <w:p w14:paraId="1761F8B3" w14:textId="46A2FB24" w:rsidR="00DB4F77" w:rsidRPr="00B34A5B" w:rsidRDefault="00DB4F77" w:rsidP="009437E3">
      <w:pPr>
        <w:bidi/>
        <w:jc w:val="both"/>
        <w:rPr>
          <w:rFonts w:asciiTheme="majorBidi" w:hAnsiTheme="majorBidi" w:cs="B Lotus"/>
          <w:sz w:val="24"/>
          <w:szCs w:val="24"/>
          <w:lang w:bidi="fa-IR"/>
        </w:rPr>
      </w:pPr>
      <w:r w:rsidRPr="00B34A5B">
        <w:rPr>
          <w:rFonts w:asciiTheme="majorBidi" w:hAnsiTheme="majorBidi" w:cs="B Lotus"/>
          <w:sz w:val="24"/>
          <w:szCs w:val="24"/>
          <w:rtl/>
          <w:lang w:bidi="fa-IR"/>
        </w:rPr>
        <w:t xml:space="preserve">در کنار این جنبه‌های اجتماعی و فرهنگی، مجتمع‌های تجاری </w:t>
      </w:r>
      <w:r w:rsidR="006666D4">
        <w:rPr>
          <w:rFonts w:asciiTheme="majorBidi" w:hAnsiTheme="majorBidi" w:cs="B Lotus"/>
          <w:sz w:val="24"/>
          <w:szCs w:val="24"/>
          <w:rtl/>
          <w:lang w:bidi="fa-IR"/>
        </w:rPr>
        <w:t>به‌عنوان</w:t>
      </w:r>
      <w:r w:rsidRPr="00B34A5B">
        <w:rPr>
          <w:rFonts w:asciiTheme="majorBidi" w:hAnsiTheme="majorBidi" w:cs="B Lotus"/>
          <w:sz w:val="24"/>
          <w:szCs w:val="24"/>
          <w:rtl/>
          <w:lang w:bidi="fa-IR"/>
        </w:rPr>
        <w:t xml:space="preserve"> مراکز اقتصادی نیز نقش مهمی در توسعه اقتصادی کلان‌شهرها دارند. این مجتمع‌ها با جذب سرمایه‌گذاری‌های بزرگ، ایجاد اشتغال و افزایش درآمدهای مالیاتی، به توسعه اقتصادی کلان‌شهرها کمک می‌کنند</w:t>
      </w:r>
      <w:r w:rsidR="009437E3" w:rsidRPr="00B34A5B">
        <w:rPr>
          <w:rFonts w:asciiTheme="majorBidi" w:hAnsiTheme="majorBidi" w:cs="B Lotus"/>
          <w:sz w:val="24"/>
          <w:szCs w:val="24"/>
          <w:rtl/>
          <w:lang w:bidi="fa-IR"/>
        </w:rPr>
        <w:t xml:space="preserve"> (</w:t>
      </w:r>
      <w:r w:rsidR="0075021C">
        <w:rPr>
          <w:rFonts w:asciiTheme="majorBidi" w:hAnsiTheme="majorBidi" w:cs="B Lotus" w:hint="cs"/>
          <w:sz w:val="24"/>
          <w:szCs w:val="24"/>
          <w:rtl/>
          <w:lang w:bidi="fa-IR"/>
        </w:rPr>
        <w:t>محمدی سالک و عسگری، 1401</w:t>
      </w:r>
      <w:r w:rsidR="009437E3" w:rsidRPr="00B34A5B">
        <w:rPr>
          <w:rFonts w:asciiTheme="majorBidi" w:hAnsiTheme="majorBidi" w:cs="B Lotus"/>
          <w:sz w:val="24"/>
          <w:szCs w:val="24"/>
          <w:rtl/>
          <w:lang w:bidi="fa-IR"/>
        </w:rPr>
        <w:t>)</w:t>
      </w:r>
      <w:r w:rsidRPr="00B34A5B">
        <w:rPr>
          <w:rFonts w:asciiTheme="majorBidi" w:hAnsiTheme="majorBidi" w:cs="B Lotus"/>
          <w:sz w:val="24"/>
          <w:szCs w:val="24"/>
          <w:rtl/>
          <w:lang w:bidi="fa-IR"/>
        </w:rPr>
        <w:t xml:space="preserve">. این جنبه اقتصادی، خود می‌تواند </w:t>
      </w:r>
      <w:r w:rsidR="006666D4">
        <w:rPr>
          <w:rFonts w:asciiTheme="majorBidi" w:hAnsiTheme="majorBidi" w:cs="B Lotus"/>
          <w:sz w:val="24"/>
          <w:szCs w:val="24"/>
          <w:rtl/>
          <w:lang w:bidi="fa-IR"/>
        </w:rPr>
        <w:t>تأث</w:t>
      </w:r>
      <w:r w:rsidR="006666D4">
        <w:rPr>
          <w:rFonts w:asciiTheme="majorBidi" w:hAnsiTheme="majorBidi" w:cs="B Lotus" w:hint="cs"/>
          <w:sz w:val="24"/>
          <w:szCs w:val="24"/>
          <w:rtl/>
          <w:lang w:bidi="fa-IR"/>
        </w:rPr>
        <w:t>یرات</w:t>
      </w:r>
      <w:r w:rsidRPr="00B34A5B">
        <w:rPr>
          <w:rFonts w:asciiTheme="majorBidi" w:hAnsiTheme="majorBidi" w:cs="B Lotus"/>
          <w:sz w:val="24"/>
          <w:szCs w:val="24"/>
          <w:rtl/>
          <w:lang w:bidi="fa-IR"/>
        </w:rPr>
        <w:t xml:space="preserve"> اجتماعی و فرهنگی گسترده‌ای </w:t>
      </w:r>
      <w:r w:rsidR="00AD5161" w:rsidRPr="00B34A5B">
        <w:rPr>
          <w:rFonts w:asciiTheme="majorBidi" w:hAnsiTheme="majorBidi" w:cs="B Lotus"/>
          <w:sz w:val="24"/>
          <w:szCs w:val="24"/>
          <w:rtl/>
          <w:lang w:bidi="fa-IR"/>
        </w:rPr>
        <w:t xml:space="preserve">در پی </w:t>
      </w:r>
      <w:r w:rsidRPr="00B34A5B">
        <w:rPr>
          <w:rFonts w:asciiTheme="majorBidi" w:hAnsiTheme="majorBidi" w:cs="B Lotus"/>
          <w:sz w:val="24"/>
          <w:szCs w:val="24"/>
          <w:rtl/>
          <w:lang w:bidi="fa-IR"/>
        </w:rPr>
        <w:t xml:space="preserve">داشته باشد. </w:t>
      </w:r>
      <w:r w:rsidR="006666D4">
        <w:rPr>
          <w:rFonts w:asciiTheme="majorBidi" w:hAnsiTheme="majorBidi" w:cs="B Lotus"/>
          <w:sz w:val="24"/>
          <w:szCs w:val="24"/>
          <w:rtl/>
          <w:lang w:bidi="fa-IR"/>
        </w:rPr>
        <w:t>به‌عنوان‌مثال</w:t>
      </w:r>
      <w:r w:rsidRPr="00B34A5B">
        <w:rPr>
          <w:rFonts w:asciiTheme="majorBidi" w:hAnsiTheme="majorBidi" w:cs="B Lotus"/>
          <w:sz w:val="24"/>
          <w:szCs w:val="24"/>
          <w:rtl/>
          <w:lang w:bidi="fa-IR"/>
        </w:rPr>
        <w:t>، افزایش درآمدهای مالیاتی ناشی از فعالیت مجتمع‌های تجاری می‌تواند به بهبود خدمات عمومی و زیرساخت‌های شهری منجر شود</w:t>
      </w:r>
      <w:r w:rsidR="009B6769" w:rsidRPr="00B34A5B">
        <w:rPr>
          <w:rFonts w:asciiTheme="majorBidi" w:hAnsiTheme="majorBidi" w:cs="B Lotus"/>
          <w:sz w:val="24"/>
          <w:szCs w:val="24"/>
          <w:rtl/>
          <w:lang w:bidi="fa-IR"/>
        </w:rPr>
        <w:t>.</w:t>
      </w:r>
    </w:p>
    <w:p w14:paraId="0DF091B6" w14:textId="5AEE9440" w:rsidR="00DB4F77" w:rsidRPr="00B34A5B" w:rsidRDefault="00AD5161" w:rsidP="009437E3">
      <w:pPr>
        <w:bidi/>
        <w:jc w:val="both"/>
        <w:rPr>
          <w:rFonts w:asciiTheme="majorBidi" w:hAnsiTheme="majorBidi" w:cs="B Lotus"/>
          <w:sz w:val="24"/>
          <w:szCs w:val="24"/>
          <w:lang w:bidi="fa-IR"/>
        </w:rPr>
      </w:pPr>
      <w:r w:rsidRPr="00B34A5B">
        <w:rPr>
          <w:rFonts w:asciiTheme="majorBidi" w:hAnsiTheme="majorBidi" w:cs="B Lotus"/>
          <w:sz w:val="24"/>
          <w:szCs w:val="24"/>
          <w:rtl/>
          <w:lang w:bidi="fa-IR"/>
        </w:rPr>
        <w:lastRenderedPageBreak/>
        <w:t xml:space="preserve">افزون بر این </w:t>
      </w:r>
      <w:r w:rsidR="00DB4F77" w:rsidRPr="00B34A5B">
        <w:rPr>
          <w:rFonts w:asciiTheme="majorBidi" w:hAnsiTheme="majorBidi" w:cs="B Lotus"/>
          <w:sz w:val="24"/>
          <w:szCs w:val="24"/>
          <w:rtl/>
          <w:lang w:bidi="fa-IR"/>
        </w:rPr>
        <w:t xml:space="preserve">تحولات فناوری نیز نقش مهمی در شکل‌گیری فرهنگ مصرفی در مجتمع‌های تجاری دارند. پیشرفت‌های فناوری اطلاعات و ارتباطات، تغییرات عمیقی در الگوی مصرف و رفتارهای خرید افراد ایجاد کرده است. افراد با استفاده از فناوری‌های نوین، به دنبال تجربه‌های خرید راحت‌تر و سریع‌تر هستند. این تغییرات باعث شده که مجتمع‌های تجاری به دنبال بهره‌گیری از فناوری‌های نوین برای جلب رضایت مشتریان باشند. </w:t>
      </w:r>
      <w:r w:rsidR="006666D4">
        <w:rPr>
          <w:rFonts w:asciiTheme="majorBidi" w:hAnsiTheme="majorBidi" w:cs="B Lotus"/>
          <w:sz w:val="24"/>
          <w:szCs w:val="24"/>
          <w:rtl/>
          <w:lang w:bidi="fa-IR"/>
        </w:rPr>
        <w:t>به‌عنوان‌مثال</w:t>
      </w:r>
      <w:r w:rsidR="00DB4F77" w:rsidRPr="00B34A5B">
        <w:rPr>
          <w:rFonts w:asciiTheme="majorBidi" w:hAnsiTheme="majorBidi" w:cs="B Lotus"/>
          <w:sz w:val="24"/>
          <w:szCs w:val="24"/>
          <w:rtl/>
          <w:lang w:bidi="fa-IR"/>
        </w:rPr>
        <w:t>، استفاده از فناوری‌های اطلاعاتی برای بهبود تجربه خرید، یکی از راهکارهایی است که مجتمع‌های تجاری به کار می‌برند</w:t>
      </w:r>
      <w:r w:rsidR="009B6769" w:rsidRPr="00B34A5B">
        <w:rPr>
          <w:rFonts w:asciiTheme="majorBidi" w:hAnsiTheme="majorBidi" w:cs="B Lotus"/>
          <w:sz w:val="24"/>
          <w:szCs w:val="24"/>
          <w:rtl/>
          <w:lang w:bidi="fa-IR"/>
        </w:rPr>
        <w:t>.</w:t>
      </w:r>
    </w:p>
    <w:p w14:paraId="25319403" w14:textId="7A16403E" w:rsidR="00DB4F77" w:rsidRPr="00B34A5B" w:rsidRDefault="00DB4F77" w:rsidP="009437E3">
      <w:pPr>
        <w:bidi/>
        <w:jc w:val="both"/>
        <w:rPr>
          <w:rFonts w:asciiTheme="majorBidi" w:hAnsiTheme="majorBidi" w:cs="B Lotus"/>
          <w:sz w:val="24"/>
          <w:szCs w:val="24"/>
          <w:lang w:bidi="fa-IR"/>
        </w:rPr>
      </w:pPr>
      <w:r w:rsidRPr="00B34A5B">
        <w:rPr>
          <w:rFonts w:asciiTheme="majorBidi" w:hAnsiTheme="majorBidi" w:cs="B Lotus"/>
          <w:sz w:val="24"/>
          <w:szCs w:val="24"/>
          <w:rtl/>
          <w:lang w:bidi="fa-IR"/>
        </w:rPr>
        <w:t xml:space="preserve">یکی از چالش‌های اصلی در مطالعه فرهنگ مصرفی در مجتمع‌های تجاری کلان‌شهرهای ایران، کمبود داده‌های دقیق و جامع در این زمینه است. بسیاری از مطالعات موجود، بیشتر به بررسی جنبه‌های اقتصادی و فیزیکی این مجتمع‌ها پرداخته‌اند و کمتر به جنبه‌های اجتماعی و فرهنگی توجه کرده‌اند. این کمبود داده‌ها، باعث شده که نتایج مطالعات موجود نتواند تصویر کاملی از فرهنگ مصرفی در این مجتمع‌ها ارائه دهد. </w:t>
      </w:r>
      <w:r w:rsidR="006666D4">
        <w:rPr>
          <w:rFonts w:asciiTheme="majorBidi" w:hAnsiTheme="majorBidi" w:cs="B Lotus"/>
          <w:sz w:val="24"/>
          <w:szCs w:val="24"/>
          <w:rtl/>
          <w:lang w:bidi="fa-IR"/>
        </w:rPr>
        <w:t>ازا</w:t>
      </w:r>
      <w:r w:rsidR="006666D4">
        <w:rPr>
          <w:rFonts w:asciiTheme="majorBidi" w:hAnsiTheme="majorBidi" w:cs="B Lotus" w:hint="cs"/>
          <w:sz w:val="24"/>
          <w:szCs w:val="24"/>
          <w:rtl/>
          <w:lang w:bidi="fa-IR"/>
        </w:rPr>
        <w:t>ین‌رو</w:t>
      </w:r>
      <w:r w:rsidRPr="00B34A5B">
        <w:rPr>
          <w:rFonts w:asciiTheme="majorBidi" w:hAnsiTheme="majorBidi" w:cs="B Lotus"/>
          <w:sz w:val="24"/>
          <w:szCs w:val="24"/>
          <w:rtl/>
          <w:lang w:bidi="fa-IR"/>
        </w:rPr>
        <w:t>، نیاز به مطالعات جامع و دقیق‌تر در این زمینه احساس می‌شود</w:t>
      </w:r>
      <w:r w:rsidR="009B6769" w:rsidRPr="00B34A5B">
        <w:rPr>
          <w:rFonts w:asciiTheme="majorBidi" w:hAnsiTheme="majorBidi" w:cs="B Lotus"/>
          <w:sz w:val="24"/>
          <w:szCs w:val="24"/>
          <w:rtl/>
          <w:lang w:bidi="fa-IR"/>
        </w:rPr>
        <w:t>.</w:t>
      </w:r>
    </w:p>
    <w:p w14:paraId="1E7EFA2D" w14:textId="7D76758B" w:rsidR="00DB4F77" w:rsidRPr="00B34A5B" w:rsidRDefault="006666D4" w:rsidP="009437E3">
      <w:pPr>
        <w:bidi/>
        <w:jc w:val="both"/>
        <w:rPr>
          <w:rFonts w:asciiTheme="majorBidi" w:hAnsiTheme="majorBidi" w:cs="B Lotus"/>
          <w:sz w:val="24"/>
          <w:szCs w:val="24"/>
          <w:lang w:bidi="fa-IR"/>
        </w:rPr>
      </w:pPr>
      <w:r>
        <w:rPr>
          <w:rFonts w:asciiTheme="majorBidi" w:hAnsiTheme="majorBidi" w:cs="B Lotus"/>
          <w:sz w:val="24"/>
          <w:szCs w:val="24"/>
          <w:rtl/>
          <w:lang w:bidi="fa-IR"/>
        </w:rPr>
        <w:t>به‌طورکل</w:t>
      </w:r>
      <w:r>
        <w:rPr>
          <w:rFonts w:asciiTheme="majorBidi" w:hAnsiTheme="majorBidi" w:cs="B Lotus" w:hint="cs"/>
          <w:sz w:val="24"/>
          <w:szCs w:val="24"/>
          <w:rtl/>
          <w:lang w:bidi="fa-IR"/>
        </w:rPr>
        <w:t>ی</w:t>
      </w:r>
      <w:r w:rsidR="00DB4F77" w:rsidRPr="00B34A5B">
        <w:rPr>
          <w:rFonts w:asciiTheme="majorBidi" w:hAnsiTheme="majorBidi" w:cs="B Lotus"/>
          <w:sz w:val="24"/>
          <w:szCs w:val="24"/>
          <w:rtl/>
          <w:lang w:bidi="fa-IR"/>
        </w:rPr>
        <w:t xml:space="preserve">، فرهنگ مصرفی در مجتمع‌های تجاری کلان‌شهرهای ایران تحت </w:t>
      </w:r>
      <w:r>
        <w:rPr>
          <w:rFonts w:asciiTheme="majorBidi" w:hAnsiTheme="majorBidi" w:cs="B Lotus"/>
          <w:sz w:val="24"/>
          <w:szCs w:val="24"/>
          <w:rtl/>
          <w:lang w:bidi="fa-IR"/>
        </w:rPr>
        <w:t>تأث</w:t>
      </w:r>
      <w:r>
        <w:rPr>
          <w:rFonts w:asciiTheme="majorBidi" w:hAnsiTheme="majorBidi" w:cs="B Lotus" w:hint="cs"/>
          <w:sz w:val="24"/>
          <w:szCs w:val="24"/>
          <w:rtl/>
          <w:lang w:bidi="fa-IR"/>
        </w:rPr>
        <w:t>یر</w:t>
      </w:r>
      <w:r w:rsidR="00DB4F77" w:rsidRPr="00B34A5B">
        <w:rPr>
          <w:rFonts w:asciiTheme="majorBidi" w:hAnsiTheme="majorBidi" w:cs="B Lotus"/>
          <w:sz w:val="24"/>
          <w:szCs w:val="24"/>
          <w:rtl/>
          <w:lang w:bidi="fa-IR"/>
        </w:rPr>
        <w:t xml:space="preserve"> عوامل مختلفی قرار دارد که شامل تحولات اقتصادی، جهانی‌شدن، تغییرات اجتماعی و فرهنگی</w:t>
      </w:r>
      <w:r w:rsidR="00551546">
        <w:rPr>
          <w:rFonts w:asciiTheme="majorBidi" w:hAnsiTheme="majorBidi" w:cs="B Lotus"/>
          <w:sz w:val="24"/>
          <w:szCs w:val="24"/>
          <w:rtl/>
          <w:lang w:bidi="fa-IR"/>
        </w:rPr>
        <w:t xml:space="preserve"> </w:t>
      </w:r>
      <w:r w:rsidR="00DB4F77" w:rsidRPr="00B34A5B">
        <w:rPr>
          <w:rFonts w:asciiTheme="majorBidi" w:hAnsiTheme="majorBidi" w:cs="B Lotus"/>
          <w:sz w:val="24"/>
          <w:szCs w:val="24"/>
          <w:rtl/>
          <w:lang w:bidi="fa-IR"/>
        </w:rPr>
        <w:t xml:space="preserve">و پیشرفت‌های فناوری است. این مجتمع‌ها </w:t>
      </w:r>
      <w:r>
        <w:rPr>
          <w:rFonts w:asciiTheme="majorBidi" w:hAnsiTheme="majorBidi" w:cs="B Lotus"/>
          <w:sz w:val="24"/>
          <w:szCs w:val="24"/>
          <w:rtl/>
          <w:lang w:bidi="fa-IR"/>
        </w:rPr>
        <w:t>نه‌تنها</w:t>
      </w:r>
      <w:r w:rsidR="00DB4F77" w:rsidRPr="00B34A5B">
        <w:rPr>
          <w:rFonts w:asciiTheme="majorBidi" w:hAnsiTheme="majorBidi" w:cs="B Lotus"/>
          <w:sz w:val="24"/>
          <w:szCs w:val="24"/>
          <w:rtl/>
          <w:lang w:bidi="fa-IR"/>
        </w:rPr>
        <w:t xml:space="preserve"> </w:t>
      </w:r>
      <w:r>
        <w:rPr>
          <w:rFonts w:asciiTheme="majorBidi" w:hAnsiTheme="majorBidi" w:cs="B Lotus"/>
          <w:sz w:val="24"/>
          <w:szCs w:val="24"/>
          <w:rtl/>
          <w:lang w:bidi="fa-IR"/>
        </w:rPr>
        <w:t>به‌عنوان</w:t>
      </w:r>
      <w:r w:rsidR="00DB4F77" w:rsidRPr="00B34A5B">
        <w:rPr>
          <w:rFonts w:asciiTheme="majorBidi" w:hAnsiTheme="majorBidi" w:cs="B Lotus"/>
          <w:sz w:val="24"/>
          <w:szCs w:val="24"/>
          <w:rtl/>
          <w:lang w:bidi="fa-IR"/>
        </w:rPr>
        <w:t xml:space="preserve"> مراکز خرید، بلکه </w:t>
      </w:r>
      <w:r>
        <w:rPr>
          <w:rFonts w:asciiTheme="majorBidi" w:hAnsiTheme="majorBidi" w:cs="B Lotus"/>
          <w:sz w:val="24"/>
          <w:szCs w:val="24"/>
          <w:rtl/>
          <w:lang w:bidi="fa-IR"/>
        </w:rPr>
        <w:t>به‌عنوان</w:t>
      </w:r>
      <w:r w:rsidR="00DB4F77" w:rsidRPr="00B34A5B">
        <w:rPr>
          <w:rFonts w:asciiTheme="majorBidi" w:hAnsiTheme="majorBidi" w:cs="B Lotus"/>
          <w:sz w:val="24"/>
          <w:szCs w:val="24"/>
          <w:rtl/>
          <w:lang w:bidi="fa-IR"/>
        </w:rPr>
        <w:t xml:space="preserve"> فضاهای اجتماعی و فرهنگی نقش‌آفرینی می‌کنند</w:t>
      </w:r>
      <w:r w:rsidR="009437E3" w:rsidRPr="00B34A5B">
        <w:rPr>
          <w:rFonts w:asciiTheme="majorBidi" w:hAnsiTheme="majorBidi" w:cs="B Lotus"/>
          <w:sz w:val="24"/>
          <w:szCs w:val="24"/>
          <w:rtl/>
          <w:lang w:bidi="fa-IR"/>
        </w:rPr>
        <w:t xml:space="preserve"> (</w:t>
      </w:r>
      <w:r w:rsidR="008A2C1A">
        <w:rPr>
          <w:rFonts w:asciiTheme="majorBidi" w:hAnsiTheme="majorBidi" w:cs="B Lotus" w:hint="cs"/>
          <w:sz w:val="24"/>
          <w:szCs w:val="24"/>
          <w:rtl/>
          <w:lang w:bidi="fa-IR"/>
        </w:rPr>
        <w:t>عسگری، 1402</w:t>
      </w:r>
      <w:r w:rsidR="009437E3" w:rsidRPr="00B34A5B">
        <w:rPr>
          <w:rFonts w:asciiTheme="majorBidi" w:hAnsiTheme="majorBidi" w:cs="B Lotus"/>
          <w:sz w:val="24"/>
          <w:szCs w:val="24"/>
          <w:rtl/>
          <w:lang w:bidi="fa-IR"/>
        </w:rPr>
        <w:t>)</w:t>
      </w:r>
      <w:r w:rsidR="00DB4F77" w:rsidRPr="00B34A5B">
        <w:rPr>
          <w:rFonts w:asciiTheme="majorBidi" w:hAnsiTheme="majorBidi" w:cs="B Lotus"/>
          <w:sz w:val="24"/>
          <w:szCs w:val="24"/>
          <w:rtl/>
          <w:lang w:bidi="fa-IR"/>
        </w:rPr>
        <w:t xml:space="preserve">. فهم عمیق‌تر از این فرهنگ مصرفی می‌تواند به ما کمک کند تا </w:t>
      </w:r>
      <w:r>
        <w:rPr>
          <w:rFonts w:asciiTheme="majorBidi" w:hAnsiTheme="majorBidi" w:cs="B Lotus"/>
          <w:sz w:val="24"/>
          <w:szCs w:val="24"/>
          <w:rtl/>
          <w:lang w:bidi="fa-IR"/>
        </w:rPr>
        <w:t>تأث</w:t>
      </w:r>
      <w:r>
        <w:rPr>
          <w:rFonts w:asciiTheme="majorBidi" w:hAnsiTheme="majorBidi" w:cs="B Lotus" w:hint="cs"/>
          <w:sz w:val="24"/>
          <w:szCs w:val="24"/>
          <w:rtl/>
          <w:lang w:bidi="fa-IR"/>
        </w:rPr>
        <w:t>یرات</w:t>
      </w:r>
      <w:r w:rsidR="00DB4F77" w:rsidRPr="00B34A5B">
        <w:rPr>
          <w:rFonts w:asciiTheme="majorBidi" w:hAnsiTheme="majorBidi" w:cs="B Lotus"/>
          <w:sz w:val="24"/>
          <w:szCs w:val="24"/>
          <w:rtl/>
          <w:lang w:bidi="fa-IR"/>
        </w:rPr>
        <w:t xml:space="preserve"> اجتماعی و فرهنگی این فضاها را بهتر درک کنیم و راهکارهای مناسبی برای توسعه پایدار این مجتمع‌ها ارائه دهیم.</w:t>
      </w:r>
    </w:p>
    <w:p w14:paraId="0B9FB7CF" w14:textId="44884F2E" w:rsidR="00DB4F77" w:rsidRPr="00B34A5B" w:rsidRDefault="006666D4" w:rsidP="009437E3">
      <w:pPr>
        <w:bidi/>
        <w:jc w:val="both"/>
        <w:rPr>
          <w:rFonts w:asciiTheme="majorBidi" w:hAnsiTheme="majorBidi" w:cs="B Lotus"/>
          <w:sz w:val="24"/>
          <w:szCs w:val="24"/>
          <w:lang w:bidi="fa-IR"/>
        </w:rPr>
      </w:pPr>
      <w:r>
        <w:rPr>
          <w:rFonts w:asciiTheme="majorBidi" w:hAnsiTheme="majorBidi" w:cs="B Lotus"/>
          <w:sz w:val="24"/>
          <w:szCs w:val="24"/>
          <w:rtl/>
          <w:lang w:bidi="fa-IR"/>
        </w:rPr>
        <w:t>به‌طور</w:t>
      </w:r>
      <w:r w:rsidR="00DB4F77" w:rsidRPr="00B34A5B">
        <w:rPr>
          <w:rFonts w:asciiTheme="majorBidi" w:hAnsiTheme="majorBidi" w:cs="B Lotus"/>
          <w:sz w:val="24"/>
          <w:szCs w:val="24"/>
          <w:rtl/>
          <w:lang w:bidi="fa-IR"/>
        </w:rPr>
        <w:t xml:space="preserve"> خلاصه، مسئله اصلی این مقاله بررسی عوامل مختلف </w:t>
      </w:r>
      <w:r>
        <w:rPr>
          <w:rFonts w:asciiTheme="majorBidi" w:hAnsiTheme="majorBidi" w:cs="B Lotus"/>
          <w:sz w:val="24"/>
          <w:szCs w:val="24"/>
          <w:rtl/>
          <w:lang w:bidi="fa-IR"/>
        </w:rPr>
        <w:t>تأث</w:t>
      </w:r>
      <w:r>
        <w:rPr>
          <w:rFonts w:asciiTheme="majorBidi" w:hAnsiTheme="majorBidi" w:cs="B Lotus" w:hint="cs"/>
          <w:sz w:val="24"/>
          <w:szCs w:val="24"/>
          <w:rtl/>
          <w:lang w:bidi="fa-IR"/>
        </w:rPr>
        <w:t>یرگذار</w:t>
      </w:r>
      <w:r w:rsidR="00DB4F77" w:rsidRPr="00B34A5B">
        <w:rPr>
          <w:rFonts w:asciiTheme="majorBidi" w:hAnsiTheme="majorBidi" w:cs="B Lotus"/>
          <w:sz w:val="24"/>
          <w:szCs w:val="24"/>
          <w:rtl/>
          <w:lang w:bidi="fa-IR"/>
        </w:rPr>
        <w:t xml:space="preserve"> بر فرهنگ مصرفی در مجتمع‌های تجاری کلان‌شهرهای ایران و تحلیل </w:t>
      </w:r>
      <w:r>
        <w:rPr>
          <w:rFonts w:asciiTheme="majorBidi" w:hAnsiTheme="majorBidi" w:cs="B Lotus"/>
          <w:sz w:val="24"/>
          <w:szCs w:val="24"/>
          <w:rtl/>
          <w:lang w:bidi="fa-IR"/>
        </w:rPr>
        <w:t>تأث</w:t>
      </w:r>
      <w:r>
        <w:rPr>
          <w:rFonts w:asciiTheme="majorBidi" w:hAnsiTheme="majorBidi" w:cs="B Lotus" w:hint="cs"/>
          <w:sz w:val="24"/>
          <w:szCs w:val="24"/>
          <w:rtl/>
          <w:lang w:bidi="fa-IR"/>
        </w:rPr>
        <w:t>یرات</w:t>
      </w:r>
      <w:r w:rsidR="00DB4F77" w:rsidRPr="00B34A5B">
        <w:rPr>
          <w:rFonts w:asciiTheme="majorBidi" w:hAnsiTheme="majorBidi" w:cs="B Lotus"/>
          <w:sz w:val="24"/>
          <w:szCs w:val="24"/>
          <w:rtl/>
          <w:lang w:bidi="fa-IR"/>
        </w:rPr>
        <w:t xml:space="preserve"> اجتماعی و فرهنگی این مجتمع‌ها بر جامعه است. این مطالعه می‌تواند به ما کمک کند تا نقش این مجتمع‌ها در توسعه اجتماعی و فرهنگی کلان‌شهرها را بهتر درک کنیم و سیاست‌های مناسبی برای توسعه پایدار این مجتمع‌ها تدوین </w:t>
      </w:r>
      <w:r w:rsidR="00AD5161" w:rsidRPr="00B34A5B">
        <w:rPr>
          <w:rFonts w:asciiTheme="majorBidi" w:hAnsiTheme="majorBidi" w:cs="B Lotus"/>
          <w:sz w:val="24"/>
          <w:szCs w:val="24"/>
          <w:rtl/>
          <w:lang w:bidi="fa-IR"/>
        </w:rPr>
        <w:t>نماییم</w:t>
      </w:r>
      <w:r w:rsidR="00DB4F77" w:rsidRPr="00B34A5B">
        <w:rPr>
          <w:rFonts w:asciiTheme="majorBidi" w:hAnsiTheme="majorBidi" w:cs="B Lotus"/>
          <w:sz w:val="24"/>
          <w:szCs w:val="24"/>
          <w:rtl/>
          <w:lang w:bidi="fa-IR"/>
        </w:rPr>
        <w:t>.</w:t>
      </w:r>
    </w:p>
    <w:p w14:paraId="20305195" w14:textId="673A4396" w:rsidR="00DB4F77" w:rsidRPr="00B34A5B" w:rsidRDefault="00DB4F77" w:rsidP="009437E3">
      <w:pPr>
        <w:bidi/>
        <w:jc w:val="both"/>
        <w:rPr>
          <w:rFonts w:asciiTheme="majorBidi" w:hAnsiTheme="majorBidi" w:cs="B Lotus"/>
          <w:sz w:val="24"/>
          <w:szCs w:val="24"/>
          <w:rtl/>
          <w:lang w:bidi="fa-IR"/>
        </w:rPr>
      </w:pPr>
      <w:r w:rsidRPr="00B34A5B">
        <w:rPr>
          <w:rFonts w:asciiTheme="majorBidi" w:hAnsiTheme="majorBidi" w:cs="B Lotus"/>
          <w:sz w:val="24"/>
          <w:szCs w:val="24"/>
          <w:rtl/>
          <w:lang w:bidi="fa-IR"/>
        </w:rPr>
        <w:t xml:space="preserve">در این راستا، مطالعات موجود </w:t>
      </w:r>
      <w:r w:rsidR="00AD5161" w:rsidRPr="00B34A5B">
        <w:rPr>
          <w:rFonts w:asciiTheme="majorBidi" w:hAnsiTheme="majorBidi" w:cs="B Lotus"/>
          <w:sz w:val="24"/>
          <w:szCs w:val="24"/>
          <w:rtl/>
          <w:lang w:bidi="fa-IR"/>
        </w:rPr>
        <w:t xml:space="preserve">نشان از آن دارد </w:t>
      </w:r>
      <w:r w:rsidR="006666D4">
        <w:rPr>
          <w:rFonts w:asciiTheme="majorBidi" w:hAnsiTheme="majorBidi" w:cs="B Lotus"/>
          <w:sz w:val="24"/>
          <w:szCs w:val="24"/>
          <w:rtl/>
          <w:lang w:bidi="fa-IR"/>
        </w:rPr>
        <w:t>که</w:t>
      </w:r>
      <w:r w:rsidRPr="00B34A5B">
        <w:rPr>
          <w:rFonts w:asciiTheme="majorBidi" w:hAnsiTheme="majorBidi" w:cs="B Lotus"/>
          <w:sz w:val="24"/>
          <w:szCs w:val="24"/>
          <w:rtl/>
          <w:lang w:bidi="fa-IR"/>
        </w:rPr>
        <w:t xml:space="preserve"> نیاز به رویکردهای جدید و جامع‌تر در مطالعه فرهنگ مصرفی در مجتمع‌های تجاری احساس می‌شود. این رویکردها بای</w:t>
      </w:r>
      <w:r w:rsidR="00AD5161" w:rsidRPr="00B34A5B">
        <w:rPr>
          <w:rFonts w:asciiTheme="majorBidi" w:hAnsiTheme="majorBidi" w:cs="B Lotus"/>
          <w:sz w:val="24"/>
          <w:szCs w:val="24"/>
          <w:rtl/>
          <w:lang w:bidi="fa-IR"/>
        </w:rPr>
        <w:t>ستی که</w:t>
      </w:r>
      <w:r w:rsidRPr="00B34A5B">
        <w:rPr>
          <w:rFonts w:asciiTheme="majorBidi" w:hAnsiTheme="majorBidi" w:cs="B Lotus"/>
          <w:sz w:val="24"/>
          <w:szCs w:val="24"/>
          <w:rtl/>
          <w:lang w:bidi="fa-IR"/>
        </w:rPr>
        <w:t xml:space="preserve"> </w:t>
      </w:r>
      <w:r w:rsidR="006666D4">
        <w:rPr>
          <w:rFonts w:asciiTheme="majorBidi" w:hAnsiTheme="majorBidi" w:cs="B Lotus"/>
          <w:sz w:val="24"/>
          <w:szCs w:val="24"/>
          <w:rtl/>
          <w:lang w:bidi="fa-IR"/>
        </w:rPr>
        <w:t>نه‌تنها</w:t>
      </w:r>
      <w:r w:rsidRPr="00B34A5B">
        <w:rPr>
          <w:rFonts w:asciiTheme="majorBidi" w:hAnsiTheme="majorBidi" w:cs="B Lotus"/>
          <w:sz w:val="24"/>
          <w:szCs w:val="24"/>
          <w:rtl/>
          <w:lang w:bidi="fa-IR"/>
        </w:rPr>
        <w:t xml:space="preserve"> به جنبه‌های اقتصادی و فیزیکی این مجتمع‌ها توجه کنند، بلکه به جنبه‌های اجتماعی و فرهنگی نیز بپردازند. </w:t>
      </w:r>
      <w:r w:rsidR="006666D4">
        <w:rPr>
          <w:rFonts w:asciiTheme="majorBidi" w:hAnsiTheme="majorBidi" w:cs="B Lotus"/>
          <w:sz w:val="24"/>
          <w:szCs w:val="24"/>
          <w:rtl/>
          <w:lang w:bidi="fa-IR"/>
        </w:rPr>
        <w:t>ازا</w:t>
      </w:r>
      <w:r w:rsidR="006666D4">
        <w:rPr>
          <w:rFonts w:asciiTheme="majorBidi" w:hAnsiTheme="majorBidi" w:cs="B Lotus" w:hint="cs"/>
          <w:sz w:val="24"/>
          <w:szCs w:val="24"/>
          <w:rtl/>
          <w:lang w:bidi="fa-IR"/>
        </w:rPr>
        <w:t>ین‌رو</w:t>
      </w:r>
      <w:r w:rsidRPr="00B34A5B">
        <w:rPr>
          <w:rFonts w:asciiTheme="majorBidi" w:hAnsiTheme="majorBidi" w:cs="B Lotus"/>
          <w:sz w:val="24"/>
          <w:szCs w:val="24"/>
          <w:rtl/>
          <w:lang w:bidi="fa-IR"/>
        </w:rPr>
        <w:t xml:space="preserve">، این مقاله به دنبال ارائه یک چارچوب جامع برای مطالعه فرهنگ مصرفی در مجتمع‌های تجاری کلان‌شهرهای ایران و تحلیل </w:t>
      </w:r>
      <w:r w:rsidR="006666D4">
        <w:rPr>
          <w:rFonts w:asciiTheme="majorBidi" w:hAnsiTheme="majorBidi" w:cs="B Lotus"/>
          <w:sz w:val="24"/>
          <w:szCs w:val="24"/>
          <w:rtl/>
          <w:lang w:bidi="fa-IR"/>
        </w:rPr>
        <w:t>تأث</w:t>
      </w:r>
      <w:r w:rsidR="006666D4">
        <w:rPr>
          <w:rFonts w:asciiTheme="majorBidi" w:hAnsiTheme="majorBidi" w:cs="B Lotus" w:hint="cs"/>
          <w:sz w:val="24"/>
          <w:szCs w:val="24"/>
          <w:rtl/>
          <w:lang w:bidi="fa-IR"/>
        </w:rPr>
        <w:t>یرات</w:t>
      </w:r>
      <w:r w:rsidRPr="00B34A5B">
        <w:rPr>
          <w:rFonts w:asciiTheme="majorBidi" w:hAnsiTheme="majorBidi" w:cs="B Lotus"/>
          <w:sz w:val="24"/>
          <w:szCs w:val="24"/>
          <w:rtl/>
          <w:lang w:bidi="fa-IR"/>
        </w:rPr>
        <w:t xml:space="preserve"> اجتماعی و فرهنگی این فضاهاست.</w:t>
      </w:r>
    </w:p>
    <w:p w14:paraId="73B946D8" w14:textId="3C5270F3" w:rsidR="00C53FEA" w:rsidRDefault="00C53FEA" w:rsidP="009437E3">
      <w:pPr>
        <w:bidi/>
        <w:jc w:val="both"/>
        <w:rPr>
          <w:rFonts w:asciiTheme="majorBidi" w:hAnsiTheme="majorBidi" w:cs="B Lotus"/>
          <w:sz w:val="24"/>
          <w:szCs w:val="24"/>
          <w:rtl/>
        </w:rPr>
      </w:pPr>
      <w:r w:rsidRPr="00B34A5B">
        <w:rPr>
          <w:rFonts w:asciiTheme="majorBidi" w:hAnsiTheme="majorBidi" w:cs="B Lotus"/>
          <w:sz w:val="24"/>
          <w:szCs w:val="24"/>
          <w:rtl/>
        </w:rPr>
        <w:t>با توجه به اهمیت و پیچیدگی موضوع فرهنگ مصرفی در مجتمع‌های تجاری کلان‌شهرهای ایران، این پژوهش به دنبال پاسخ به سؤالات اصلی زیر است:</w:t>
      </w:r>
    </w:p>
    <w:p w14:paraId="1A7BCD51" w14:textId="77777777" w:rsidR="00A907F9" w:rsidRPr="00B34A5B" w:rsidRDefault="00A907F9" w:rsidP="00A907F9">
      <w:pPr>
        <w:bidi/>
        <w:jc w:val="both"/>
        <w:rPr>
          <w:rFonts w:asciiTheme="majorBidi" w:hAnsiTheme="majorBidi" w:cs="B Lotus"/>
          <w:sz w:val="24"/>
          <w:szCs w:val="24"/>
          <w:rtl/>
        </w:rPr>
      </w:pPr>
    </w:p>
    <w:p w14:paraId="4259DDF8" w14:textId="41C400EE" w:rsidR="00C53FEA" w:rsidRPr="00B34A5B" w:rsidRDefault="00C53FEA" w:rsidP="009437E3">
      <w:pPr>
        <w:pStyle w:val="ListParagraph"/>
        <w:numPr>
          <w:ilvl w:val="0"/>
          <w:numId w:val="1"/>
        </w:numPr>
        <w:bidi/>
        <w:jc w:val="both"/>
        <w:rPr>
          <w:rFonts w:asciiTheme="majorBidi" w:hAnsiTheme="majorBidi" w:cs="B Lotus"/>
          <w:sz w:val="24"/>
          <w:szCs w:val="24"/>
          <w:rtl/>
        </w:rPr>
      </w:pPr>
      <w:r w:rsidRPr="00B34A5B">
        <w:rPr>
          <w:rFonts w:asciiTheme="majorBidi" w:hAnsiTheme="majorBidi" w:cs="B Lotus"/>
          <w:sz w:val="24"/>
          <w:szCs w:val="24"/>
          <w:rtl/>
        </w:rPr>
        <w:t>چگونه تحولات اقتصادی و اجتماعی در دو دهه گذشته بر فرهنگ مصرفی در مجتمع‌های تجاری تأثیر گذاشته است؟</w:t>
      </w:r>
    </w:p>
    <w:p w14:paraId="3A015B77" w14:textId="17647E75" w:rsidR="00C53FEA" w:rsidRPr="00B34A5B" w:rsidRDefault="00C53FEA" w:rsidP="009437E3">
      <w:pPr>
        <w:pStyle w:val="ListParagraph"/>
        <w:numPr>
          <w:ilvl w:val="0"/>
          <w:numId w:val="1"/>
        </w:numPr>
        <w:bidi/>
        <w:jc w:val="both"/>
        <w:rPr>
          <w:rFonts w:asciiTheme="majorBidi" w:hAnsiTheme="majorBidi" w:cs="B Lotus"/>
          <w:sz w:val="24"/>
          <w:szCs w:val="24"/>
          <w:rtl/>
        </w:rPr>
      </w:pPr>
      <w:r w:rsidRPr="00B34A5B">
        <w:rPr>
          <w:rFonts w:asciiTheme="majorBidi" w:hAnsiTheme="majorBidi" w:cs="B Lotus"/>
          <w:sz w:val="24"/>
          <w:szCs w:val="24"/>
          <w:rtl/>
        </w:rPr>
        <w:t>نقش جهانی‌شدن و پیشرفت‌های فناوری در شکل‌گیری الگوهای مصرف جدید در این مجتمع‌ها چیست؟</w:t>
      </w:r>
    </w:p>
    <w:p w14:paraId="0360537B" w14:textId="055419BC" w:rsidR="00C53FEA" w:rsidRPr="00B34A5B" w:rsidRDefault="00C53FEA" w:rsidP="009437E3">
      <w:pPr>
        <w:pStyle w:val="ListParagraph"/>
        <w:numPr>
          <w:ilvl w:val="0"/>
          <w:numId w:val="1"/>
        </w:numPr>
        <w:bidi/>
        <w:jc w:val="both"/>
        <w:rPr>
          <w:rFonts w:asciiTheme="majorBidi" w:hAnsiTheme="majorBidi" w:cs="B Lotus"/>
          <w:sz w:val="24"/>
          <w:szCs w:val="24"/>
          <w:rtl/>
        </w:rPr>
      </w:pPr>
      <w:r w:rsidRPr="00B34A5B">
        <w:rPr>
          <w:rFonts w:asciiTheme="majorBidi" w:hAnsiTheme="majorBidi" w:cs="B Lotus"/>
          <w:sz w:val="24"/>
          <w:szCs w:val="24"/>
          <w:rtl/>
        </w:rPr>
        <w:t>چه تأثیرات اجتماعی و فرهنگی از حضور و فعالیت این مجتمع‌ها در کلان‌شهرهای ایران مشاهده می‌شود؟</w:t>
      </w:r>
    </w:p>
    <w:p w14:paraId="3B26B725" w14:textId="0098BAB3" w:rsidR="00C53FEA" w:rsidRPr="00B34A5B" w:rsidRDefault="00C53FEA" w:rsidP="009437E3">
      <w:pPr>
        <w:pStyle w:val="ListParagraph"/>
        <w:numPr>
          <w:ilvl w:val="0"/>
          <w:numId w:val="1"/>
        </w:numPr>
        <w:bidi/>
        <w:jc w:val="both"/>
        <w:rPr>
          <w:rFonts w:asciiTheme="majorBidi" w:hAnsiTheme="majorBidi" w:cs="B Lotus"/>
          <w:sz w:val="24"/>
          <w:szCs w:val="24"/>
          <w:lang w:bidi="fa-IR"/>
        </w:rPr>
      </w:pPr>
      <w:r w:rsidRPr="00B34A5B">
        <w:rPr>
          <w:rFonts w:asciiTheme="majorBidi" w:hAnsiTheme="majorBidi" w:cs="B Lotus"/>
          <w:sz w:val="24"/>
          <w:szCs w:val="24"/>
          <w:rtl/>
        </w:rPr>
        <w:t xml:space="preserve">چالش‌های اصلی در مطالعه و درک فرهنگ مصرفی در این مجتمع‌ها </w:t>
      </w:r>
      <w:r w:rsidR="006666D4">
        <w:rPr>
          <w:rFonts w:asciiTheme="majorBidi" w:hAnsiTheme="majorBidi" w:cs="B Lotus"/>
          <w:sz w:val="24"/>
          <w:szCs w:val="24"/>
          <w:rtl/>
        </w:rPr>
        <w:t>کدم‌اند</w:t>
      </w:r>
      <w:r w:rsidRPr="00B34A5B">
        <w:rPr>
          <w:rFonts w:asciiTheme="majorBidi" w:hAnsiTheme="majorBidi" w:cs="B Lotus"/>
          <w:sz w:val="24"/>
          <w:szCs w:val="24"/>
          <w:rtl/>
        </w:rPr>
        <w:t xml:space="preserve"> و چگونه می‌توان بر </w:t>
      </w:r>
      <w:r w:rsidR="006666D4">
        <w:rPr>
          <w:rFonts w:asciiTheme="majorBidi" w:hAnsiTheme="majorBidi" w:cs="B Lotus"/>
          <w:sz w:val="24"/>
          <w:szCs w:val="24"/>
          <w:rtl/>
        </w:rPr>
        <w:t>آن‌ها</w:t>
      </w:r>
      <w:r w:rsidRPr="00B34A5B">
        <w:rPr>
          <w:rFonts w:asciiTheme="majorBidi" w:hAnsiTheme="majorBidi" w:cs="B Lotus"/>
          <w:sz w:val="24"/>
          <w:szCs w:val="24"/>
          <w:rtl/>
        </w:rPr>
        <w:t xml:space="preserve"> غلبه کرد؟</w:t>
      </w:r>
    </w:p>
    <w:p w14:paraId="657582CB" w14:textId="77777777" w:rsidR="00DB4F77" w:rsidRPr="008401E9" w:rsidRDefault="00DB4F77" w:rsidP="009437E3">
      <w:pPr>
        <w:bidi/>
        <w:jc w:val="both"/>
        <w:rPr>
          <w:rFonts w:asciiTheme="minorBidi" w:hAnsiTheme="minorBidi" w:cs="B Nazanin"/>
          <w:sz w:val="24"/>
          <w:szCs w:val="24"/>
          <w:rtl/>
          <w:lang w:bidi="fa-IR"/>
        </w:rPr>
      </w:pPr>
    </w:p>
    <w:p w14:paraId="5F7AA83C" w14:textId="44EEB336" w:rsidR="00DB4F77" w:rsidRPr="0048710B" w:rsidRDefault="0048710B" w:rsidP="009437E3">
      <w:pPr>
        <w:bidi/>
        <w:jc w:val="both"/>
        <w:rPr>
          <w:rFonts w:asciiTheme="minorBidi" w:hAnsiTheme="minorBidi" w:cs="B Zar"/>
          <w:b/>
          <w:bCs/>
          <w:sz w:val="28"/>
          <w:szCs w:val="28"/>
          <w:rtl/>
          <w:lang w:bidi="fa-IR"/>
        </w:rPr>
      </w:pPr>
      <w:r w:rsidRPr="0048710B">
        <w:rPr>
          <w:rFonts w:asciiTheme="minorBidi" w:hAnsiTheme="minorBidi" w:cs="B Zar" w:hint="cs"/>
          <w:b/>
          <w:bCs/>
          <w:sz w:val="28"/>
          <w:szCs w:val="28"/>
          <w:rtl/>
          <w:lang w:bidi="fa-IR"/>
        </w:rPr>
        <w:lastRenderedPageBreak/>
        <w:t xml:space="preserve">2- مرور </w:t>
      </w:r>
      <w:r w:rsidR="00DB4F77" w:rsidRPr="0048710B">
        <w:rPr>
          <w:rFonts w:asciiTheme="minorBidi" w:hAnsiTheme="minorBidi" w:cs="B Zar"/>
          <w:b/>
          <w:bCs/>
          <w:sz w:val="28"/>
          <w:szCs w:val="28"/>
          <w:rtl/>
          <w:lang w:bidi="fa-IR"/>
        </w:rPr>
        <w:t>مبانی نظری</w:t>
      </w:r>
      <w:r w:rsidRPr="0048710B">
        <w:rPr>
          <w:rFonts w:asciiTheme="minorBidi" w:hAnsiTheme="minorBidi" w:cs="B Zar" w:hint="cs"/>
          <w:b/>
          <w:bCs/>
          <w:sz w:val="28"/>
          <w:szCs w:val="28"/>
          <w:rtl/>
          <w:lang w:bidi="fa-IR"/>
        </w:rPr>
        <w:t xml:space="preserve"> و پیشینه</w:t>
      </w:r>
    </w:p>
    <w:p w14:paraId="23EB6A47" w14:textId="0DBDADC8"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 xml:space="preserve">مصرف، در اصل، مفهومی اقتصادی بوده که </w:t>
      </w:r>
      <w:r w:rsidR="00E321A2">
        <w:rPr>
          <w:rFonts w:asciiTheme="majorBidi" w:hAnsiTheme="majorBidi" w:cs="B Lotus"/>
          <w:sz w:val="24"/>
          <w:szCs w:val="24"/>
          <w:rtl/>
          <w:lang w:bidi="fa-IR"/>
        </w:rPr>
        <w:t>به‌تدر</w:t>
      </w:r>
      <w:r w:rsidR="00E321A2">
        <w:rPr>
          <w:rFonts w:asciiTheme="majorBidi" w:hAnsiTheme="majorBidi" w:cs="B Lotus" w:hint="cs"/>
          <w:sz w:val="24"/>
          <w:szCs w:val="24"/>
          <w:rtl/>
          <w:lang w:bidi="fa-IR"/>
        </w:rPr>
        <w:t>یج</w:t>
      </w:r>
      <w:r w:rsidRPr="0048710B">
        <w:rPr>
          <w:rFonts w:asciiTheme="majorBidi" w:hAnsiTheme="majorBidi" w:cs="B Lotus"/>
          <w:sz w:val="24"/>
          <w:szCs w:val="24"/>
          <w:rtl/>
          <w:lang w:bidi="fa-IR"/>
        </w:rPr>
        <w:t xml:space="preserve"> به حوزه‌های دیگری نیز گسترش یافته است. فرهنگ‌های مختلف، تعاریف مشابهی برای این واژه ارائه داده‌اند؛ مانند فرهنگ لغت آکسفورد که مصرف را </w:t>
      </w:r>
      <w:r w:rsidR="00E321A2">
        <w:rPr>
          <w:rFonts w:asciiTheme="majorBidi" w:hAnsiTheme="majorBidi" w:cs="B Lotus"/>
          <w:sz w:val="24"/>
          <w:szCs w:val="24"/>
          <w:rtl/>
          <w:lang w:bidi="fa-IR"/>
        </w:rPr>
        <w:t>به‌عنوان</w:t>
      </w:r>
      <w:r w:rsidRPr="0048710B">
        <w:rPr>
          <w:rFonts w:asciiTheme="majorBidi" w:hAnsiTheme="majorBidi" w:cs="B Lotus"/>
          <w:sz w:val="24"/>
          <w:szCs w:val="24"/>
          <w:rtl/>
          <w:lang w:bidi="fa-IR"/>
        </w:rPr>
        <w:t xml:space="preserve"> «استفاده از انرژی، غذا و مواد دیگر» و همچنین «خریدن و استفاده کردن از کالاها» تعریف کرده است</w:t>
      </w:r>
      <w:r w:rsidR="00551546">
        <w:rPr>
          <w:rFonts w:asciiTheme="majorBidi" w:hAnsiTheme="majorBidi" w:cs="B Lotus"/>
          <w:sz w:val="24"/>
          <w:szCs w:val="24"/>
          <w:rtl/>
          <w:lang w:bidi="fa-IR"/>
        </w:rPr>
        <w:t xml:space="preserve"> </w:t>
      </w:r>
      <w:r w:rsidRPr="0048710B">
        <w:rPr>
          <w:rFonts w:asciiTheme="majorBidi" w:hAnsiTheme="majorBidi" w:cs="B Lotus"/>
          <w:sz w:val="24"/>
          <w:szCs w:val="24"/>
          <w:rtl/>
          <w:lang w:bidi="fa-IR"/>
        </w:rPr>
        <w:t>و یا فرهنگ واژگان شهرسازی که مصرف را «میزانی که از منابع استفاده و استعمال می‌شود» می‌داند (</w:t>
      </w:r>
      <w:r w:rsidRPr="0048710B">
        <w:rPr>
          <w:rFonts w:asciiTheme="majorBidi" w:hAnsiTheme="majorBidi" w:cs="B Lotus"/>
          <w:sz w:val="20"/>
          <w:szCs w:val="20"/>
          <w:lang w:bidi="fa-IR"/>
        </w:rPr>
        <w:t>Cowan, 2005</w:t>
      </w:r>
      <w:r w:rsidRPr="0048710B">
        <w:rPr>
          <w:rFonts w:asciiTheme="majorBidi" w:hAnsiTheme="majorBidi" w:cs="B Lotus"/>
          <w:sz w:val="24"/>
          <w:szCs w:val="24"/>
          <w:rtl/>
          <w:lang w:bidi="fa-IR"/>
        </w:rPr>
        <w:t>). در دایره‌المعارف جامعه‌شناسی بلکول، مصرف واژه‌ای اقتصادی تلقی شده که برای به حداکثر رساندن مبادلات بازار استفاده می‌شود و این مفهوم در زندگی فردی انسان‌ها بیشترین کاربرد را دارد (</w:t>
      </w:r>
      <w:proofErr w:type="spellStart"/>
      <w:r w:rsidRPr="0048710B">
        <w:rPr>
          <w:rFonts w:asciiTheme="majorBidi" w:hAnsiTheme="majorBidi" w:cs="B Lotus"/>
          <w:sz w:val="20"/>
          <w:szCs w:val="20"/>
          <w:lang w:bidi="fa-IR"/>
        </w:rPr>
        <w:t>Ritzer</w:t>
      </w:r>
      <w:proofErr w:type="spellEnd"/>
      <w:r w:rsidRPr="0048710B">
        <w:rPr>
          <w:rFonts w:asciiTheme="majorBidi" w:hAnsiTheme="majorBidi" w:cs="B Lotus"/>
          <w:sz w:val="20"/>
          <w:szCs w:val="20"/>
          <w:lang w:bidi="fa-IR"/>
        </w:rPr>
        <w:t>, 2007</w:t>
      </w:r>
      <w:r w:rsidRPr="0048710B">
        <w:rPr>
          <w:rFonts w:asciiTheme="majorBidi" w:hAnsiTheme="majorBidi" w:cs="B Lotus"/>
          <w:sz w:val="24"/>
          <w:szCs w:val="24"/>
          <w:rtl/>
          <w:lang w:bidi="fa-IR"/>
        </w:rPr>
        <w:t>).</w:t>
      </w:r>
    </w:p>
    <w:p w14:paraId="0099BD7C" w14:textId="5502849C"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 xml:space="preserve">در ابتدا، مصرف </w:t>
      </w:r>
      <w:r w:rsidR="00E321A2">
        <w:rPr>
          <w:rFonts w:asciiTheme="majorBidi" w:hAnsiTheme="majorBidi" w:cs="B Lotus"/>
          <w:sz w:val="24"/>
          <w:szCs w:val="24"/>
          <w:rtl/>
          <w:lang w:bidi="fa-IR"/>
        </w:rPr>
        <w:t>صرفاً</w:t>
      </w:r>
      <w:r w:rsidRPr="0048710B">
        <w:rPr>
          <w:rFonts w:asciiTheme="majorBidi" w:hAnsiTheme="majorBidi" w:cs="B Lotus"/>
          <w:sz w:val="24"/>
          <w:szCs w:val="24"/>
          <w:rtl/>
          <w:lang w:bidi="fa-IR"/>
        </w:rPr>
        <w:t xml:space="preserve"> به معنای اقتصادی خود محدود بود، اما اکنون به حوزه‌های اجتماعی و فرهنگی نیز راه یافته است. مارکس در نظریات خود از چرخه تولید، توزیع، مبادله و مصرف سخن گفته است. وبلن و ماوس نیز از نخستین نظریه‌پردازانی بودند که کاربردهای اجتماعی مصرف را مطرح کردند (</w:t>
      </w:r>
      <w:r w:rsidRPr="0048710B">
        <w:rPr>
          <w:rFonts w:asciiTheme="majorBidi" w:hAnsiTheme="majorBidi" w:cs="B Lotus"/>
          <w:sz w:val="20"/>
          <w:szCs w:val="20"/>
          <w:lang w:bidi="fa-IR"/>
        </w:rPr>
        <w:t>Ritzer, 2007</w:t>
      </w:r>
      <w:r w:rsidRPr="0048710B">
        <w:rPr>
          <w:rFonts w:asciiTheme="majorBidi" w:hAnsiTheme="majorBidi" w:cs="B Lotus"/>
          <w:sz w:val="24"/>
          <w:szCs w:val="24"/>
          <w:rtl/>
          <w:lang w:bidi="fa-IR"/>
        </w:rPr>
        <w:t>)</w:t>
      </w:r>
      <w:r w:rsidR="00551546">
        <w:rPr>
          <w:rFonts w:asciiTheme="majorBidi" w:hAnsiTheme="majorBidi" w:cs="B Lotus"/>
          <w:sz w:val="24"/>
          <w:szCs w:val="24"/>
          <w:rtl/>
          <w:lang w:bidi="fa-IR"/>
        </w:rPr>
        <w:t xml:space="preserve">؛ </w:t>
      </w:r>
      <w:r w:rsidRPr="0048710B">
        <w:rPr>
          <w:rFonts w:asciiTheme="majorBidi" w:hAnsiTheme="majorBidi" w:cs="B Lotus"/>
          <w:sz w:val="24"/>
          <w:szCs w:val="24"/>
          <w:rtl/>
          <w:lang w:bidi="fa-IR"/>
        </w:rPr>
        <w:t>بنابراین، در حوزه معماری و شهرسازی، مصرف می‌تواند به دو مفهوم مصرف منابع مادی مانند انرژی و مصرف کالاهای اقتصادی یا فرهنگی اشاره کند.</w:t>
      </w:r>
    </w:p>
    <w:p w14:paraId="151F025C" w14:textId="0D44C22B"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 xml:space="preserve">در جامعه مصرفی امروز، </w:t>
      </w:r>
      <w:r w:rsidR="00AD5161" w:rsidRPr="0048710B">
        <w:rPr>
          <w:rFonts w:asciiTheme="majorBidi" w:hAnsiTheme="majorBidi" w:cs="B Lotus"/>
          <w:sz w:val="24"/>
          <w:szCs w:val="24"/>
          <w:rtl/>
          <w:lang w:bidi="fa-IR"/>
        </w:rPr>
        <w:t xml:space="preserve">مصرف بر مفهومی فراتر از مفهوم </w:t>
      </w:r>
      <w:r w:rsidR="00E321A2">
        <w:rPr>
          <w:rFonts w:asciiTheme="majorBidi" w:hAnsiTheme="majorBidi" w:cs="B Lotus"/>
          <w:sz w:val="24"/>
          <w:szCs w:val="24"/>
          <w:rtl/>
          <w:lang w:bidi="fa-IR"/>
        </w:rPr>
        <w:t>صرفاً</w:t>
      </w:r>
      <w:r w:rsidR="00AD5161" w:rsidRPr="0048710B">
        <w:rPr>
          <w:rFonts w:asciiTheme="majorBidi" w:hAnsiTheme="majorBidi" w:cs="B Lotus"/>
          <w:sz w:val="24"/>
          <w:szCs w:val="24"/>
          <w:rtl/>
          <w:lang w:bidi="fa-IR"/>
        </w:rPr>
        <w:t xml:space="preserve"> اقتصادی اشاره داشته و به معنایی با دلالت‌های اجتماعی و فرهنگی گسترش یافته است. </w:t>
      </w:r>
      <w:r w:rsidRPr="0048710B">
        <w:rPr>
          <w:rFonts w:asciiTheme="majorBidi" w:hAnsiTheme="majorBidi" w:cs="B Lotus"/>
          <w:sz w:val="24"/>
          <w:szCs w:val="24"/>
          <w:rtl/>
          <w:lang w:bidi="fa-IR"/>
        </w:rPr>
        <w:t xml:space="preserve">بودریار، فیلسوف و جامعه‌شناس معاصر، بر این باور است که در جامعه معاصر، انسان‌ها بیش از </w:t>
      </w:r>
      <w:r w:rsidR="00E321A2">
        <w:rPr>
          <w:rFonts w:asciiTheme="majorBidi" w:hAnsiTheme="majorBidi" w:cs="B Lotus"/>
          <w:sz w:val="24"/>
          <w:szCs w:val="24"/>
          <w:rtl/>
          <w:lang w:bidi="fa-IR"/>
        </w:rPr>
        <w:t>آن‌که</w:t>
      </w:r>
      <w:r w:rsidRPr="0048710B">
        <w:rPr>
          <w:rFonts w:asciiTheme="majorBidi" w:hAnsiTheme="majorBidi" w:cs="B Lotus"/>
          <w:sz w:val="24"/>
          <w:szCs w:val="24"/>
          <w:rtl/>
          <w:lang w:bidi="fa-IR"/>
        </w:rPr>
        <w:t xml:space="preserve"> تحت تأثیر افراد دیگر باشند، تحت تأثیر اشیاء و کالاهایی هستند که مصرف می‌کنند. او معتقد است که مصرف به ابزاری برای تعریف هویت افراد تبدیل شده است (بودریار، 1390). این دیدگاه نشان‌دهنده آن است که در جامعه مدرن، مصرف </w:t>
      </w:r>
      <w:r w:rsidR="00E321A2">
        <w:rPr>
          <w:rFonts w:asciiTheme="majorBidi" w:hAnsiTheme="majorBidi" w:cs="B Lotus"/>
          <w:sz w:val="24"/>
          <w:szCs w:val="24"/>
          <w:rtl/>
          <w:lang w:bidi="fa-IR"/>
        </w:rPr>
        <w:t>به‌جا</w:t>
      </w:r>
      <w:r w:rsidR="00E321A2">
        <w:rPr>
          <w:rFonts w:asciiTheme="majorBidi" w:hAnsiTheme="majorBidi" w:cs="B Lotus" w:hint="cs"/>
          <w:sz w:val="24"/>
          <w:szCs w:val="24"/>
          <w:rtl/>
          <w:lang w:bidi="fa-IR"/>
        </w:rPr>
        <w:t>ی</w:t>
      </w:r>
      <w:r w:rsidRPr="0048710B">
        <w:rPr>
          <w:rFonts w:asciiTheme="majorBidi" w:hAnsiTheme="majorBidi" w:cs="B Lotus"/>
          <w:sz w:val="24"/>
          <w:szCs w:val="24"/>
          <w:rtl/>
          <w:lang w:bidi="fa-IR"/>
        </w:rPr>
        <w:t xml:space="preserve"> آنکه تنها وسیله‌ای برای ارضای نیازهای اولیه باشد، به نمادی از ارزش‌ها، ایده‌ها و حتی هویت افراد تبدیل شده است. افراد از طریق به نمایش گذاشتن کالاهای خریداری‌شده، در تلاش برای خلق و حفظ یک حس هویت هستند.</w:t>
      </w:r>
    </w:p>
    <w:p w14:paraId="589787D8" w14:textId="69AB52E3"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این روند تا جایی ادامه یافته که شهرها امروزه به بازارهایی بزرگ تبدیل شده‌اند. بازار</w:t>
      </w:r>
      <w:r w:rsidR="00551546">
        <w:rPr>
          <w:rFonts w:asciiTheme="majorBidi" w:hAnsiTheme="majorBidi" w:cs="B Lotus"/>
          <w:sz w:val="24"/>
          <w:szCs w:val="24"/>
          <w:rtl/>
          <w:lang w:bidi="fa-IR"/>
        </w:rPr>
        <w:t xml:space="preserve"> </w:t>
      </w:r>
      <w:r w:rsidRPr="0048710B">
        <w:rPr>
          <w:rFonts w:asciiTheme="majorBidi" w:hAnsiTheme="majorBidi" w:cs="B Lotus"/>
          <w:sz w:val="24"/>
          <w:szCs w:val="24"/>
          <w:rtl/>
          <w:lang w:bidi="fa-IR"/>
        </w:rPr>
        <w:t xml:space="preserve">که </w:t>
      </w:r>
      <w:r w:rsidR="00E321A2">
        <w:rPr>
          <w:rFonts w:asciiTheme="majorBidi" w:hAnsiTheme="majorBidi" w:cs="B Lotus"/>
          <w:sz w:val="24"/>
          <w:szCs w:val="24"/>
          <w:rtl/>
          <w:lang w:bidi="fa-IR"/>
        </w:rPr>
        <w:t>پ</w:t>
      </w:r>
      <w:r w:rsidR="00E321A2">
        <w:rPr>
          <w:rFonts w:asciiTheme="majorBidi" w:hAnsiTheme="majorBidi" w:cs="B Lotus" w:hint="cs"/>
          <w:sz w:val="24"/>
          <w:szCs w:val="24"/>
          <w:rtl/>
          <w:lang w:bidi="fa-IR"/>
        </w:rPr>
        <w:t>یش‌ازاین</w:t>
      </w:r>
      <w:r w:rsidRPr="0048710B">
        <w:rPr>
          <w:rFonts w:asciiTheme="majorBidi" w:hAnsiTheme="majorBidi" w:cs="B Lotus"/>
          <w:sz w:val="24"/>
          <w:szCs w:val="24"/>
          <w:rtl/>
          <w:lang w:bidi="fa-IR"/>
        </w:rPr>
        <w:t xml:space="preserve"> در محدوده‌های خاصی از شهر قرار داشت، اکنون به تمامی نقاط شهر سرایت کرده است. این روند به نوعی «پرسه‌زنی» در حاشیه خیابان‌های شهرهای بزرگ منجر شده است</w:t>
      </w:r>
      <w:r w:rsidR="00551546">
        <w:rPr>
          <w:rFonts w:asciiTheme="majorBidi" w:hAnsiTheme="majorBidi" w:cs="B Lotus"/>
          <w:sz w:val="24"/>
          <w:szCs w:val="24"/>
          <w:rtl/>
          <w:lang w:bidi="fa-IR"/>
        </w:rPr>
        <w:t xml:space="preserve"> </w:t>
      </w:r>
      <w:r w:rsidRPr="0048710B">
        <w:rPr>
          <w:rFonts w:asciiTheme="majorBidi" w:hAnsiTheme="majorBidi" w:cs="B Lotus"/>
          <w:sz w:val="24"/>
          <w:szCs w:val="24"/>
          <w:rtl/>
          <w:lang w:bidi="fa-IR"/>
        </w:rPr>
        <w:t xml:space="preserve">که نتیجه همین سرایت مراکز خرید به همه‌جا است (بودریار، </w:t>
      </w:r>
      <w:r w:rsidR="00632E74" w:rsidRPr="0048710B">
        <w:rPr>
          <w:rFonts w:asciiTheme="majorBidi" w:hAnsiTheme="majorBidi" w:cs="B Lotus"/>
          <w:sz w:val="24"/>
          <w:szCs w:val="24"/>
          <w:rtl/>
          <w:lang w:bidi="fa-IR"/>
        </w:rPr>
        <w:t>1393</w:t>
      </w:r>
      <w:r w:rsidRPr="0048710B">
        <w:rPr>
          <w:rFonts w:asciiTheme="majorBidi" w:hAnsiTheme="majorBidi" w:cs="B Lotus"/>
          <w:sz w:val="24"/>
          <w:szCs w:val="24"/>
          <w:rtl/>
          <w:lang w:bidi="fa-IR"/>
        </w:rPr>
        <w:t>).</w:t>
      </w:r>
    </w:p>
    <w:p w14:paraId="59264C1A" w14:textId="0DED6A17"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مصرف در جامعه مدرن دارای جنبه‌های مثبت و منفی است. در کنار جنبه‌های مثبت آن، واژه‌هایی مانند مصرف‌گرایی، مادی‌گرایی</w:t>
      </w:r>
      <w:r w:rsidR="00551546">
        <w:rPr>
          <w:rFonts w:asciiTheme="majorBidi" w:hAnsiTheme="majorBidi" w:cs="B Lotus"/>
          <w:sz w:val="24"/>
          <w:szCs w:val="24"/>
          <w:rtl/>
          <w:lang w:bidi="fa-IR"/>
        </w:rPr>
        <w:t xml:space="preserve"> </w:t>
      </w:r>
      <w:r w:rsidRPr="0048710B">
        <w:rPr>
          <w:rFonts w:asciiTheme="majorBidi" w:hAnsiTheme="majorBidi" w:cs="B Lotus"/>
          <w:sz w:val="24"/>
          <w:szCs w:val="24"/>
          <w:rtl/>
          <w:lang w:bidi="fa-IR"/>
        </w:rPr>
        <w:t xml:space="preserve">و لذت‌گرایی </w:t>
      </w:r>
      <w:r w:rsidR="00E321A2">
        <w:rPr>
          <w:rFonts w:asciiTheme="majorBidi" w:hAnsiTheme="majorBidi" w:cs="B Lotus"/>
          <w:sz w:val="24"/>
          <w:szCs w:val="24"/>
          <w:rtl/>
          <w:lang w:bidi="fa-IR"/>
        </w:rPr>
        <w:t>به‌عنوان</w:t>
      </w:r>
      <w:r w:rsidRPr="0048710B">
        <w:rPr>
          <w:rFonts w:asciiTheme="majorBidi" w:hAnsiTheme="majorBidi" w:cs="B Lotus"/>
          <w:sz w:val="24"/>
          <w:szCs w:val="24"/>
          <w:rtl/>
          <w:lang w:bidi="fa-IR"/>
        </w:rPr>
        <w:t xml:space="preserve"> جنبه‌های منفی این پدیده </w:t>
      </w:r>
      <w:r w:rsidR="00E321A2">
        <w:rPr>
          <w:rFonts w:asciiTheme="majorBidi" w:hAnsiTheme="majorBidi" w:cs="B Lotus"/>
          <w:sz w:val="24"/>
          <w:szCs w:val="24"/>
          <w:rtl/>
          <w:lang w:bidi="fa-IR"/>
        </w:rPr>
        <w:t>معرف</w:t>
      </w:r>
      <w:r w:rsidR="00E321A2">
        <w:rPr>
          <w:rFonts w:asciiTheme="majorBidi" w:hAnsiTheme="majorBidi" w:cs="B Lotus" w:hint="cs"/>
          <w:sz w:val="24"/>
          <w:szCs w:val="24"/>
          <w:rtl/>
          <w:lang w:bidi="fa-IR"/>
        </w:rPr>
        <w:t>ی‌شده‌اند</w:t>
      </w:r>
      <w:r w:rsidRPr="0048710B">
        <w:rPr>
          <w:rFonts w:asciiTheme="majorBidi" w:hAnsiTheme="majorBidi" w:cs="B Lotus"/>
          <w:sz w:val="24"/>
          <w:szCs w:val="24"/>
          <w:rtl/>
          <w:lang w:bidi="fa-IR"/>
        </w:rPr>
        <w:t xml:space="preserve">. از منظر علمی، مصرف </w:t>
      </w:r>
      <w:r w:rsidR="00E321A2">
        <w:rPr>
          <w:rFonts w:asciiTheme="majorBidi" w:hAnsiTheme="majorBidi" w:cs="B Lotus"/>
          <w:sz w:val="24"/>
          <w:szCs w:val="24"/>
          <w:rtl/>
          <w:lang w:bidi="fa-IR"/>
        </w:rPr>
        <w:t>به‌عنوان</w:t>
      </w:r>
      <w:r w:rsidRPr="0048710B">
        <w:rPr>
          <w:rFonts w:asciiTheme="majorBidi" w:hAnsiTheme="majorBidi" w:cs="B Lotus"/>
          <w:sz w:val="24"/>
          <w:szCs w:val="24"/>
          <w:rtl/>
          <w:lang w:bidi="fa-IR"/>
        </w:rPr>
        <w:t xml:space="preserve"> موضوعی کلیدی در علوم اجتماعی و انسانی بررسی می‌شود. هر موضوعی که بتوان تصور کرد</w:t>
      </w:r>
      <w:r w:rsidR="00551546">
        <w:rPr>
          <w:rFonts w:asciiTheme="majorBidi" w:hAnsiTheme="majorBidi" w:cs="B Lotus"/>
          <w:sz w:val="24"/>
          <w:szCs w:val="24"/>
          <w:rtl/>
          <w:lang w:bidi="fa-IR"/>
        </w:rPr>
        <w:t xml:space="preserve"> </w:t>
      </w:r>
      <w:r w:rsidRPr="0048710B">
        <w:rPr>
          <w:rFonts w:asciiTheme="majorBidi" w:hAnsiTheme="majorBidi" w:cs="B Lotus"/>
          <w:sz w:val="24"/>
          <w:szCs w:val="24"/>
          <w:rtl/>
          <w:lang w:bidi="fa-IR"/>
        </w:rPr>
        <w:t>تا حدودی با توانایی انسان‌ها برای مصرف کردن در ارتباط است. رشد و تحول شهرها نیز با رشد جامعه مصرف‌کننده ارتباط تنگاتنگی دارد (</w:t>
      </w:r>
      <w:r w:rsidRPr="0048710B">
        <w:rPr>
          <w:rFonts w:asciiTheme="majorBidi" w:hAnsiTheme="majorBidi" w:cs="B Lotus"/>
          <w:sz w:val="20"/>
          <w:szCs w:val="20"/>
          <w:lang w:bidi="fa-IR"/>
        </w:rPr>
        <w:t>Miles, 200</w:t>
      </w:r>
      <w:r w:rsidR="0048710B" w:rsidRPr="0048710B">
        <w:rPr>
          <w:rFonts w:asciiTheme="majorBidi" w:hAnsiTheme="majorBidi" w:cs="B Lotus"/>
          <w:sz w:val="20"/>
          <w:szCs w:val="20"/>
          <w:lang w:bidi="fa-IR"/>
        </w:rPr>
        <w:t>7</w:t>
      </w:r>
      <w:r w:rsidRPr="0048710B">
        <w:rPr>
          <w:rFonts w:asciiTheme="majorBidi" w:hAnsiTheme="majorBidi" w:cs="B Lotus"/>
          <w:sz w:val="24"/>
          <w:szCs w:val="24"/>
          <w:rtl/>
          <w:lang w:bidi="fa-IR"/>
        </w:rPr>
        <w:t>). به‌عبارت‌دیگر، شهر و معماری نقش مؤثری در فرآیند شکل‌گیری جامعه مصرفی دارند</w:t>
      </w:r>
      <w:r w:rsidR="00BD0609" w:rsidRPr="0048710B">
        <w:rPr>
          <w:rFonts w:asciiTheme="majorBidi" w:hAnsiTheme="majorBidi" w:cs="B Lotus"/>
          <w:sz w:val="24"/>
          <w:szCs w:val="24"/>
          <w:rtl/>
          <w:lang w:bidi="fa-IR"/>
        </w:rPr>
        <w:t xml:space="preserve"> (سامانی نژاد</w:t>
      </w:r>
      <w:r w:rsidR="0048710B">
        <w:rPr>
          <w:rFonts w:asciiTheme="majorBidi" w:hAnsiTheme="majorBidi" w:cs="B Lotus" w:hint="cs"/>
          <w:sz w:val="24"/>
          <w:szCs w:val="24"/>
          <w:rtl/>
          <w:lang w:bidi="fa-IR"/>
        </w:rPr>
        <w:t>،</w:t>
      </w:r>
      <w:r w:rsidR="0048710B" w:rsidRPr="0048710B">
        <w:rPr>
          <w:rFonts w:asciiTheme="majorBidi" w:hAnsiTheme="majorBidi" w:cs="B Lotus"/>
          <w:sz w:val="24"/>
          <w:szCs w:val="24"/>
          <w:rtl/>
          <w:lang w:bidi="fa-IR"/>
        </w:rPr>
        <w:t xml:space="preserve"> </w:t>
      </w:r>
      <w:r w:rsidR="0048710B" w:rsidRPr="006F7908">
        <w:rPr>
          <w:rFonts w:asciiTheme="majorBidi" w:hAnsiTheme="majorBidi" w:cs="B Lotus"/>
          <w:sz w:val="24"/>
          <w:szCs w:val="24"/>
          <w:rtl/>
          <w:lang w:bidi="fa-IR"/>
        </w:rPr>
        <w:t>خداکرمیان گیلان</w:t>
      </w:r>
      <w:r w:rsidR="0048710B">
        <w:rPr>
          <w:rFonts w:asciiTheme="majorBidi" w:hAnsiTheme="majorBidi" w:cs="B Lotus" w:hint="cs"/>
          <w:sz w:val="24"/>
          <w:szCs w:val="24"/>
          <w:rtl/>
          <w:lang w:bidi="fa-IR"/>
        </w:rPr>
        <w:t xml:space="preserve"> و</w:t>
      </w:r>
      <w:r w:rsidR="0048710B" w:rsidRPr="006F7908">
        <w:rPr>
          <w:rFonts w:asciiTheme="majorBidi" w:hAnsiTheme="majorBidi" w:cs="B Lotus"/>
          <w:sz w:val="24"/>
          <w:szCs w:val="24"/>
          <w:rtl/>
          <w:lang w:bidi="fa-IR"/>
        </w:rPr>
        <w:t xml:space="preserve"> بابایی</w:t>
      </w:r>
      <w:r w:rsidR="0048710B">
        <w:rPr>
          <w:rFonts w:asciiTheme="majorBidi" w:hAnsiTheme="majorBidi" w:cs="B Lotus"/>
          <w:sz w:val="24"/>
          <w:szCs w:val="24"/>
          <w:rtl/>
          <w:lang w:bidi="fa-IR"/>
        </w:rPr>
        <w:softHyphen/>
      </w:r>
      <w:r w:rsidR="0048710B" w:rsidRPr="006F7908">
        <w:rPr>
          <w:rFonts w:asciiTheme="majorBidi" w:hAnsiTheme="majorBidi" w:cs="B Lotus"/>
          <w:sz w:val="24"/>
          <w:szCs w:val="24"/>
          <w:rtl/>
          <w:lang w:bidi="fa-IR"/>
        </w:rPr>
        <w:t>فرد</w:t>
      </w:r>
      <w:r w:rsidR="00BD0609" w:rsidRPr="0048710B">
        <w:rPr>
          <w:rFonts w:asciiTheme="majorBidi" w:hAnsiTheme="majorBidi" w:cs="B Lotus"/>
          <w:sz w:val="24"/>
          <w:szCs w:val="24"/>
          <w:rtl/>
          <w:lang w:bidi="fa-IR"/>
        </w:rPr>
        <w:t>، 1402)</w:t>
      </w:r>
      <w:r w:rsidRPr="0048710B">
        <w:rPr>
          <w:rFonts w:asciiTheme="majorBidi" w:hAnsiTheme="majorBidi" w:cs="B Lotus"/>
          <w:sz w:val="24"/>
          <w:szCs w:val="24"/>
          <w:rtl/>
          <w:lang w:bidi="fa-IR"/>
        </w:rPr>
        <w:t>.</w:t>
      </w:r>
    </w:p>
    <w:p w14:paraId="659AF25A" w14:textId="680BB1B8"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 xml:space="preserve">لوئیس مامفورد، نظریه‌پرداز برجسته شهری، در کتاب «فرهنگ شهرها» از مفاهیم شهرهای تولیدی و شهرهای مصرفی سخن می‌گوید. او تأکید می‌کند که همه شهرها </w:t>
      </w:r>
      <w:r w:rsidR="00E321A2">
        <w:rPr>
          <w:rFonts w:asciiTheme="majorBidi" w:hAnsiTheme="majorBidi" w:cs="B Lotus"/>
          <w:sz w:val="24"/>
          <w:szCs w:val="24"/>
          <w:rtl/>
          <w:lang w:bidi="fa-IR"/>
        </w:rPr>
        <w:t>به‌نوع</w:t>
      </w:r>
      <w:r w:rsidR="00E321A2">
        <w:rPr>
          <w:rFonts w:asciiTheme="majorBidi" w:hAnsiTheme="majorBidi" w:cs="B Lotus" w:hint="cs"/>
          <w:sz w:val="24"/>
          <w:szCs w:val="24"/>
          <w:rtl/>
          <w:lang w:bidi="fa-IR"/>
        </w:rPr>
        <w:t>ی</w:t>
      </w:r>
      <w:r w:rsidRPr="0048710B">
        <w:rPr>
          <w:rFonts w:asciiTheme="majorBidi" w:hAnsiTheme="majorBidi" w:cs="B Lotus"/>
          <w:sz w:val="24"/>
          <w:szCs w:val="24"/>
          <w:rtl/>
          <w:lang w:bidi="fa-IR"/>
        </w:rPr>
        <w:t xml:space="preserve"> به شهرهای مصرفی تبدیل شده‌اند و مصرف </w:t>
      </w:r>
      <w:r w:rsidR="00E321A2">
        <w:rPr>
          <w:rFonts w:asciiTheme="majorBidi" w:hAnsiTheme="majorBidi" w:cs="B Lotus"/>
          <w:sz w:val="24"/>
          <w:szCs w:val="24"/>
          <w:rtl/>
          <w:lang w:bidi="fa-IR"/>
        </w:rPr>
        <w:t>به‌عنوان</w:t>
      </w:r>
      <w:r w:rsidRPr="0048710B">
        <w:rPr>
          <w:rFonts w:asciiTheme="majorBidi" w:hAnsiTheme="majorBidi" w:cs="B Lotus"/>
          <w:sz w:val="24"/>
          <w:szCs w:val="24"/>
          <w:rtl/>
          <w:lang w:bidi="fa-IR"/>
        </w:rPr>
        <w:t xml:space="preserve"> یکی از ویژگی‌های اصلی شهرها تلقی می‌شود (مامفورد، 1386).</w:t>
      </w:r>
    </w:p>
    <w:p w14:paraId="1B463A34" w14:textId="23ADD6FB"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lastRenderedPageBreak/>
        <w:t xml:space="preserve">مصرف، علاوه بر جنبه‌های اقتصادی و اجتماعی، دارای بُعد ایدئولوژیک نیز هست. به‌عبارت‌دیگر، مصرف در نگهداشت روابط اجتماعی و همچنین حفظ روابط بین مردم و محیط‌های فیزیکی‌شان نقش بنیادینی دارد. این ایدئولوژی در قالب فرهنگ نمود می‌یابد و مصرف </w:t>
      </w:r>
      <w:r w:rsidR="00E321A2">
        <w:rPr>
          <w:rFonts w:asciiTheme="majorBidi" w:hAnsiTheme="majorBidi" w:cs="B Lotus"/>
          <w:sz w:val="24"/>
          <w:szCs w:val="24"/>
          <w:rtl/>
          <w:lang w:bidi="fa-IR"/>
        </w:rPr>
        <w:t>به‌عنوان</w:t>
      </w:r>
      <w:r w:rsidRPr="0048710B">
        <w:rPr>
          <w:rFonts w:asciiTheme="majorBidi" w:hAnsiTheme="majorBidi" w:cs="B Lotus"/>
          <w:sz w:val="24"/>
          <w:szCs w:val="24"/>
          <w:rtl/>
          <w:lang w:bidi="fa-IR"/>
        </w:rPr>
        <w:t xml:space="preserve"> یک پدیده فرهنگی، بر حیات شهری تأثیرگذار است (</w:t>
      </w:r>
      <w:r w:rsidRPr="00D05EFD">
        <w:rPr>
          <w:rFonts w:asciiTheme="majorBidi" w:hAnsiTheme="majorBidi" w:cs="B Lotus"/>
          <w:sz w:val="20"/>
          <w:szCs w:val="20"/>
          <w:lang w:bidi="fa-IR"/>
        </w:rPr>
        <w:t>Miles, 2010</w:t>
      </w:r>
      <w:r w:rsidRPr="0048710B">
        <w:rPr>
          <w:rFonts w:asciiTheme="majorBidi" w:hAnsiTheme="majorBidi" w:cs="B Lotus"/>
          <w:sz w:val="24"/>
          <w:szCs w:val="24"/>
          <w:rtl/>
          <w:lang w:bidi="fa-IR"/>
        </w:rPr>
        <w:t>).</w:t>
      </w:r>
    </w:p>
    <w:p w14:paraId="07D9B96F" w14:textId="5F1D2DAE"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 xml:space="preserve">یکی از ویژگی‌های جامعه مصرفی، انباشت و فراوانی است. این انباشت </w:t>
      </w:r>
      <w:r w:rsidR="00E321A2">
        <w:rPr>
          <w:rFonts w:asciiTheme="majorBidi" w:hAnsiTheme="majorBidi" w:cs="B Lotus"/>
          <w:sz w:val="24"/>
          <w:szCs w:val="24"/>
          <w:rtl/>
          <w:lang w:bidi="fa-IR"/>
        </w:rPr>
        <w:t>نه‌تنها</w:t>
      </w:r>
      <w:r w:rsidRPr="0048710B">
        <w:rPr>
          <w:rFonts w:asciiTheme="majorBidi" w:hAnsiTheme="majorBidi" w:cs="B Lotus"/>
          <w:sz w:val="24"/>
          <w:szCs w:val="24"/>
          <w:rtl/>
          <w:lang w:bidi="fa-IR"/>
        </w:rPr>
        <w:t xml:space="preserve"> به واقعیت‌های موجود اشاره دارد، بلکه </w:t>
      </w:r>
      <w:r w:rsidR="00E321A2">
        <w:rPr>
          <w:rFonts w:asciiTheme="majorBidi" w:hAnsiTheme="majorBidi" w:cs="B Lotus"/>
          <w:sz w:val="24"/>
          <w:szCs w:val="24"/>
          <w:rtl/>
          <w:lang w:bidi="fa-IR"/>
        </w:rPr>
        <w:t>به‌نوع</w:t>
      </w:r>
      <w:r w:rsidR="00E321A2">
        <w:rPr>
          <w:rFonts w:asciiTheme="majorBidi" w:hAnsiTheme="majorBidi" w:cs="B Lotus" w:hint="cs"/>
          <w:sz w:val="24"/>
          <w:szCs w:val="24"/>
          <w:rtl/>
          <w:lang w:bidi="fa-IR"/>
        </w:rPr>
        <w:t>ی</w:t>
      </w:r>
      <w:r w:rsidRPr="0048710B">
        <w:rPr>
          <w:rFonts w:asciiTheme="majorBidi" w:hAnsiTheme="majorBidi" w:cs="B Lotus"/>
          <w:sz w:val="24"/>
          <w:szCs w:val="24"/>
          <w:rtl/>
          <w:lang w:bidi="fa-IR"/>
        </w:rPr>
        <w:t xml:space="preserve"> تظاهر و نمایش نیز تبدیل شده است. در چنین جامعه‌ای، مصرف‌کننده احساس می‌کند که هرچه می‌خواهد در دسترس است و نمایش کالا به معنای حذف کمبود و کمیابی تلقی می‌شود (</w:t>
      </w:r>
      <w:r w:rsidRPr="00D05EFD">
        <w:rPr>
          <w:rFonts w:asciiTheme="majorBidi" w:hAnsiTheme="majorBidi" w:cs="B Lotus"/>
          <w:sz w:val="20"/>
          <w:szCs w:val="20"/>
          <w:lang w:bidi="fa-IR"/>
        </w:rPr>
        <w:t>Corrigan, 1997</w:t>
      </w:r>
      <w:r w:rsidRPr="0048710B">
        <w:rPr>
          <w:rFonts w:asciiTheme="majorBidi" w:hAnsiTheme="majorBidi" w:cs="B Lotus"/>
          <w:sz w:val="24"/>
          <w:szCs w:val="24"/>
          <w:rtl/>
          <w:lang w:bidi="fa-IR"/>
        </w:rPr>
        <w:t xml:space="preserve">). این نمایش و تظاهر در ویترین‌ها و مجموعه‌ها نمود پیدا </w:t>
      </w:r>
      <w:r w:rsidR="00AD5161" w:rsidRPr="0048710B">
        <w:rPr>
          <w:rFonts w:asciiTheme="majorBidi" w:hAnsiTheme="majorBidi" w:cs="B Lotus"/>
          <w:sz w:val="24"/>
          <w:szCs w:val="24"/>
          <w:rtl/>
          <w:lang w:bidi="fa-IR"/>
        </w:rPr>
        <w:t>یافته</w:t>
      </w:r>
      <w:r w:rsidRPr="0048710B">
        <w:rPr>
          <w:rFonts w:asciiTheme="majorBidi" w:hAnsiTheme="majorBidi" w:cs="B Lotus"/>
          <w:sz w:val="24"/>
          <w:szCs w:val="24"/>
          <w:rtl/>
          <w:lang w:bidi="fa-IR"/>
        </w:rPr>
        <w:t xml:space="preserve"> و جامعه مصرفی را به جامعه نمایش و جلوه تبدیل </w:t>
      </w:r>
      <w:r w:rsidR="00AD5161" w:rsidRPr="0048710B">
        <w:rPr>
          <w:rFonts w:asciiTheme="majorBidi" w:hAnsiTheme="majorBidi" w:cs="B Lotus"/>
          <w:sz w:val="24"/>
          <w:szCs w:val="24"/>
          <w:rtl/>
          <w:lang w:bidi="fa-IR"/>
        </w:rPr>
        <w:t>می‌نماید.</w:t>
      </w:r>
    </w:p>
    <w:p w14:paraId="3C82FCF5" w14:textId="7D6E4586"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 xml:space="preserve">دوران پست‌مدرن با دوره سرمایه‌داری مصرف‌گرا </w:t>
      </w:r>
      <w:r w:rsidR="00E321A2">
        <w:rPr>
          <w:rFonts w:asciiTheme="majorBidi" w:hAnsiTheme="majorBidi" w:cs="B Lotus"/>
          <w:sz w:val="24"/>
          <w:szCs w:val="24"/>
          <w:rtl/>
          <w:lang w:bidi="fa-IR"/>
        </w:rPr>
        <w:t>هم‌زمان</w:t>
      </w:r>
      <w:r w:rsidRPr="0048710B">
        <w:rPr>
          <w:rFonts w:asciiTheme="majorBidi" w:hAnsiTheme="majorBidi" w:cs="B Lotus"/>
          <w:sz w:val="24"/>
          <w:szCs w:val="24"/>
          <w:rtl/>
          <w:lang w:bidi="fa-IR"/>
        </w:rPr>
        <w:t xml:space="preserve"> شده است. سبک زندگی در شهر پست‌مدرن به‌طور مستقیم با فرهنگ مصرفی توده مردم مرتبط است. شهرسازی پست‌مدرن که در مقیاس خردتر به معماری پست‌مدرن منتهی می‌شود، نتیجه تداخل جریان‌های گوناگون ماده و اطلاعات در بستر اقتصاد مختلط جهانی است (</w:t>
      </w:r>
      <w:r w:rsidRPr="00D05EFD">
        <w:rPr>
          <w:rFonts w:asciiTheme="majorBidi" w:hAnsiTheme="majorBidi" w:cs="B Lotus"/>
          <w:sz w:val="20"/>
          <w:szCs w:val="20"/>
          <w:lang w:bidi="fa-IR"/>
        </w:rPr>
        <w:t xml:space="preserve">Dear &amp; </w:t>
      </w:r>
      <w:proofErr w:type="spellStart"/>
      <w:r w:rsidRPr="00D05EFD">
        <w:rPr>
          <w:rFonts w:asciiTheme="majorBidi" w:hAnsiTheme="majorBidi" w:cs="B Lotus"/>
          <w:sz w:val="20"/>
          <w:szCs w:val="20"/>
          <w:lang w:bidi="fa-IR"/>
        </w:rPr>
        <w:t>Flusty</w:t>
      </w:r>
      <w:proofErr w:type="spellEnd"/>
      <w:r w:rsidRPr="00D05EFD">
        <w:rPr>
          <w:rFonts w:asciiTheme="majorBidi" w:hAnsiTheme="majorBidi" w:cs="B Lotus"/>
          <w:sz w:val="20"/>
          <w:szCs w:val="20"/>
          <w:lang w:bidi="fa-IR"/>
        </w:rPr>
        <w:t>, 2002</w:t>
      </w:r>
      <w:r w:rsidRPr="0048710B">
        <w:rPr>
          <w:rFonts w:asciiTheme="majorBidi" w:hAnsiTheme="majorBidi" w:cs="B Lotus"/>
          <w:sz w:val="24"/>
          <w:szCs w:val="24"/>
          <w:rtl/>
          <w:lang w:bidi="fa-IR"/>
        </w:rPr>
        <w:t>).</w:t>
      </w:r>
    </w:p>
    <w:p w14:paraId="122D5F3F" w14:textId="31B2704E"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جاذبه‌های مصرف، منظرگاه‌های شهری نمایشی</w:t>
      </w:r>
      <w:r w:rsidR="00551546">
        <w:rPr>
          <w:rFonts w:asciiTheme="majorBidi" w:hAnsiTheme="majorBidi" w:cs="B Lotus"/>
          <w:sz w:val="24"/>
          <w:szCs w:val="24"/>
          <w:rtl/>
          <w:lang w:bidi="fa-IR"/>
        </w:rPr>
        <w:t xml:space="preserve"> </w:t>
      </w:r>
      <w:r w:rsidRPr="0048710B">
        <w:rPr>
          <w:rFonts w:asciiTheme="majorBidi" w:hAnsiTheme="majorBidi" w:cs="B Lotus"/>
          <w:sz w:val="24"/>
          <w:szCs w:val="24"/>
          <w:rtl/>
          <w:lang w:bidi="fa-IR"/>
        </w:rPr>
        <w:t xml:space="preserve">و پارک‌های تفریحی سه مؤلفه‌ای هستند که به بحث مصرف در شهرهای پست‌مدرن ارتباط می‌یابند. محیط‌های سرگرمی و مصرفی، تجربه‌ای فضایی برای مصرف‌کنندگان ایجاد می‌کنند که به‌خودی‌خود جذابیت دارد. افراد به مجتمع‌های تجاری بزرگ و کوچک می‌روند </w:t>
      </w:r>
      <w:r w:rsidR="00E321A2">
        <w:rPr>
          <w:rFonts w:asciiTheme="majorBidi" w:hAnsiTheme="majorBidi" w:cs="B Lotus"/>
          <w:sz w:val="24"/>
          <w:szCs w:val="24"/>
          <w:rtl/>
          <w:lang w:bidi="fa-IR"/>
        </w:rPr>
        <w:t>نه‌فقط</w:t>
      </w:r>
      <w:r w:rsidRPr="0048710B">
        <w:rPr>
          <w:rFonts w:asciiTheme="majorBidi" w:hAnsiTheme="majorBidi" w:cs="B Lotus"/>
          <w:sz w:val="24"/>
          <w:szCs w:val="24"/>
          <w:rtl/>
          <w:lang w:bidi="fa-IR"/>
        </w:rPr>
        <w:t xml:space="preserve"> برای خرید، بلکه برای دیدن و دیده شدن (</w:t>
      </w:r>
      <w:proofErr w:type="spellStart"/>
      <w:r w:rsidRPr="00D05EFD">
        <w:rPr>
          <w:rFonts w:asciiTheme="majorBidi" w:hAnsiTheme="majorBidi" w:cs="B Lotus"/>
          <w:sz w:val="20"/>
          <w:szCs w:val="20"/>
          <w:lang w:bidi="fa-IR"/>
        </w:rPr>
        <w:t>Gottdiener</w:t>
      </w:r>
      <w:proofErr w:type="spellEnd"/>
      <w:r w:rsidRPr="00D05EFD">
        <w:rPr>
          <w:rFonts w:asciiTheme="majorBidi" w:hAnsiTheme="majorBidi" w:cs="B Lotus"/>
          <w:sz w:val="20"/>
          <w:szCs w:val="20"/>
          <w:lang w:bidi="fa-IR"/>
        </w:rPr>
        <w:t>, 2000</w:t>
      </w:r>
      <w:r w:rsidRPr="0048710B">
        <w:rPr>
          <w:rFonts w:asciiTheme="majorBidi" w:hAnsiTheme="majorBidi" w:cs="B Lotus"/>
          <w:sz w:val="24"/>
          <w:szCs w:val="24"/>
          <w:rtl/>
          <w:lang w:bidi="fa-IR"/>
        </w:rPr>
        <w:t>).</w:t>
      </w:r>
    </w:p>
    <w:p w14:paraId="648206F3" w14:textId="258B409F" w:rsidR="00DB4F77" w:rsidRPr="0048710B" w:rsidRDefault="00DB4F77"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 xml:space="preserve">تأثیر مصرف بر فضای شهری تنها محدود به منظر و ظاهر شهر نمی‌شود، بلکه مصرف </w:t>
      </w:r>
      <w:r w:rsidR="00E321A2">
        <w:rPr>
          <w:rFonts w:asciiTheme="majorBidi" w:hAnsiTheme="majorBidi" w:cs="B Lotus"/>
          <w:sz w:val="24"/>
          <w:szCs w:val="24"/>
          <w:rtl/>
          <w:lang w:bidi="fa-IR"/>
        </w:rPr>
        <w:t>به‌عنوان</w:t>
      </w:r>
      <w:r w:rsidRPr="0048710B">
        <w:rPr>
          <w:rFonts w:asciiTheme="majorBidi" w:hAnsiTheme="majorBidi" w:cs="B Lotus"/>
          <w:sz w:val="24"/>
          <w:szCs w:val="24"/>
          <w:rtl/>
          <w:lang w:bidi="fa-IR"/>
        </w:rPr>
        <w:t xml:space="preserve"> پدیده‌ای فرهنگی و اجتماعی، روابط اجتماعی و حتی هویت فردی را نیز تحت تأثیر قرار می‌دهد. فضای عمومی تحت تأثیر فرهنگ مصرفی و ایدئولوژی مصرف قرار دارد. این ایدئولوژی </w:t>
      </w:r>
      <w:r w:rsidR="00E321A2">
        <w:rPr>
          <w:rFonts w:asciiTheme="majorBidi" w:hAnsiTheme="majorBidi" w:cs="B Lotus"/>
          <w:sz w:val="24"/>
          <w:szCs w:val="24"/>
          <w:rtl/>
          <w:lang w:bidi="fa-IR"/>
        </w:rPr>
        <w:t>نه‌تنها</w:t>
      </w:r>
      <w:r w:rsidRPr="0048710B">
        <w:rPr>
          <w:rFonts w:asciiTheme="majorBidi" w:hAnsiTheme="majorBidi" w:cs="B Lotus"/>
          <w:sz w:val="24"/>
          <w:szCs w:val="24"/>
          <w:rtl/>
          <w:lang w:bidi="fa-IR"/>
        </w:rPr>
        <w:t xml:space="preserve"> بر نوع استفاده از فضاهای عمومی تأثیرگذار است، بلکه </w:t>
      </w:r>
      <w:r w:rsidR="00E321A2">
        <w:rPr>
          <w:rFonts w:asciiTheme="majorBidi" w:hAnsiTheme="majorBidi" w:cs="B Lotus"/>
          <w:sz w:val="24"/>
          <w:szCs w:val="24"/>
          <w:rtl/>
          <w:lang w:bidi="fa-IR"/>
        </w:rPr>
        <w:t>به‌نوع</w:t>
      </w:r>
      <w:r w:rsidR="00E321A2">
        <w:rPr>
          <w:rFonts w:asciiTheme="majorBidi" w:hAnsiTheme="majorBidi" w:cs="B Lotus" w:hint="cs"/>
          <w:sz w:val="24"/>
          <w:szCs w:val="24"/>
          <w:rtl/>
          <w:lang w:bidi="fa-IR"/>
        </w:rPr>
        <w:t>ی</w:t>
      </w:r>
      <w:r w:rsidRPr="0048710B">
        <w:rPr>
          <w:rFonts w:asciiTheme="majorBidi" w:hAnsiTheme="majorBidi" w:cs="B Lotus"/>
          <w:sz w:val="24"/>
          <w:szCs w:val="24"/>
          <w:rtl/>
          <w:lang w:bidi="fa-IR"/>
        </w:rPr>
        <w:t xml:space="preserve"> احساس تعلق به مصرف و فضای مصرفی </w:t>
      </w:r>
      <w:r w:rsidR="00AD5161" w:rsidRPr="0048710B">
        <w:rPr>
          <w:rFonts w:asciiTheme="majorBidi" w:hAnsiTheme="majorBidi" w:cs="B Lotus"/>
          <w:sz w:val="24"/>
          <w:szCs w:val="24"/>
          <w:rtl/>
          <w:lang w:bidi="fa-IR"/>
        </w:rPr>
        <w:t xml:space="preserve">را نیز </w:t>
      </w:r>
      <w:r w:rsidRPr="0048710B">
        <w:rPr>
          <w:rFonts w:asciiTheme="majorBidi" w:hAnsiTheme="majorBidi" w:cs="B Lotus"/>
          <w:sz w:val="24"/>
          <w:szCs w:val="24"/>
          <w:rtl/>
          <w:lang w:bidi="fa-IR"/>
        </w:rPr>
        <w:t>منجر می‌شود (</w:t>
      </w:r>
      <w:r w:rsidRPr="00D05EFD">
        <w:rPr>
          <w:rFonts w:asciiTheme="majorBidi" w:hAnsiTheme="majorBidi" w:cs="B Lotus"/>
          <w:sz w:val="20"/>
          <w:szCs w:val="20"/>
          <w:lang w:bidi="fa-IR"/>
        </w:rPr>
        <w:t>Miles, 2010</w:t>
      </w:r>
      <w:r w:rsidRPr="0048710B">
        <w:rPr>
          <w:rFonts w:asciiTheme="majorBidi" w:hAnsiTheme="majorBidi" w:cs="B Lotus"/>
          <w:sz w:val="24"/>
          <w:szCs w:val="24"/>
          <w:rtl/>
          <w:lang w:bidi="fa-IR"/>
        </w:rPr>
        <w:t>).</w:t>
      </w:r>
    </w:p>
    <w:p w14:paraId="5DA7BACE" w14:textId="3B59A3CE" w:rsidR="00DB4F77" w:rsidRPr="0048710B" w:rsidRDefault="00E321A2" w:rsidP="009437E3">
      <w:pPr>
        <w:bidi/>
        <w:jc w:val="both"/>
        <w:rPr>
          <w:rFonts w:asciiTheme="majorBidi" w:hAnsiTheme="majorBidi" w:cs="B Lotus"/>
          <w:sz w:val="24"/>
          <w:szCs w:val="24"/>
          <w:rtl/>
          <w:lang w:bidi="fa-IR"/>
        </w:rPr>
      </w:pPr>
      <w:r>
        <w:rPr>
          <w:rFonts w:asciiTheme="majorBidi" w:hAnsiTheme="majorBidi" w:cs="B Lotus"/>
          <w:sz w:val="24"/>
          <w:szCs w:val="24"/>
          <w:rtl/>
          <w:lang w:bidi="fa-IR"/>
        </w:rPr>
        <w:t>درنها</w:t>
      </w:r>
      <w:r>
        <w:rPr>
          <w:rFonts w:asciiTheme="majorBidi" w:hAnsiTheme="majorBidi" w:cs="B Lotus" w:hint="cs"/>
          <w:sz w:val="24"/>
          <w:szCs w:val="24"/>
          <w:rtl/>
          <w:lang w:bidi="fa-IR"/>
        </w:rPr>
        <w:t>یت</w:t>
      </w:r>
      <w:r w:rsidR="00DB4F77" w:rsidRPr="0048710B">
        <w:rPr>
          <w:rFonts w:asciiTheme="majorBidi" w:hAnsiTheme="majorBidi" w:cs="B Lotus"/>
          <w:sz w:val="24"/>
          <w:szCs w:val="24"/>
          <w:rtl/>
          <w:lang w:bidi="fa-IR"/>
        </w:rPr>
        <w:t xml:space="preserve">، مصرف </w:t>
      </w:r>
      <w:r>
        <w:rPr>
          <w:rFonts w:asciiTheme="majorBidi" w:hAnsiTheme="majorBidi" w:cs="B Lotus"/>
          <w:sz w:val="24"/>
          <w:szCs w:val="24"/>
          <w:rtl/>
          <w:lang w:bidi="fa-IR"/>
        </w:rPr>
        <w:t>به‌عنوان</w:t>
      </w:r>
      <w:r w:rsidR="00DB4F77" w:rsidRPr="0048710B">
        <w:rPr>
          <w:rFonts w:asciiTheme="majorBidi" w:hAnsiTheme="majorBidi" w:cs="B Lotus"/>
          <w:sz w:val="24"/>
          <w:szCs w:val="24"/>
          <w:rtl/>
          <w:lang w:bidi="fa-IR"/>
        </w:rPr>
        <w:t xml:space="preserve"> یکی از ویژگی‌های اصلی جامعه مدرن و پست‌مدرن، </w:t>
      </w:r>
      <w:r>
        <w:rPr>
          <w:rFonts w:asciiTheme="majorBidi" w:hAnsiTheme="majorBidi" w:cs="B Lotus"/>
          <w:sz w:val="24"/>
          <w:szCs w:val="24"/>
          <w:rtl/>
          <w:lang w:bidi="fa-IR"/>
        </w:rPr>
        <w:t>نه‌تنها</w:t>
      </w:r>
      <w:r w:rsidR="00DB4F77" w:rsidRPr="0048710B">
        <w:rPr>
          <w:rFonts w:asciiTheme="majorBidi" w:hAnsiTheme="majorBidi" w:cs="B Lotus"/>
          <w:sz w:val="24"/>
          <w:szCs w:val="24"/>
          <w:rtl/>
          <w:lang w:bidi="fa-IR"/>
        </w:rPr>
        <w:t xml:space="preserve"> در اقتصاد و روابط اجتماعی، بلک</w:t>
      </w:r>
      <w:r w:rsidR="00D82F00" w:rsidRPr="0048710B">
        <w:rPr>
          <w:rFonts w:asciiTheme="majorBidi" w:hAnsiTheme="majorBidi" w:cs="B Lotus"/>
          <w:sz w:val="24"/>
          <w:szCs w:val="24"/>
          <w:rtl/>
          <w:lang w:bidi="fa-IR"/>
        </w:rPr>
        <w:t xml:space="preserve">ه </w:t>
      </w:r>
      <w:r w:rsidR="00DB4F77" w:rsidRPr="0048710B">
        <w:rPr>
          <w:rFonts w:asciiTheme="majorBidi" w:hAnsiTheme="majorBidi" w:cs="B Lotus"/>
          <w:sz w:val="24"/>
          <w:szCs w:val="24"/>
          <w:rtl/>
          <w:lang w:bidi="fa-IR"/>
        </w:rPr>
        <w:t>در معماری و شهرسازی نیز تأثیرگذار است.</w:t>
      </w:r>
      <w:r w:rsidR="00AD5161" w:rsidRPr="0048710B">
        <w:rPr>
          <w:rFonts w:asciiTheme="majorBidi" w:hAnsiTheme="majorBidi" w:cs="B Lotus"/>
          <w:sz w:val="24"/>
          <w:szCs w:val="24"/>
          <w:rtl/>
          <w:lang w:bidi="fa-IR"/>
        </w:rPr>
        <w:t xml:space="preserve"> به دیگر سخن</w:t>
      </w:r>
      <w:r w:rsidR="00DB4F77" w:rsidRPr="0048710B">
        <w:rPr>
          <w:rFonts w:asciiTheme="majorBidi" w:hAnsiTheme="majorBidi" w:cs="B Lotus"/>
          <w:sz w:val="24"/>
          <w:szCs w:val="24"/>
          <w:rtl/>
          <w:lang w:bidi="fa-IR"/>
        </w:rPr>
        <w:t xml:space="preserve"> شهرهای امروزی </w:t>
      </w:r>
      <w:r>
        <w:rPr>
          <w:rFonts w:asciiTheme="majorBidi" w:hAnsiTheme="majorBidi" w:cs="B Lotus"/>
          <w:sz w:val="24"/>
          <w:szCs w:val="24"/>
          <w:rtl/>
          <w:lang w:bidi="fa-IR"/>
        </w:rPr>
        <w:t>صرفاً</w:t>
      </w:r>
      <w:r w:rsidR="00D82F00" w:rsidRPr="0048710B">
        <w:rPr>
          <w:rFonts w:asciiTheme="majorBidi" w:hAnsiTheme="majorBidi" w:cs="B Lotus"/>
          <w:sz w:val="24"/>
          <w:szCs w:val="24"/>
          <w:rtl/>
          <w:lang w:bidi="fa-IR"/>
        </w:rPr>
        <w:t xml:space="preserve"> </w:t>
      </w:r>
      <w:r w:rsidR="00DB4F77" w:rsidRPr="0048710B">
        <w:rPr>
          <w:rFonts w:asciiTheme="majorBidi" w:hAnsiTheme="majorBidi" w:cs="B Lotus"/>
          <w:sz w:val="24"/>
          <w:szCs w:val="24"/>
          <w:rtl/>
          <w:lang w:bidi="fa-IR"/>
        </w:rPr>
        <w:t>به فضاهایی</w:t>
      </w:r>
      <w:r w:rsidR="00AD5161" w:rsidRPr="0048710B">
        <w:rPr>
          <w:rFonts w:asciiTheme="majorBidi" w:hAnsiTheme="majorBidi" w:cs="B Lotus"/>
          <w:sz w:val="24"/>
          <w:szCs w:val="24"/>
          <w:rtl/>
          <w:lang w:bidi="fa-IR"/>
        </w:rPr>
        <w:t xml:space="preserve"> جهت </w:t>
      </w:r>
      <w:r w:rsidR="00DB4F77" w:rsidRPr="0048710B">
        <w:rPr>
          <w:rFonts w:asciiTheme="majorBidi" w:hAnsiTheme="majorBidi" w:cs="B Lotus"/>
          <w:sz w:val="24"/>
          <w:szCs w:val="24"/>
          <w:rtl/>
          <w:lang w:bidi="fa-IR"/>
        </w:rPr>
        <w:t xml:space="preserve">مصرف </w:t>
      </w:r>
      <w:r w:rsidR="00D82F00" w:rsidRPr="0048710B">
        <w:rPr>
          <w:rFonts w:asciiTheme="majorBidi" w:hAnsiTheme="majorBidi" w:cs="B Lotus"/>
          <w:sz w:val="24"/>
          <w:szCs w:val="24"/>
          <w:rtl/>
          <w:lang w:bidi="fa-IR"/>
        </w:rPr>
        <w:t>بدل گردیده است</w:t>
      </w:r>
      <w:r w:rsidR="00DB4F77" w:rsidRPr="0048710B">
        <w:rPr>
          <w:rFonts w:asciiTheme="majorBidi" w:hAnsiTheme="majorBidi" w:cs="B Lotus"/>
          <w:sz w:val="24"/>
          <w:szCs w:val="24"/>
          <w:rtl/>
          <w:lang w:bidi="fa-IR"/>
        </w:rPr>
        <w:t xml:space="preserve"> که در آن‌ها مصرف کالاها و خدمات </w:t>
      </w:r>
      <w:r>
        <w:rPr>
          <w:rFonts w:asciiTheme="majorBidi" w:hAnsiTheme="majorBidi" w:cs="B Lotus"/>
          <w:sz w:val="24"/>
          <w:szCs w:val="24"/>
          <w:rtl/>
          <w:lang w:bidi="fa-IR"/>
        </w:rPr>
        <w:t>به‌عنوان</w:t>
      </w:r>
      <w:r w:rsidR="00DB4F77" w:rsidRPr="0048710B">
        <w:rPr>
          <w:rFonts w:asciiTheme="majorBidi" w:hAnsiTheme="majorBidi" w:cs="B Lotus"/>
          <w:sz w:val="24"/>
          <w:szCs w:val="24"/>
          <w:rtl/>
          <w:lang w:bidi="fa-IR"/>
        </w:rPr>
        <w:t xml:space="preserve"> یک فعالیت اجتماعی و فرهنگی مطرح است. این تحولات در فضای شهری، </w:t>
      </w:r>
      <w:r>
        <w:rPr>
          <w:rFonts w:asciiTheme="majorBidi" w:hAnsiTheme="majorBidi" w:cs="B Lotus"/>
          <w:sz w:val="24"/>
          <w:szCs w:val="24"/>
          <w:rtl/>
          <w:lang w:bidi="fa-IR"/>
        </w:rPr>
        <w:t>به‌نوع</w:t>
      </w:r>
      <w:r>
        <w:rPr>
          <w:rFonts w:asciiTheme="majorBidi" w:hAnsiTheme="majorBidi" w:cs="B Lotus" w:hint="cs"/>
          <w:sz w:val="24"/>
          <w:szCs w:val="24"/>
          <w:rtl/>
          <w:lang w:bidi="fa-IR"/>
        </w:rPr>
        <w:t>ی</w:t>
      </w:r>
      <w:r w:rsidR="00DB4F77" w:rsidRPr="0048710B">
        <w:rPr>
          <w:rFonts w:asciiTheme="majorBidi" w:hAnsiTheme="majorBidi" w:cs="B Lotus"/>
          <w:sz w:val="24"/>
          <w:szCs w:val="24"/>
          <w:rtl/>
          <w:lang w:bidi="fa-IR"/>
        </w:rPr>
        <w:t xml:space="preserve"> بازتاب‌دهنده تغییرات عمیق در جامعه مصرفی </w:t>
      </w:r>
      <w:r w:rsidR="00AD5161" w:rsidRPr="0048710B">
        <w:rPr>
          <w:rFonts w:asciiTheme="majorBidi" w:hAnsiTheme="majorBidi" w:cs="B Lotus"/>
          <w:sz w:val="24"/>
          <w:szCs w:val="24"/>
          <w:rtl/>
          <w:lang w:bidi="fa-IR"/>
        </w:rPr>
        <w:t>بوده</w:t>
      </w:r>
      <w:r w:rsidR="00DB4F77" w:rsidRPr="0048710B">
        <w:rPr>
          <w:rFonts w:asciiTheme="majorBidi" w:hAnsiTheme="majorBidi" w:cs="B Lotus"/>
          <w:sz w:val="24"/>
          <w:szCs w:val="24"/>
          <w:rtl/>
          <w:lang w:bidi="fa-IR"/>
        </w:rPr>
        <w:t xml:space="preserve"> و آینده‌ای نامعلوم و چالش‌برانگیز را برای شهرها به همراه </w:t>
      </w:r>
      <w:r w:rsidR="00AD5161" w:rsidRPr="0048710B">
        <w:rPr>
          <w:rFonts w:asciiTheme="majorBidi" w:hAnsiTheme="majorBidi" w:cs="B Lotus"/>
          <w:sz w:val="24"/>
          <w:szCs w:val="24"/>
          <w:rtl/>
          <w:lang w:bidi="fa-IR"/>
        </w:rPr>
        <w:t>دارد</w:t>
      </w:r>
      <w:r w:rsidR="00DB4F77" w:rsidRPr="0048710B">
        <w:rPr>
          <w:rFonts w:asciiTheme="majorBidi" w:hAnsiTheme="majorBidi" w:cs="B Lotus"/>
          <w:sz w:val="24"/>
          <w:szCs w:val="24"/>
          <w:rtl/>
          <w:lang w:bidi="fa-IR"/>
        </w:rPr>
        <w:t>.</w:t>
      </w:r>
    </w:p>
    <w:p w14:paraId="0115853C" w14:textId="77777777" w:rsidR="00C53FEA" w:rsidRPr="0048710B" w:rsidRDefault="00C53FEA"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پیشینه پژوهش درباره فرهنگ مصرفی و ارتباط آن با معماری، به‌ویژه در مجتمع‌های تجاری کلان‌شهرهای ایران، شامل بررسی‌های گسترده‌ای است که ابعاد مختلف این موضوع را از جنبه‌های گوناگون مورد توجه قرار داده‌اند. تحقیقات در این زمینه، با تأکید بر تأثیرات فرهنگی و اجتماعی مصرف بر طراحی و عملکرد فضاهای تجاری، به تحلیل تغییرات و تحولات در این حوزه پرداخته‌اند.</w:t>
      </w:r>
    </w:p>
    <w:p w14:paraId="2038A16B" w14:textId="221BE6CB" w:rsidR="00C53FEA" w:rsidRPr="0048710B" w:rsidRDefault="00C53FEA"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در گذشته، مباحث مربوط به فرهنگ و مصرف به‌ویژه در حوزه‌های اجتماعی و تاریخی، مورد توجه محققان زیادی قرار گرفته است (</w:t>
      </w:r>
      <w:r w:rsidRPr="00D05EFD">
        <w:rPr>
          <w:rFonts w:asciiTheme="majorBidi" w:hAnsiTheme="majorBidi" w:cs="B Lotus"/>
          <w:sz w:val="20"/>
          <w:szCs w:val="20"/>
          <w:lang w:bidi="fa-IR"/>
        </w:rPr>
        <w:t>Baydar, 2004</w:t>
      </w:r>
      <w:r w:rsidRPr="0048710B">
        <w:rPr>
          <w:rFonts w:asciiTheme="majorBidi" w:hAnsiTheme="majorBidi" w:cs="B Lotus"/>
          <w:sz w:val="24"/>
          <w:szCs w:val="24"/>
          <w:rtl/>
          <w:lang w:bidi="fa-IR"/>
        </w:rPr>
        <w:t xml:space="preserve">). این مباحث شامل نقش مصرف‌کنندگان در جامعه، تحولات تاریخی و تأثیر آن‌ها بر فرهنگ مصرفی بوده است. </w:t>
      </w:r>
      <w:r w:rsidR="00E321A2">
        <w:rPr>
          <w:rFonts w:asciiTheme="majorBidi" w:hAnsiTheme="majorBidi" w:cs="B Lotus"/>
          <w:sz w:val="24"/>
          <w:szCs w:val="24"/>
          <w:rtl/>
          <w:lang w:bidi="fa-IR"/>
        </w:rPr>
        <w:t>باا</w:t>
      </w:r>
      <w:r w:rsidR="00E321A2">
        <w:rPr>
          <w:rFonts w:asciiTheme="majorBidi" w:hAnsiTheme="majorBidi" w:cs="B Lotus" w:hint="cs"/>
          <w:sz w:val="24"/>
          <w:szCs w:val="24"/>
          <w:rtl/>
          <w:lang w:bidi="fa-IR"/>
        </w:rPr>
        <w:t>ین‌حال</w:t>
      </w:r>
      <w:r w:rsidRPr="0048710B">
        <w:rPr>
          <w:rFonts w:asciiTheme="majorBidi" w:hAnsiTheme="majorBidi" w:cs="B Lotus"/>
          <w:sz w:val="24"/>
          <w:szCs w:val="24"/>
          <w:rtl/>
          <w:lang w:bidi="fa-IR"/>
        </w:rPr>
        <w:t>، توجه به تأثیرات فرهنگی در عرصه معماری به‌ویژه در چهار دهه اخیر شدت یافته است. در این زمینه، عسگری و همکاران (</w:t>
      </w:r>
      <w:r w:rsidR="00D05EFD">
        <w:rPr>
          <w:rFonts w:asciiTheme="majorBidi" w:hAnsiTheme="majorBidi" w:cs="B Lotus" w:hint="cs"/>
          <w:sz w:val="24"/>
          <w:szCs w:val="24"/>
          <w:rtl/>
          <w:lang w:bidi="fa-IR"/>
        </w:rPr>
        <w:t>عسگری و همکاران، 1401</w:t>
      </w:r>
      <w:r w:rsidRPr="0048710B">
        <w:rPr>
          <w:rFonts w:asciiTheme="majorBidi" w:hAnsiTheme="majorBidi" w:cs="B Lotus"/>
          <w:sz w:val="24"/>
          <w:szCs w:val="24"/>
          <w:rtl/>
          <w:lang w:bidi="fa-IR"/>
        </w:rPr>
        <w:t xml:space="preserve">) به تحلیل پدیده مصرف در مراکز خرید بزرگ تجاری پرداخته و تأکید کرده‌اند که فرهنگ معاصر مملو از اخلاق مصرف است که موجب گسترش نقش بازار آزاد و تصویر در فرآیندهای معنایی پسامدرن شده است. این تحقیقات نشان </w:t>
      </w:r>
      <w:r w:rsidRPr="0048710B">
        <w:rPr>
          <w:rFonts w:asciiTheme="majorBidi" w:hAnsiTheme="majorBidi" w:cs="B Lotus"/>
          <w:sz w:val="24"/>
          <w:szCs w:val="24"/>
          <w:rtl/>
          <w:lang w:bidi="fa-IR"/>
        </w:rPr>
        <w:lastRenderedPageBreak/>
        <w:t xml:space="preserve">می‌دهند که فضاهای تجاری امروزی با کاهش ارتباطات معماری و شهرسازی مواجه هستند و نیازمند تحلیل‌های خاص اجتماعی و مکانی می‌باشند. آن‌ها همچنین بر این نکته تأکید دارند که مصرف به‌عنوان یک کارکرد اجتماعی-فرهنگی نیازمند فضایی مناسب </w:t>
      </w:r>
      <w:r w:rsidR="00D82F00" w:rsidRPr="0048710B">
        <w:rPr>
          <w:rFonts w:asciiTheme="majorBidi" w:hAnsiTheme="majorBidi" w:cs="B Lotus"/>
          <w:sz w:val="24"/>
          <w:szCs w:val="24"/>
          <w:rtl/>
          <w:lang w:bidi="fa-IR"/>
        </w:rPr>
        <w:t>جهت</w:t>
      </w:r>
      <w:r w:rsidRPr="0048710B">
        <w:rPr>
          <w:rFonts w:asciiTheme="majorBidi" w:hAnsiTheme="majorBidi" w:cs="B Lotus"/>
          <w:sz w:val="24"/>
          <w:szCs w:val="24"/>
          <w:rtl/>
          <w:lang w:bidi="fa-IR"/>
        </w:rPr>
        <w:t xml:space="preserve"> بروز و ظهور است.</w:t>
      </w:r>
    </w:p>
    <w:p w14:paraId="758D4CFE" w14:textId="143D336E" w:rsidR="00C53FEA" w:rsidRPr="0048710B" w:rsidRDefault="00C53FEA" w:rsidP="009437E3">
      <w:pPr>
        <w:bidi/>
        <w:jc w:val="both"/>
        <w:rPr>
          <w:rFonts w:asciiTheme="majorBidi" w:hAnsiTheme="majorBidi" w:cs="B Lotus"/>
          <w:sz w:val="24"/>
          <w:szCs w:val="24"/>
          <w:lang w:bidi="fa-IR"/>
        </w:rPr>
      </w:pPr>
      <w:r w:rsidRPr="0048710B">
        <w:rPr>
          <w:rFonts w:asciiTheme="majorBidi" w:hAnsiTheme="majorBidi" w:cs="B Lotus"/>
          <w:sz w:val="24"/>
          <w:szCs w:val="24"/>
          <w:rtl/>
          <w:lang w:bidi="fa-IR"/>
        </w:rPr>
        <w:t>در کنار این، حبیبی و محمودی</w:t>
      </w:r>
      <w:r w:rsidR="00411414">
        <w:rPr>
          <w:rFonts w:asciiTheme="majorBidi" w:hAnsiTheme="majorBidi" w:cs="B Lotus"/>
          <w:sz w:val="24"/>
          <w:szCs w:val="24"/>
          <w:rtl/>
          <w:lang w:bidi="fa-IR"/>
        </w:rPr>
        <w:softHyphen/>
      </w:r>
      <w:r w:rsidRPr="0048710B">
        <w:rPr>
          <w:rFonts w:asciiTheme="majorBidi" w:hAnsiTheme="majorBidi" w:cs="B Lotus"/>
          <w:sz w:val="24"/>
          <w:szCs w:val="24"/>
          <w:rtl/>
          <w:lang w:bidi="fa-IR"/>
        </w:rPr>
        <w:t>پاتی (1396) در پژوهشی به بررسی تأثیرات مدرنیسم بر فضاهای شهری در تاریخ شهرهای ایران پرداخته‌اند و نتیجه گرفته‌اند که تغییرات در سطح، مقیاس و عملکرد فضاهای عمومی به‌ویژه فضاهای تجاری مدرن، تحت تأثیر افزایش جمعیت و تقاضا برای مصرف قرار دارد. این تغییرات به شکل‌گیری فضاهای تجاری جدید و نیاز به تحلیل‌های بیشتر در این زمینه منجر شده است.</w:t>
      </w:r>
    </w:p>
    <w:p w14:paraId="6185FC96" w14:textId="6426713D" w:rsidR="00C53FEA" w:rsidRPr="0048710B" w:rsidRDefault="00411414" w:rsidP="009437E3">
      <w:pPr>
        <w:bidi/>
        <w:jc w:val="both"/>
        <w:rPr>
          <w:rFonts w:asciiTheme="majorBidi" w:hAnsiTheme="majorBidi" w:cs="B Lotus"/>
          <w:sz w:val="24"/>
          <w:szCs w:val="24"/>
          <w:lang w:bidi="fa-IR"/>
        </w:rPr>
      </w:pPr>
      <w:r>
        <w:rPr>
          <w:rFonts w:asciiTheme="majorBidi" w:hAnsiTheme="majorBidi" w:cs="B Lotus" w:hint="cs"/>
          <w:sz w:val="24"/>
          <w:szCs w:val="24"/>
          <w:rtl/>
          <w:lang w:bidi="fa-IR"/>
        </w:rPr>
        <w:t>خزائیان، نیازی و عمرانی</w:t>
      </w:r>
      <w:r>
        <w:rPr>
          <w:rFonts w:asciiTheme="majorBidi" w:hAnsiTheme="majorBidi" w:cs="B Lotus"/>
          <w:sz w:val="24"/>
          <w:szCs w:val="24"/>
          <w:rtl/>
          <w:lang w:bidi="fa-IR"/>
        </w:rPr>
        <w:softHyphen/>
      </w:r>
      <w:r>
        <w:rPr>
          <w:rFonts w:asciiTheme="majorBidi" w:hAnsiTheme="majorBidi" w:cs="B Lotus" w:hint="cs"/>
          <w:sz w:val="24"/>
          <w:szCs w:val="24"/>
          <w:rtl/>
          <w:lang w:bidi="fa-IR"/>
        </w:rPr>
        <w:t>پور</w:t>
      </w:r>
      <w:r w:rsidR="00C53FEA" w:rsidRPr="0048710B">
        <w:rPr>
          <w:rFonts w:asciiTheme="majorBidi" w:hAnsiTheme="majorBidi" w:cs="B Lotus"/>
          <w:sz w:val="24"/>
          <w:szCs w:val="24"/>
          <w:rtl/>
          <w:lang w:bidi="fa-IR"/>
        </w:rPr>
        <w:t xml:space="preserve"> (1400) نیز در پژوهشی دیگر، به بررسی ارتباط میان معماری، فرهنگ و مصرف پرداختند. در این تحقیق، فرهنگ به‌عنوان ابزاری مادی و مصرف به‌عنوان رفتاری فرهنگی معرفی شده‌اند که به‌واسطه آن‌ها معماری و مصرف به‌عنوان ابزارهای بازنمایی فرهنگ شناخته می‌شوند. این تحقیق به بررسی چگونگی بازتولید فرهنگ از طریق معماری و مصرف پرداخته و نشان می‌دهد که این دو عامل چگونه در تعامل با یکدیگر، به شکل‌گیری فضاهای معماری و شهری جدید منجر می‌شوند.</w:t>
      </w:r>
    </w:p>
    <w:p w14:paraId="25A511AC" w14:textId="10D7C598" w:rsidR="00C53FEA" w:rsidRPr="0048710B" w:rsidRDefault="00C53FEA" w:rsidP="009437E3">
      <w:pPr>
        <w:bidi/>
        <w:jc w:val="both"/>
        <w:rPr>
          <w:rFonts w:asciiTheme="majorBidi" w:hAnsiTheme="majorBidi" w:cs="B Lotus"/>
          <w:sz w:val="24"/>
          <w:szCs w:val="24"/>
          <w:rtl/>
          <w:lang w:bidi="fa-IR"/>
        </w:rPr>
      </w:pPr>
      <w:r w:rsidRPr="0048710B">
        <w:rPr>
          <w:rFonts w:asciiTheme="majorBidi" w:hAnsiTheme="majorBidi" w:cs="B Lotus"/>
          <w:sz w:val="24"/>
          <w:szCs w:val="24"/>
          <w:rtl/>
          <w:lang w:bidi="fa-IR"/>
        </w:rPr>
        <w:t>با توجه به این مباحث، می‌توان نتیجه گرفت که فرهنگ، مصرف و معماری همواره به‌طور متقابل بر یکدیگر تأثیر می‌گذارند و بررسی دقیق این تأثیرات در فهم بهتر چگونگی ویژگی‌های فضاهای معماری و شهری در فرهنگ مصرفی معاصر کمک می‌کند. از این‌رو، پژوهش حاضر به بررسی و واکاوی این ارتباط پرداخته و پرسش اصلی آن پیرامون ویژگی‌های فضاهای معماری و شهرسازی در فرهنگ مصرفی می‌باشد.</w:t>
      </w:r>
    </w:p>
    <w:p w14:paraId="15AD2D5E" w14:textId="77777777" w:rsidR="00524B32" w:rsidRPr="00A907F9" w:rsidRDefault="00524B32" w:rsidP="009437E3">
      <w:pPr>
        <w:bidi/>
        <w:jc w:val="both"/>
        <w:rPr>
          <w:rFonts w:asciiTheme="minorBidi" w:hAnsiTheme="minorBidi" w:cs="B Nazanin"/>
          <w:sz w:val="20"/>
          <w:szCs w:val="20"/>
          <w:rtl/>
          <w:lang w:bidi="fa-IR"/>
        </w:rPr>
      </w:pPr>
    </w:p>
    <w:p w14:paraId="6154355F" w14:textId="572489E4" w:rsidR="00524B32" w:rsidRPr="00E30F40" w:rsidRDefault="00E30F40" w:rsidP="009437E3">
      <w:pPr>
        <w:bidi/>
        <w:jc w:val="both"/>
        <w:rPr>
          <w:rFonts w:asciiTheme="minorBidi" w:hAnsiTheme="minorBidi" w:cs="B Zar"/>
          <w:b/>
          <w:bCs/>
          <w:sz w:val="28"/>
          <w:szCs w:val="28"/>
          <w:rtl/>
          <w:lang w:bidi="fa-IR"/>
        </w:rPr>
      </w:pPr>
      <w:r w:rsidRPr="00E30F40">
        <w:rPr>
          <w:rFonts w:asciiTheme="minorBidi" w:hAnsiTheme="minorBidi" w:cs="B Zar" w:hint="cs"/>
          <w:b/>
          <w:bCs/>
          <w:sz w:val="28"/>
          <w:szCs w:val="28"/>
          <w:rtl/>
          <w:lang w:bidi="fa-IR"/>
        </w:rPr>
        <w:t xml:space="preserve">3- </w:t>
      </w:r>
      <w:r w:rsidR="00524B32" w:rsidRPr="00E30F40">
        <w:rPr>
          <w:rFonts w:asciiTheme="minorBidi" w:hAnsiTheme="minorBidi" w:cs="B Zar"/>
          <w:b/>
          <w:bCs/>
          <w:sz w:val="28"/>
          <w:szCs w:val="28"/>
          <w:rtl/>
          <w:lang w:bidi="fa-IR"/>
        </w:rPr>
        <w:t>روش</w:t>
      </w:r>
      <w:r w:rsidRPr="00E30F40">
        <w:rPr>
          <w:rFonts w:asciiTheme="minorBidi" w:hAnsiTheme="minorBidi" w:cs="B Zar"/>
          <w:b/>
          <w:bCs/>
          <w:sz w:val="28"/>
          <w:szCs w:val="28"/>
          <w:rtl/>
          <w:lang w:bidi="fa-IR"/>
        </w:rPr>
        <w:softHyphen/>
      </w:r>
      <w:r w:rsidRPr="00E30F40">
        <w:rPr>
          <w:rFonts w:asciiTheme="minorBidi" w:hAnsiTheme="minorBidi" w:cs="B Zar" w:hint="cs"/>
          <w:b/>
          <w:bCs/>
          <w:sz w:val="28"/>
          <w:szCs w:val="28"/>
          <w:rtl/>
          <w:lang w:bidi="fa-IR"/>
        </w:rPr>
        <w:t>شناسی</w:t>
      </w:r>
    </w:p>
    <w:p w14:paraId="23123A66" w14:textId="485ABC1E" w:rsidR="00524B32" w:rsidRPr="00E30F40" w:rsidRDefault="00524B32" w:rsidP="009437E3">
      <w:pPr>
        <w:bidi/>
        <w:jc w:val="both"/>
        <w:rPr>
          <w:rFonts w:asciiTheme="majorBidi" w:hAnsiTheme="majorBidi" w:cs="B Lotus"/>
          <w:sz w:val="24"/>
          <w:szCs w:val="24"/>
          <w:lang w:bidi="fa-IR"/>
        </w:rPr>
      </w:pPr>
      <w:r w:rsidRPr="00E30F40">
        <w:rPr>
          <w:rFonts w:asciiTheme="majorBidi" w:hAnsiTheme="majorBidi" w:cs="B Lotus"/>
          <w:sz w:val="24"/>
          <w:szCs w:val="24"/>
          <w:rtl/>
          <w:lang w:bidi="fa-IR"/>
        </w:rPr>
        <w:t xml:space="preserve">در این تحقیق، جامعه آماری شامل متخصصان و اساتید معماری است که 17 نفر از </w:t>
      </w:r>
      <w:r w:rsidR="00E321A2">
        <w:rPr>
          <w:rFonts w:asciiTheme="majorBidi" w:hAnsiTheme="majorBidi" w:cs="B Lotus"/>
          <w:sz w:val="24"/>
          <w:szCs w:val="24"/>
          <w:rtl/>
          <w:lang w:bidi="fa-IR"/>
        </w:rPr>
        <w:t>آن‌ها</w:t>
      </w:r>
      <w:r w:rsidRPr="00E30F40">
        <w:rPr>
          <w:rFonts w:asciiTheme="majorBidi" w:hAnsiTheme="majorBidi" w:cs="B Lotus"/>
          <w:sz w:val="24"/>
          <w:szCs w:val="24"/>
          <w:rtl/>
          <w:lang w:bidi="fa-IR"/>
        </w:rPr>
        <w:t xml:space="preserve"> با مدارک دکتری تخصصی در معماری یا شهرسازی و با حداقل 15 سال تجربه پژوهشی در علوم اجتماعی انتخاب شده‌اند. نمونه‌گیری از این جامعه </w:t>
      </w:r>
      <w:r w:rsidR="00E321A2">
        <w:rPr>
          <w:rFonts w:asciiTheme="majorBidi" w:hAnsiTheme="majorBidi" w:cs="B Lotus"/>
          <w:sz w:val="24"/>
          <w:szCs w:val="24"/>
          <w:rtl/>
          <w:lang w:bidi="fa-IR"/>
        </w:rPr>
        <w:t>به‌صورت</w:t>
      </w:r>
      <w:r w:rsidRPr="00E30F40">
        <w:rPr>
          <w:rFonts w:asciiTheme="majorBidi" w:hAnsiTheme="majorBidi" w:cs="B Lotus"/>
          <w:sz w:val="24"/>
          <w:szCs w:val="24"/>
          <w:rtl/>
          <w:lang w:bidi="fa-IR"/>
        </w:rPr>
        <w:t xml:space="preserve"> تصادفی ساده انجام شده است. برای استخراج مؤلفه‌های مؤثر بر معماری تجاری با رویکرد فرهنگ مصرفی، از روش تحلیل محتوا استفاده شد و برای تکمیل داده‌ها، از تکنیک مصاحبه باز پاسخ بهره‌برداری شد. مصاحبه با تمامی 17 نفر از متخصصان انجام شد تا اطلاعات تکمیلی به دست آید. سپس، مصاحبه‌ها با استفاده از نظریه زمینه‌ای و تکنیک کدگذاری باز تحلیل شدند تا تمامی جوانب موضوع بررسی و مؤلفه‌های تأثیرگذار شناسایی شوند. در مرحله بعد، از </w:t>
      </w:r>
      <w:r w:rsidR="00E321A2">
        <w:rPr>
          <w:rFonts w:asciiTheme="majorBidi" w:hAnsiTheme="majorBidi" w:cs="B Lotus"/>
          <w:sz w:val="24"/>
          <w:szCs w:val="24"/>
          <w:rtl/>
          <w:lang w:bidi="fa-IR"/>
        </w:rPr>
        <w:t>کدگذار</w:t>
      </w:r>
      <w:r w:rsidR="00E321A2">
        <w:rPr>
          <w:rFonts w:asciiTheme="majorBidi" w:hAnsiTheme="majorBidi" w:cs="B Lotus" w:hint="cs"/>
          <w:sz w:val="24"/>
          <w:szCs w:val="24"/>
          <w:rtl/>
          <w:lang w:bidi="fa-IR"/>
        </w:rPr>
        <w:t>ی</w:t>
      </w:r>
      <w:r w:rsidRPr="00E30F40">
        <w:rPr>
          <w:rFonts w:asciiTheme="majorBidi" w:hAnsiTheme="majorBidi" w:cs="B Lotus"/>
          <w:sz w:val="24"/>
          <w:szCs w:val="24"/>
          <w:rtl/>
          <w:lang w:bidi="fa-IR"/>
        </w:rPr>
        <w:t xml:space="preserve"> محوری و ایجاد پیوستار جهت تولید ابزار پژوهش (تولید جدول هدف محتوا و پرسشنامه) بهره گرفته شد. متخصصان پیوستارها را بررسی کردند و پس از تأیید پایایی و روایی، پرسشنامه‌ای برای بررسی مؤلفه‌ها و تحلیل نتایج آن تهیه شد. هدف از تهیه این پرسشنامه، بررسی مفاهیم و مؤلفه‌های تأثیرگذار در معماری تجاری با رویکرد فرهنگ مصرفی بود.</w:t>
      </w:r>
    </w:p>
    <w:p w14:paraId="01F7C0A1" w14:textId="6A3AD6E5" w:rsidR="00524B32" w:rsidRDefault="00524B32" w:rsidP="00E30F40">
      <w:pPr>
        <w:bidi/>
        <w:jc w:val="both"/>
        <w:rPr>
          <w:rFonts w:asciiTheme="majorBidi" w:hAnsiTheme="majorBidi" w:cs="B Lotus"/>
          <w:sz w:val="24"/>
          <w:szCs w:val="24"/>
          <w:rtl/>
          <w:lang w:bidi="fa-IR"/>
        </w:rPr>
      </w:pPr>
      <w:r w:rsidRPr="00E30F40">
        <w:rPr>
          <w:rFonts w:asciiTheme="majorBidi" w:hAnsiTheme="majorBidi" w:cs="B Lotus"/>
          <w:sz w:val="24"/>
          <w:szCs w:val="24"/>
          <w:rtl/>
          <w:lang w:bidi="fa-IR"/>
        </w:rPr>
        <w:t xml:space="preserve">در مرحله بعد، از آزمون‌های پارامتریک، </w:t>
      </w:r>
      <w:r w:rsidR="00E321A2">
        <w:rPr>
          <w:rFonts w:asciiTheme="majorBidi" w:hAnsiTheme="majorBidi" w:cs="B Lotus"/>
          <w:sz w:val="24"/>
          <w:szCs w:val="24"/>
          <w:rtl/>
          <w:lang w:bidi="fa-IR"/>
        </w:rPr>
        <w:t>ازجمله</w:t>
      </w:r>
      <w:r w:rsidRPr="00E30F40">
        <w:rPr>
          <w:rFonts w:asciiTheme="majorBidi" w:hAnsiTheme="majorBidi" w:cs="B Lotus"/>
          <w:sz w:val="24"/>
          <w:szCs w:val="24"/>
          <w:rtl/>
          <w:lang w:bidi="fa-IR"/>
        </w:rPr>
        <w:t xml:space="preserve"> آزمون کولموگروف-اسمیرنوف، برای تحلیل داده‌ها استفاده شد تا اطمینان حاصل شود که توزیع متغیرها نرمال است </w:t>
      </w:r>
      <w:r w:rsidRPr="00E30F40">
        <w:rPr>
          <w:rFonts w:asciiTheme="majorBidi" w:hAnsiTheme="majorBidi" w:cs="B Lotus"/>
          <w:sz w:val="24"/>
          <w:szCs w:val="24"/>
          <w:rtl/>
        </w:rPr>
        <w:t>(جدول 2)</w:t>
      </w:r>
      <w:r w:rsidRPr="00E30F40">
        <w:rPr>
          <w:rFonts w:asciiTheme="majorBidi" w:hAnsiTheme="majorBidi" w:cs="B Lotus"/>
          <w:sz w:val="24"/>
          <w:szCs w:val="24"/>
          <w:rtl/>
          <w:lang w:bidi="fa-IR"/>
        </w:rPr>
        <w:t>.</w:t>
      </w:r>
    </w:p>
    <w:p w14:paraId="17857694" w14:textId="39E1BE85" w:rsidR="00E30F40" w:rsidRDefault="00E30F40" w:rsidP="00E30F40">
      <w:pPr>
        <w:bidi/>
        <w:jc w:val="both"/>
        <w:rPr>
          <w:rFonts w:asciiTheme="majorBidi" w:hAnsiTheme="majorBidi" w:cs="B Zar"/>
          <w:b/>
          <w:bCs/>
          <w:sz w:val="28"/>
          <w:szCs w:val="28"/>
          <w:rtl/>
          <w:lang w:bidi="fa-IR"/>
        </w:rPr>
      </w:pPr>
      <w:r w:rsidRPr="00E30F40">
        <w:rPr>
          <w:rFonts w:asciiTheme="majorBidi" w:hAnsiTheme="majorBidi" w:cs="B Zar" w:hint="cs"/>
          <w:b/>
          <w:bCs/>
          <w:sz w:val="28"/>
          <w:szCs w:val="28"/>
          <w:rtl/>
          <w:lang w:bidi="fa-IR"/>
        </w:rPr>
        <w:lastRenderedPageBreak/>
        <w:t>4- یافته</w:t>
      </w:r>
      <w:r w:rsidRPr="00E30F40">
        <w:rPr>
          <w:rFonts w:asciiTheme="majorBidi" w:hAnsiTheme="majorBidi" w:cs="B Zar"/>
          <w:b/>
          <w:bCs/>
          <w:sz w:val="28"/>
          <w:szCs w:val="28"/>
          <w:rtl/>
          <w:lang w:bidi="fa-IR"/>
        </w:rPr>
        <w:softHyphen/>
      </w:r>
      <w:r w:rsidRPr="00E30F40">
        <w:rPr>
          <w:rFonts w:asciiTheme="majorBidi" w:hAnsiTheme="majorBidi" w:cs="B Zar" w:hint="cs"/>
          <w:b/>
          <w:bCs/>
          <w:sz w:val="28"/>
          <w:szCs w:val="28"/>
          <w:rtl/>
          <w:lang w:bidi="fa-IR"/>
        </w:rPr>
        <w:t>ها</w:t>
      </w:r>
    </w:p>
    <w:p w14:paraId="309A2CEE" w14:textId="35F26F7F" w:rsidR="00E30F40" w:rsidRPr="00E30F40" w:rsidRDefault="00E30F40" w:rsidP="00E30F40">
      <w:pPr>
        <w:bidi/>
        <w:jc w:val="both"/>
        <w:rPr>
          <w:rFonts w:asciiTheme="majorBidi" w:hAnsiTheme="majorBidi" w:cs="B Lotus"/>
          <w:sz w:val="24"/>
          <w:szCs w:val="24"/>
          <w:lang w:bidi="fa-IR"/>
        </w:rPr>
      </w:pPr>
      <w:r w:rsidRPr="00E30F40">
        <w:rPr>
          <w:rFonts w:asciiTheme="majorBidi" w:hAnsiTheme="majorBidi" w:cs="B Lotus"/>
          <w:sz w:val="24"/>
          <w:szCs w:val="24"/>
          <w:rtl/>
          <w:lang w:bidi="fa-IR"/>
        </w:rPr>
        <w:t xml:space="preserve">مؤلفه‌های کلیدی در این پژوهش که می‌توانند </w:t>
      </w:r>
      <w:r w:rsidR="00E321A2">
        <w:rPr>
          <w:rFonts w:asciiTheme="majorBidi" w:hAnsiTheme="majorBidi" w:cs="B Lotus"/>
          <w:sz w:val="24"/>
          <w:szCs w:val="24"/>
          <w:rtl/>
          <w:lang w:bidi="fa-IR"/>
        </w:rPr>
        <w:t>به‌عنوان</w:t>
      </w:r>
      <w:r w:rsidRPr="00E30F40">
        <w:rPr>
          <w:rFonts w:asciiTheme="majorBidi" w:hAnsiTheme="majorBidi" w:cs="B Lotus"/>
          <w:sz w:val="24"/>
          <w:szCs w:val="24"/>
          <w:rtl/>
          <w:lang w:bidi="fa-IR"/>
        </w:rPr>
        <w:t xml:space="preserve"> نمایانگر فرهنگ مصرفی در معماری مجتمع‌های تجاری باشند، به ترتیب اولویت به شرح زیر است:</w:t>
      </w:r>
    </w:p>
    <w:p w14:paraId="25BA6FF8" w14:textId="77777777" w:rsidR="00E30F40" w:rsidRPr="00E30F40" w:rsidRDefault="00E30F40" w:rsidP="00E30F40">
      <w:pPr>
        <w:bidi/>
        <w:jc w:val="both"/>
        <w:rPr>
          <w:rFonts w:asciiTheme="majorBidi" w:hAnsiTheme="majorBidi" w:cs="B Lotus"/>
          <w:sz w:val="24"/>
          <w:szCs w:val="24"/>
          <w:lang w:bidi="fa-IR"/>
        </w:rPr>
      </w:pPr>
      <w:r w:rsidRPr="00E30F40">
        <w:rPr>
          <w:rFonts w:asciiTheme="majorBidi" w:hAnsiTheme="majorBidi" w:cs="B Lotus"/>
          <w:sz w:val="24"/>
          <w:szCs w:val="24"/>
          <w:rtl/>
          <w:lang w:bidi="fa-IR"/>
        </w:rPr>
        <w:t>فضاهای سبز و محیط‌زیستی: توجه به محیط‌زیست و طراحی فضاهای سبز در مجتمع‌های تجاری، نشان‌دهنده تعهد به فرهنگ مصرفی پایدار و اهمیت به مسائل محیط‌زیستی است. این مؤلفه‌ها می‌توانند مشتریان آگاه به محیط‌زیست را جذب کنند.</w:t>
      </w:r>
    </w:p>
    <w:p w14:paraId="7C6637D6" w14:textId="565FDE92" w:rsidR="00E30F40" w:rsidRPr="00E30F40" w:rsidRDefault="00E30F40" w:rsidP="00E30F40">
      <w:pPr>
        <w:bidi/>
        <w:jc w:val="both"/>
        <w:rPr>
          <w:rFonts w:asciiTheme="majorBidi" w:hAnsiTheme="majorBidi" w:cs="B Lotus"/>
          <w:sz w:val="24"/>
          <w:szCs w:val="24"/>
          <w:lang w:bidi="fa-IR"/>
        </w:rPr>
      </w:pPr>
      <w:r w:rsidRPr="00E30F40">
        <w:rPr>
          <w:rFonts w:asciiTheme="majorBidi" w:hAnsiTheme="majorBidi" w:cs="B Lotus"/>
          <w:sz w:val="24"/>
          <w:szCs w:val="24"/>
          <w:rtl/>
          <w:lang w:bidi="fa-IR"/>
        </w:rPr>
        <w:t xml:space="preserve">طراحی نما و هویت بصری: نمای خارجی و ظاهر کلی مجتمع تجاری، </w:t>
      </w:r>
      <w:r w:rsidR="00E321A2">
        <w:rPr>
          <w:rFonts w:asciiTheme="majorBidi" w:hAnsiTheme="majorBidi" w:cs="B Lotus"/>
          <w:sz w:val="24"/>
          <w:szCs w:val="24"/>
          <w:rtl/>
          <w:lang w:bidi="fa-IR"/>
        </w:rPr>
        <w:t>به‌عنوان</w:t>
      </w:r>
      <w:r w:rsidRPr="00E30F40">
        <w:rPr>
          <w:rFonts w:asciiTheme="majorBidi" w:hAnsiTheme="majorBidi" w:cs="B Lotus"/>
          <w:sz w:val="24"/>
          <w:szCs w:val="24"/>
          <w:rtl/>
          <w:lang w:bidi="fa-IR"/>
        </w:rPr>
        <w:t xml:space="preserve"> اولین نقطه تماس بصری مشتریان، می‌تواند بیانگر سطح لوکس بودن و دسترسی‌پذیری مجتمع و همچنین مخاطبان هدف آن باشد. معماری جذاب و برجسته می‌تواند به ایجاد هویت خاص برای مجتمع کمک کند.</w:t>
      </w:r>
    </w:p>
    <w:p w14:paraId="7878F62A" w14:textId="021277EC" w:rsidR="00E30F40" w:rsidRPr="00E30F40" w:rsidRDefault="00E30F40" w:rsidP="00E30F40">
      <w:pPr>
        <w:bidi/>
        <w:jc w:val="both"/>
        <w:rPr>
          <w:rFonts w:asciiTheme="majorBidi" w:hAnsiTheme="majorBidi" w:cs="B Lotus"/>
          <w:sz w:val="24"/>
          <w:szCs w:val="24"/>
          <w:lang w:bidi="fa-IR"/>
        </w:rPr>
      </w:pPr>
      <w:r w:rsidRPr="00E30F40">
        <w:rPr>
          <w:rFonts w:asciiTheme="majorBidi" w:hAnsiTheme="majorBidi" w:cs="B Lotus"/>
          <w:sz w:val="24"/>
          <w:szCs w:val="24"/>
          <w:rtl/>
          <w:lang w:bidi="fa-IR"/>
        </w:rPr>
        <w:t>طراحی داخلی و چیدمان فضاها: نحوه طراحی و چیدمان داخلی فضاها در مجتمع تجاری می‌تواند تأثیر زیادی بر تجربه خرید و رفتارهای مصرفی افراد داشته باشد. استفاده از فضاهای باز، فضاهای سبز</w:t>
      </w:r>
      <w:r w:rsidR="00551546">
        <w:rPr>
          <w:rFonts w:asciiTheme="majorBidi" w:hAnsiTheme="majorBidi" w:cs="B Lotus"/>
          <w:sz w:val="24"/>
          <w:szCs w:val="24"/>
          <w:rtl/>
          <w:lang w:bidi="fa-IR"/>
        </w:rPr>
        <w:t xml:space="preserve"> </w:t>
      </w:r>
      <w:r w:rsidRPr="00E30F40">
        <w:rPr>
          <w:rFonts w:asciiTheme="majorBidi" w:hAnsiTheme="majorBidi" w:cs="B Lotus"/>
          <w:sz w:val="24"/>
          <w:szCs w:val="24"/>
          <w:rtl/>
          <w:lang w:bidi="fa-IR"/>
        </w:rPr>
        <w:t>و طراحی مناسب مسیرهای دسترسی می‌تواند بر احساس راحتی و تمایل به خرید تأثیر بگذارد.</w:t>
      </w:r>
    </w:p>
    <w:p w14:paraId="538898FA" w14:textId="27F0165D" w:rsidR="00E30F40" w:rsidRPr="00E30F40" w:rsidRDefault="00E30F40" w:rsidP="00E30F40">
      <w:pPr>
        <w:bidi/>
        <w:jc w:val="both"/>
        <w:rPr>
          <w:rFonts w:asciiTheme="majorBidi" w:hAnsiTheme="majorBidi" w:cs="B Lotus"/>
          <w:sz w:val="24"/>
          <w:szCs w:val="24"/>
          <w:lang w:bidi="fa-IR"/>
        </w:rPr>
      </w:pPr>
      <w:r w:rsidRPr="00E30F40">
        <w:rPr>
          <w:rFonts w:asciiTheme="majorBidi" w:hAnsiTheme="majorBidi" w:cs="B Lotus"/>
          <w:sz w:val="24"/>
          <w:szCs w:val="24"/>
          <w:rtl/>
          <w:lang w:bidi="fa-IR"/>
        </w:rPr>
        <w:t>فضاهای اجتماعی و فرهنگی: ایجاد فضاهای عمومی و اجتماعی مانند کافه‌ها، رستوران‌ها</w:t>
      </w:r>
      <w:r w:rsidR="00551546">
        <w:rPr>
          <w:rFonts w:asciiTheme="majorBidi" w:hAnsiTheme="majorBidi" w:cs="B Lotus"/>
          <w:sz w:val="24"/>
          <w:szCs w:val="24"/>
          <w:rtl/>
          <w:lang w:bidi="fa-IR"/>
        </w:rPr>
        <w:t xml:space="preserve"> </w:t>
      </w:r>
      <w:r w:rsidRPr="00E30F40">
        <w:rPr>
          <w:rFonts w:asciiTheme="majorBidi" w:hAnsiTheme="majorBidi" w:cs="B Lotus"/>
          <w:sz w:val="24"/>
          <w:szCs w:val="24"/>
          <w:rtl/>
          <w:lang w:bidi="fa-IR"/>
        </w:rPr>
        <w:t xml:space="preserve">و پارکینگ‌ها می‌تواند نشان‌دهنده تمایل به ایجاد تعاملات اجتماعی و فرهنگی در کنار فعالیت‌های تجاری باشد. این فضاها معمولاً به جذب مشتریان و افزایش مدت زمان حضور </w:t>
      </w:r>
      <w:r w:rsidR="00E321A2">
        <w:rPr>
          <w:rFonts w:asciiTheme="majorBidi" w:hAnsiTheme="majorBidi" w:cs="B Lotus"/>
          <w:sz w:val="24"/>
          <w:szCs w:val="24"/>
          <w:rtl/>
          <w:lang w:bidi="fa-IR"/>
        </w:rPr>
        <w:t>آن‌ها</w:t>
      </w:r>
      <w:r w:rsidRPr="00E30F40">
        <w:rPr>
          <w:rFonts w:asciiTheme="majorBidi" w:hAnsiTheme="majorBidi" w:cs="B Lotus"/>
          <w:sz w:val="24"/>
          <w:szCs w:val="24"/>
          <w:rtl/>
          <w:lang w:bidi="fa-IR"/>
        </w:rPr>
        <w:t xml:space="preserve"> در مجتمع کمک می‌کنند.</w:t>
      </w:r>
    </w:p>
    <w:p w14:paraId="3A618211" w14:textId="2FE45811" w:rsidR="00E30F40" w:rsidRPr="00E30F40" w:rsidRDefault="00E30F40" w:rsidP="00E30F40">
      <w:pPr>
        <w:bidi/>
        <w:jc w:val="both"/>
        <w:rPr>
          <w:rFonts w:asciiTheme="majorBidi" w:hAnsiTheme="majorBidi" w:cs="B Lotus"/>
          <w:sz w:val="24"/>
          <w:szCs w:val="24"/>
          <w:lang w:bidi="fa-IR"/>
        </w:rPr>
      </w:pPr>
      <w:r w:rsidRPr="00E30F40">
        <w:rPr>
          <w:rFonts w:asciiTheme="majorBidi" w:hAnsiTheme="majorBidi" w:cs="B Lotus"/>
          <w:sz w:val="24"/>
          <w:szCs w:val="24"/>
          <w:rtl/>
          <w:lang w:bidi="fa-IR"/>
        </w:rPr>
        <w:t xml:space="preserve">سهولت دسترسی و امکانات رفاهی: دسترسی آسان به مجتمع، وجود پارکینگ‌های کافی، مسیرهای مناسب برای عبور و مرور عابران پیاده و امکانات رفاهی نظیر سرویس‌های بهداشتی و استراحتگاه‌ها می‌تواند نشانگر توجه </w:t>
      </w:r>
      <w:r w:rsidR="00E321A2">
        <w:rPr>
          <w:rFonts w:asciiTheme="majorBidi" w:hAnsiTheme="majorBidi" w:cs="B Lotus"/>
          <w:sz w:val="24"/>
          <w:szCs w:val="24"/>
          <w:rtl/>
          <w:lang w:bidi="fa-IR"/>
        </w:rPr>
        <w:t>به‌راحت</w:t>
      </w:r>
      <w:r w:rsidR="00E321A2">
        <w:rPr>
          <w:rFonts w:asciiTheme="majorBidi" w:hAnsiTheme="majorBidi" w:cs="B Lotus" w:hint="cs"/>
          <w:sz w:val="24"/>
          <w:szCs w:val="24"/>
          <w:rtl/>
          <w:lang w:bidi="fa-IR"/>
        </w:rPr>
        <w:t>ی</w:t>
      </w:r>
      <w:r w:rsidRPr="00E30F40">
        <w:rPr>
          <w:rFonts w:asciiTheme="majorBidi" w:hAnsiTheme="majorBidi" w:cs="B Lotus"/>
          <w:sz w:val="24"/>
          <w:szCs w:val="24"/>
          <w:rtl/>
          <w:lang w:bidi="fa-IR"/>
        </w:rPr>
        <w:t xml:space="preserve"> و آسایش مشتریان باشد که بخشی از فرهنگ مصرفی آنان را شکل می‌دهد.</w:t>
      </w:r>
    </w:p>
    <w:p w14:paraId="49C79872" w14:textId="7A9A88B6" w:rsidR="00E30F40" w:rsidRPr="00E30F40" w:rsidRDefault="00E30F40" w:rsidP="00E30F40">
      <w:pPr>
        <w:bidi/>
        <w:jc w:val="both"/>
        <w:rPr>
          <w:rFonts w:asciiTheme="majorBidi" w:hAnsiTheme="majorBidi" w:cs="B Lotus"/>
          <w:sz w:val="24"/>
          <w:szCs w:val="24"/>
          <w:lang w:bidi="fa-IR"/>
        </w:rPr>
      </w:pPr>
      <w:r w:rsidRPr="00E30F40">
        <w:rPr>
          <w:rFonts w:asciiTheme="majorBidi" w:hAnsiTheme="majorBidi" w:cs="B Lotus"/>
          <w:sz w:val="24"/>
          <w:szCs w:val="24"/>
          <w:rtl/>
          <w:lang w:bidi="fa-IR"/>
        </w:rPr>
        <w:t xml:space="preserve">فناوری و هوشمندسازی مجتمع: استفاده از فناوری‌های نوین، مانند سیستم‌های هوشمند مدیریت ساختمان، تابلوهای دیجیتال و ابزارهای پرداخت الکترونیکی، می‌تواند نشان‌دهنده تمایل </w:t>
      </w:r>
      <w:r w:rsidR="00E321A2">
        <w:rPr>
          <w:rFonts w:asciiTheme="majorBidi" w:hAnsiTheme="majorBidi" w:cs="B Lotus"/>
          <w:sz w:val="24"/>
          <w:szCs w:val="24"/>
          <w:rtl/>
          <w:lang w:bidi="fa-IR"/>
        </w:rPr>
        <w:t>به‌راحت</w:t>
      </w:r>
      <w:r w:rsidR="00E321A2">
        <w:rPr>
          <w:rFonts w:asciiTheme="majorBidi" w:hAnsiTheme="majorBidi" w:cs="B Lotus" w:hint="cs"/>
          <w:sz w:val="24"/>
          <w:szCs w:val="24"/>
          <w:rtl/>
          <w:lang w:bidi="fa-IR"/>
        </w:rPr>
        <w:t>ی</w:t>
      </w:r>
      <w:r w:rsidRPr="00E30F40">
        <w:rPr>
          <w:rFonts w:asciiTheme="majorBidi" w:hAnsiTheme="majorBidi" w:cs="B Lotus"/>
          <w:sz w:val="24"/>
          <w:szCs w:val="24"/>
          <w:rtl/>
          <w:lang w:bidi="fa-IR"/>
        </w:rPr>
        <w:t xml:space="preserve"> و سرعت در خرید و فرهنگ مصرفی مدرن باشد.</w:t>
      </w:r>
    </w:p>
    <w:p w14:paraId="1A8049AF" w14:textId="77777777" w:rsidR="00A907F9" w:rsidRPr="00A907F9" w:rsidRDefault="00A907F9" w:rsidP="00A907F9">
      <w:pPr>
        <w:bidi/>
        <w:jc w:val="both"/>
        <w:rPr>
          <w:rFonts w:asciiTheme="majorBidi" w:hAnsiTheme="majorBidi" w:cs="B Lotus"/>
          <w:sz w:val="6"/>
          <w:szCs w:val="6"/>
          <w:rtl/>
          <w:lang w:bidi="fa-IR"/>
        </w:rPr>
      </w:pPr>
    </w:p>
    <w:p w14:paraId="7A979C3D" w14:textId="124FF260" w:rsidR="00524B32" w:rsidRPr="00A907F9" w:rsidRDefault="00524B32" w:rsidP="00A907F9">
      <w:pPr>
        <w:bidi/>
        <w:spacing w:after="0"/>
        <w:jc w:val="center"/>
        <w:rPr>
          <w:rFonts w:asciiTheme="majorBidi" w:hAnsiTheme="majorBidi" w:cs="B Lotus"/>
          <w:sz w:val="20"/>
          <w:szCs w:val="20"/>
          <w:rtl/>
        </w:rPr>
      </w:pPr>
      <w:bookmarkStart w:id="0" w:name="_Toc419799521"/>
      <w:bookmarkStart w:id="1" w:name="_Toc423163171"/>
      <w:r w:rsidRPr="00A907F9">
        <w:rPr>
          <w:rFonts w:asciiTheme="majorBidi" w:hAnsiTheme="majorBidi" w:cs="B Lotus"/>
          <w:sz w:val="20"/>
          <w:szCs w:val="20"/>
          <w:rtl/>
        </w:rPr>
        <w:t>جدول 3: آمارهای مربوط به آزمون کولموگروف اسمیرنف</w:t>
      </w:r>
      <w:bookmarkEnd w:id="0"/>
      <w:bookmarkEnd w:id="1"/>
      <w:r w:rsidRPr="00A907F9">
        <w:rPr>
          <w:rFonts w:asciiTheme="majorBidi" w:hAnsiTheme="majorBidi" w:cs="B Lotus"/>
          <w:sz w:val="20"/>
          <w:szCs w:val="20"/>
          <w:rtl/>
        </w:rPr>
        <w:t>، مآخذ: نگارندگان</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917"/>
        <w:gridCol w:w="2909"/>
        <w:gridCol w:w="2895"/>
      </w:tblGrid>
      <w:tr w:rsidR="00524B32" w:rsidRPr="00A907F9" w14:paraId="4AB8E407" w14:textId="77777777" w:rsidTr="00A907F9">
        <w:trPr>
          <w:jc w:val="center"/>
        </w:trPr>
        <w:tc>
          <w:tcPr>
            <w:tcW w:w="2917" w:type="dxa"/>
            <w:vAlign w:val="center"/>
          </w:tcPr>
          <w:p w14:paraId="4C746B66"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متغیر</w:t>
            </w:r>
          </w:p>
        </w:tc>
        <w:tc>
          <w:tcPr>
            <w:tcW w:w="2909" w:type="dxa"/>
            <w:vAlign w:val="center"/>
          </w:tcPr>
          <w:p w14:paraId="2948F4A2"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مقداره گولموگروف اسمیرنف</w:t>
            </w:r>
          </w:p>
        </w:tc>
        <w:tc>
          <w:tcPr>
            <w:tcW w:w="2895" w:type="dxa"/>
            <w:vAlign w:val="center"/>
          </w:tcPr>
          <w:p w14:paraId="6EDDB6C0"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lang w:bidi="ar-SA"/>
              </w:rPr>
              <w:t>Sig.</w:t>
            </w:r>
          </w:p>
        </w:tc>
      </w:tr>
      <w:tr w:rsidR="00524B32" w:rsidRPr="00A907F9" w14:paraId="641E6C45" w14:textId="77777777" w:rsidTr="00A907F9">
        <w:trPr>
          <w:jc w:val="center"/>
        </w:trPr>
        <w:tc>
          <w:tcPr>
            <w:tcW w:w="2917" w:type="dxa"/>
            <w:vAlign w:val="center"/>
          </w:tcPr>
          <w:p w14:paraId="3210B92F"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فضاهای سبز و محیط‌زیستی</w:t>
            </w:r>
          </w:p>
        </w:tc>
        <w:tc>
          <w:tcPr>
            <w:tcW w:w="2909" w:type="dxa"/>
            <w:vAlign w:val="center"/>
          </w:tcPr>
          <w:p w14:paraId="469D1558" w14:textId="02CAF9AB"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297/1</w:t>
            </w:r>
          </w:p>
        </w:tc>
        <w:tc>
          <w:tcPr>
            <w:tcW w:w="2895" w:type="dxa"/>
            <w:vAlign w:val="center"/>
          </w:tcPr>
          <w:p w14:paraId="13489F92" w14:textId="6261F438"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068/0</w:t>
            </w:r>
          </w:p>
        </w:tc>
      </w:tr>
      <w:tr w:rsidR="00524B32" w:rsidRPr="00A907F9" w14:paraId="50DEA66A" w14:textId="77777777" w:rsidTr="00A907F9">
        <w:trPr>
          <w:jc w:val="center"/>
        </w:trPr>
        <w:tc>
          <w:tcPr>
            <w:tcW w:w="2917" w:type="dxa"/>
            <w:vAlign w:val="center"/>
          </w:tcPr>
          <w:p w14:paraId="7E2C70CC"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طراحی نما و هویت بصری</w:t>
            </w:r>
          </w:p>
        </w:tc>
        <w:tc>
          <w:tcPr>
            <w:tcW w:w="2909" w:type="dxa"/>
            <w:vAlign w:val="center"/>
          </w:tcPr>
          <w:p w14:paraId="09F04B3B" w14:textId="1F44A621"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068/1</w:t>
            </w:r>
          </w:p>
        </w:tc>
        <w:tc>
          <w:tcPr>
            <w:tcW w:w="2895" w:type="dxa"/>
            <w:vAlign w:val="center"/>
          </w:tcPr>
          <w:p w14:paraId="6282D97E" w14:textId="5C1C1449" w:rsidR="00524B32" w:rsidRPr="00A907F9" w:rsidRDefault="00E30F40" w:rsidP="009437E3">
            <w:pPr>
              <w:jc w:val="center"/>
              <w:rPr>
                <w:rFonts w:asciiTheme="majorBidi" w:hAnsiTheme="majorBidi" w:cs="B Lotus"/>
                <w:kern w:val="2"/>
                <w:rtl/>
              </w:rPr>
            </w:pPr>
            <w:r w:rsidRPr="00A907F9">
              <w:rPr>
                <w:rFonts w:asciiTheme="majorBidi" w:hAnsiTheme="majorBidi" w:cs="B Lotus" w:hint="cs"/>
                <w:kern w:val="2"/>
                <w:rtl/>
                <w:lang w:bidi="ar-SA"/>
              </w:rPr>
              <w:t>202/0</w:t>
            </w:r>
          </w:p>
        </w:tc>
      </w:tr>
      <w:tr w:rsidR="00524B32" w:rsidRPr="00A907F9" w14:paraId="552C5A53" w14:textId="77777777" w:rsidTr="00A907F9">
        <w:trPr>
          <w:jc w:val="center"/>
        </w:trPr>
        <w:tc>
          <w:tcPr>
            <w:tcW w:w="2917" w:type="dxa"/>
            <w:vAlign w:val="center"/>
          </w:tcPr>
          <w:p w14:paraId="08A32314"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طراحی داخلی و چیدمان فضاها</w:t>
            </w:r>
          </w:p>
        </w:tc>
        <w:tc>
          <w:tcPr>
            <w:tcW w:w="2909" w:type="dxa"/>
            <w:vAlign w:val="center"/>
          </w:tcPr>
          <w:p w14:paraId="75855F53" w14:textId="1082D793"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927/0</w:t>
            </w:r>
          </w:p>
        </w:tc>
        <w:tc>
          <w:tcPr>
            <w:tcW w:w="2895" w:type="dxa"/>
            <w:vAlign w:val="center"/>
          </w:tcPr>
          <w:p w14:paraId="18A6E1AD" w14:textId="02AE7F5C"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357/0</w:t>
            </w:r>
          </w:p>
        </w:tc>
      </w:tr>
      <w:tr w:rsidR="00524B32" w:rsidRPr="00A907F9" w14:paraId="15D73DB4" w14:textId="77777777" w:rsidTr="00A907F9">
        <w:trPr>
          <w:jc w:val="center"/>
        </w:trPr>
        <w:tc>
          <w:tcPr>
            <w:tcW w:w="2917" w:type="dxa"/>
            <w:vAlign w:val="center"/>
          </w:tcPr>
          <w:p w14:paraId="21921000"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فضاهای اجتماعی و فرهنگی</w:t>
            </w:r>
          </w:p>
        </w:tc>
        <w:tc>
          <w:tcPr>
            <w:tcW w:w="2909" w:type="dxa"/>
            <w:vAlign w:val="center"/>
          </w:tcPr>
          <w:p w14:paraId="7B7C8E69" w14:textId="3C499626"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209/0</w:t>
            </w:r>
          </w:p>
        </w:tc>
        <w:tc>
          <w:tcPr>
            <w:tcW w:w="2895" w:type="dxa"/>
            <w:vAlign w:val="center"/>
          </w:tcPr>
          <w:p w14:paraId="74705E1C" w14:textId="18178C4A"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067/0</w:t>
            </w:r>
          </w:p>
        </w:tc>
      </w:tr>
      <w:tr w:rsidR="00524B32" w:rsidRPr="00A907F9" w14:paraId="2158A5BB" w14:textId="77777777" w:rsidTr="00A907F9">
        <w:trPr>
          <w:jc w:val="center"/>
        </w:trPr>
        <w:tc>
          <w:tcPr>
            <w:tcW w:w="2917" w:type="dxa"/>
            <w:vAlign w:val="center"/>
          </w:tcPr>
          <w:p w14:paraId="7D66DAA9"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سهولت دسترسی و امکانات رفاهی</w:t>
            </w:r>
          </w:p>
        </w:tc>
        <w:tc>
          <w:tcPr>
            <w:tcW w:w="2909" w:type="dxa"/>
            <w:vAlign w:val="center"/>
          </w:tcPr>
          <w:p w14:paraId="6DDF6F0A" w14:textId="7E41F06A"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023/1</w:t>
            </w:r>
          </w:p>
        </w:tc>
        <w:tc>
          <w:tcPr>
            <w:tcW w:w="2895" w:type="dxa"/>
            <w:vAlign w:val="center"/>
          </w:tcPr>
          <w:p w14:paraId="2FB3D755" w14:textId="1E1498C0"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209/0</w:t>
            </w:r>
          </w:p>
        </w:tc>
      </w:tr>
      <w:tr w:rsidR="00524B32" w:rsidRPr="00A907F9" w14:paraId="37B7D2E1" w14:textId="77777777" w:rsidTr="00A907F9">
        <w:trPr>
          <w:jc w:val="center"/>
        </w:trPr>
        <w:tc>
          <w:tcPr>
            <w:tcW w:w="2917" w:type="dxa"/>
            <w:vAlign w:val="center"/>
          </w:tcPr>
          <w:p w14:paraId="60DAC635"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فناوری و هوشمندسازی مجتمع</w:t>
            </w:r>
          </w:p>
        </w:tc>
        <w:tc>
          <w:tcPr>
            <w:tcW w:w="2909" w:type="dxa"/>
            <w:vAlign w:val="center"/>
          </w:tcPr>
          <w:p w14:paraId="43F2BFD6" w14:textId="37E279BE"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027/0</w:t>
            </w:r>
          </w:p>
        </w:tc>
        <w:tc>
          <w:tcPr>
            <w:tcW w:w="2895" w:type="dxa"/>
            <w:vAlign w:val="center"/>
          </w:tcPr>
          <w:p w14:paraId="52B653C0" w14:textId="26C23D89"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151/0</w:t>
            </w:r>
          </w:p>
        </w:tc>
      </w:tr>
      <w:tr w:rsidR="00524B32" w:rsidRPr="00A907F9" w14:paraId="13AE297E" w14:textId="77777777" w:rsidTr="00A907F9">
        <w:trPr>
          <w:jc w:val="center"/>
        </w:trPr>
        <w:tc>
          <w:tcPr>
            <w:tcW w:w="2917" w:type="dxa"/>
            <w:vAlign w:val="center"/>
          </w:tcPr>
          <w:p w14:paraId="2221CB52" w14:textId="77777777" w:rsidR="00524B32" w:rsidRPr="00A907F9" w:rsidRDefault="00524B32" w:rsidP="009437E3">
            <w:pPr>
              <w:jc w:val="center"/>
              <w:rPr>
                <w:rFonts w:asciiTheme="majorBidi" w:hAnsiTheme="majorBidi" w:cs="B Lotus"/>
                <w:kern w:val="2"/>
                <w:rtl/>
                <w:lang w:bidi="ar-SA"/>
              </w:rPr>
            </w:pPr>
            <w:r w:rsidRPr="00A907F9">
              <w:rPr>
                <w:rFonts w:asciiTheme="majorBidi" w:hAnsiTheme="majorBidi" w:cs="B Lotus"/>
                <w:kern w:val="2"/>
                <w:rtl/>
                <w:lang w:bidi="ar-SA"/>
              </w:rPr>
              <w:t>تنوع و ترکیب برندها و فروشگاه‌ها</w:t>
            </w:r>
          </w:p>
        </w:tc>
        <w:tc>
          <w:tcPr>
            <w:tcW w:w="2909" w:type="dxa"/>
            <w:vAlign w:val="center"/>
          </w:tcPr>
          <w:p w14:paraId="0581CA81" w14:textId="5E5B5B8E"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063/1</w:t>
            </w:r>
          </w:p>
        </w:tc>
        <w:tc>
          <w:tcPr>
            <w:tcW w:w="2895" w:type="dxa"/>
            <w:vAlign w:val="center"/>
          </w:tcPr>
          <w:p w14:paraId="5F4275CD" w14:textId="2CD5BABB" w:rsidR="00524B32" w:rsidRPr="00A907F9" w:rsidRDefault="00E30F40" w:rsidP="009437E3">
            <w:pPr>
              <w:jc w:val="center"/>
              <w:rPr>
                <w:rFonts w:asciiTheme="majorBidi" w:hAnsiTheme="majorBidi" w:cs="B Lotus"/>
                <w:kern w:val="2"/>
                <w:rtl/>
                <w:lang w:bidi="ar-SA"/>
              </w:rPr>
            </w:pPr>
            <w:r w:rsidRPr="00A907F9">
              <w:rPr>
                <w:rFonts w:asciiTheme="majorBidi" w:hAnsiTheme="majorBidi" w:cs="B Lotus" w:hint="cs"/>
                <w:kern w:val="2"/>
                <w:rtl/>
                <w:lang w:bidi="ar-SA"/>
              </w:rPr>
              <w:t>134/0</w:t>
            </w:r>
          </w:p>
        </w:tc>
      </w:tr>
    </w:tbl>
    <w:p w14:paraId="7B3D529F" w14:textId="77777777" w:rsidR="00524B32" w:rsidRDefault="00524B32" w:rsidP="009437E3">
      <w:pPr>
        <w:bidi/>
        <w:jc w:val="both"/>
        <w:rPr>
          <w:rFonts w:asciiTheme="majorBidi" w:hAnsiTheme="majorBidi" w:cs="B Lotus"/>
          <w:sz w:val="24"/>
          <w:szCs w:val="24"/>
          <w:rtl/>
          <w:lang w:bidi="fa-IR"/>
        </w:rPr>
      </w:pPr>
    </w:p>
    <w:p w14:paraId="51BDF78E" w14:textId="77777777" w:rsidR="00A907F9" w:rsidRDefault="00A907F9" w:rsidP="00A907F9">
      <w:pPr>
        <w:bidi/>
        <w:jc w:val="both"/>
        <w:rPr>
          <w:rFonts w:asciiTheme="majorBidi" w:hAnsiTheme="majorBidi" w:cs="B Lotus"/>
          <w:sz w:val="24"/>
          <w:szCs w:val="24"/>
          <w:rtl/>
          <w:lang w:bidi="fa-IR"/>
        </w:rPr>
      </w:pPr>
      <w:r w:rsidRPr="00E30F40">
        <w:rPr>
          <w:rFonts w:asciiTheme="majorBidi" w:hAnsiTheme="majorBidi" w:cs="B Lotus"/>
          <w:sz w:val="24"/>
          <w:szCs w:val="24"/>
          <w:rtl/>
          <w:lang w:bidi="fa-IR"/>
        </w:rPr>
        <w:lastRenderedPageBreak/>
        <w:t>تنوع و ترکیب برندها و فروشگاه‌ها: انتخاب و ترکیب برندها و فروشگاه‌ها در یک مجتمع تجاری می‌تواند نمایانگر نوع و سطح فرهنگ مصرفی جامعه هدف باشد. حضور برندهای لوکس یا فروشگاه‌های اقتصادی می‌تواند نوع مخاطب و فرهنگ مصرفی غالب در منطقه را منعکس کند.</w:t>
      </w:r>
    </w:p>
    <w:p w14:paraId="5A492649" w14:textId="2B3D3083" w:rsidR="00524B32" w:rsidRDefault="00524B32" w:rsidP="009437E3">
      <w:pPr>
        <w:bidi/>
        <w:spacing w:after="200"/>
        <w:jc w:val="both"/>
        <w:rPr>
          <w:rFonts w:asciiTheme="majorBidi" w:hAnsiTheme="majorBidi" w:cs="B Lotus"/>
          <w:sz w:val="24"/>
          <w:szCs w:val="24"/>
          <w:rtl/>
        </w:rPr>
      </w:pPr>
      <w:r w:rsidRPr="00E30F40">
        <w:rPr>
          <w:rFonts w:asciiTheme="majorBidi" w:hAnsiTheme="majorBidi" w:cs="B Lotus"/>
          <w:sz w:val="24"/>
          <w:szCs w:val="24"/>
          <w:rtl/>
        </w:rPr>
        <w:t xml:space="preserve">نتایج آزمون کولموگروف اسمیرنف نشان می‏دهد که توزیع متغیرهای تحقیق نرمال بوده و می‏توان از آزمون‏های پارامتریک در تحلیل </w:t>
      </w:r>
      <w:r w:rsidR="00E321A2">
        <w:rPr>
          <w:rFonts w:asciiTheme="majorBidi" w:hAnsiTheme="majorBidi" w:cs="B Lotus"/>
          <w:sz w:val="24"/>
          <w:szCs w:val="24"/>
          <w:rtl/>
        </w:rPr>
        <w:t>مؤلفه‌ها</w:t>
      </w:r>
      <w:r w:rsidR="00E321A2">
        <w:rPr>
          <w:rFonts w:asciiTheme="majorBidi" w:hAnsiTheme="majorBidi" w:cs="B Lotus" w:hint="cs"/>
          <w:sz w:val="24"/>
          <w:szCs w:val="24"/>
          <w:rtl/>
        </w:rPr>
        <w:t>ی</w:t>
      </w:r>
      <w:r w:rsidRPr="00E30F40">
        <w:rPr>
          <w:rFonts w:asciiTheme="majorBidi" w:hAnsiTheme="majorBidi" w:cs="B Lotus"/>
          <w:sz w:val="24"/>
          <w:szCs w:val="24"/>
          <w:rtl/>
        </w:rPr>
        <w:t xml:space="preserve"> تحقیق استفاده کرد. برای پاسخگویی به سؤالات پرسشنامه از آزمون تی تک </w:t>
      </w:r>
      <w:r w:rsidR="00E321A2">
        <w:rPr>
          <w:rFonts w:asciiTheme="majorBidi" w:hAnsiTheme="majorBidi" w:cs="B Lotus"/>
          <w:sz w:val="24"/>
          <w:szCs w:val="24"/>
          <w:rtl/>
        </w:rPr>
        <w:t>نمونه‌ا</w:t>
      </w:r>
      <w:r w:rsidR="00E321A2">
        <w:rPr>
          <w:rFonts w:asciiTheme="majorBidi" w:hAnsiTheme="majorBidi" w:cs="B Lotus" w:hint="cs"/>
          <w:sz w:val="24"/>
          <w:szCs w:val="24"/>
          <w:rtl/>
        </w:rPr>
        <w:t>ی</w:t>
      </w:r>
      <w:r w:rsidRPr="00E30F40">
        <w:rPr>
          <w:rFonts w:asciiTheme="majorBidi" w:hAnsiTheme="majorBidi" w:cs="B Lotus"/>
          <w:sz w:val="24"/>
          <w:szCs w:val="24"/>
          <w:rtl/>
        </w:rPr>
        <w:t xml:space="preserve"> استفاده شده است (جدول شماره 4) که</w:t>
      </w:r>
      <w:r w:rsidR="00551546">
        <w:rPr>
          <w:rFonts w:asciiTheme="majorBidi" w:hAnsiTheme="majorBidi" w:cs="B Lotus"/>
          <w:sz w:val="24"/>
          <w:szCs w:val="24"/>
          <w:rtl/>
        </w:rPr>
        <w:t xml:space="preserve"> </w:t>
      </w:r>
      <w:r w:rsidRPr="00E30F40">
        <w:rPr>
          <w:rFonts w:asciiTheme="majorBidi" w:hAnsiTheme="majorBidi" w:cs="B Lotus"/>
          <w:sz w:val="24"/>
          <w:szCs w:val="24"/>
          <w:rtl/>
        </w:rPr>
        <w:t xml:space="preserve">به شرح زیر </w:t>
      </w:r>
      <w:r w:rsidR="00E321A2">
        <w:rPr>
          <w:rFonts w:asciiTheme="majorBidi" w:hAnsiTheme="majorBidi" w:cs="B Lotus"/>
          <w:sz w:val="24"/>
          <w:szCs w:val="24"/>
          <w:rtl/>
        </w:rPr>
        <w:t>است</w:t>
      </w:r>
      <w:r w:rsidRPr="00E30F40">
        <w:rPr>
          <w:rFonts w:asciiTheme="majorBidi" w:hAnsiTheme="majorBidi" w:cs="B Lotus"/>
          <w:sz w:val="24"/>
          <w:szCs w:val="24"/>
          <w:rtl/>
        </w:rPr>
        <w:t>:</w:t>
      </w:r>
    </w:p>
    <w:p w14:paraId="7FCED574" w14:textId="77777777" w:rsidR="00A907F9" w:rsidRPr="00A907F9" w:rsidRDefault="00A907F9" w:rsidP="00A907F9">
      <w:pPr>
        <w:bidi/>
        <w:spacing w:after="200"/>
        <w:jc w:val="both"/>
        <w:rPr>
          <w:rFonts w:asciiTheme="majorBidi" w:hAnsiTheme="majorBidi" w:cs="B Lotus"/>
          <w:sz w:val="6"/>
          <w:szCs w:val="6"/>
          <w:rtl/>
        </w:rPr>
      </w:pPr>
    </w:p>
    <w:p w14:paraId="434EA03A" w14:textId="77777777" w:rsidR="00524B32" w:rsidRPr="00A907F9" w:rsidRDefault="00524B32" w:rsidP="00A907F9">
      <w:pPr>
        <w:bidi/>
        <w:spacing w:after="0"/>
        <w:jc w:val="center"/>
        <w:rPr>
          <w:rFonts w:asciiTheme="majorBidi" w:hAnsiTheme="majorBidi" w:cs="B Lotus"/>
          <w:sz w:val="20"/>
          <w:szCs w:val="20"/>
          <w:rtl/>
        </w:rPr>
      </w:pPr>
      <w:bookmarkStart w:id="2" w:name="_Toc419799522"/>
      <w:bookmarkStart w:id="3" w:name="_Toc423163172"/>
      <w:r w:rsidRPr="00A907F9">
        <w:rPr>
          <w:rFonts w:asciiTheme="majorBidi" w:hAnsiTheme="majorBidi" w:cs="B Lotus"/>
          <w:b/>
          <w:bCs/>
          <w:sz w:val="20"/>
          <w:szCs w:val="20"/>
          <w:rtl/>
        </w:rPr>
        <w:t xml:space="preserve">جدول 4: </w:t>
      </w:r>
      <w:r w:rsidRPr="00A907F9">
        <w:rPr>
          <w:rFonts w:asciiTheme="majorBidi" w:hAnsiTheme="majorBidi" w:cs="B Lotus"/>
          <w:sz w:val="20"/>
          <w:szCs w:val="20"/>
          <w:rtl/>
        </w:rPr>
        <w:t>نتایج مربوط به عوامل ساختاری مؤثر</w:t>
      </w:r>
      <w:bookmarkEnd w:id="2"/>
      <w:bookmarkEnd w:id="3"/>
      <w:r w:rsidRPr="00A907F9">
        <w:rPr>
          <w:rFonts w:asciiTheme="majorBidi" w:hAnsiTheme="majorBidi" w:cs="B Lotus"/>
          <w:sz w:val="20"/>
          <w:szCs w:val="20"/>
          <w:rtl/>
        </w:rPr>
        <w:t>، مآخذ: نگارندگان</w:t>
      </w:r>
    </w:p>
    <w:tbl>
      <w:tblPr>
        <w:tblStyle w:val="TableGrid"/>
        <w:bidiVisual/>
        <w:tblW w:w="4523"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574"/>
        <w:gridCol w:w="1189"/>
        <w:gridCol w:w="1886"/>
        <w:gridCol w:w="1886"/>
        <w:gridCol w:w="1380"/>
      </w:tblGrid>
      <w:tr w:rsidR="00524B32" w:rsidRPr="00A907F9" w14:paraId="688B87A0" w14:textId="77777777" w:rsidTr="003253E0">
        <w:trPr>
          <w:trHeight w:val="571"/>
          <w:jc w:val="center"/>
        </w:trPr>
        <w:tc>
          <w:tcPr>
            <w:tcW w:w="5000" w:type="pct"/>
            <w:gridSpan w:val="5"/>
            <w:shd w:val="clear" w:color="auto" w:fill="auto"/>
            <w:vAlign w:val="center"/>
          </w:tcPr>
          <w:p w14:paraId="3A65A584" w14:textId="77777777" w:rsidR="00524B32" w:rsidRPr="00A907F9" w:rsidRDefault="00524B32" w:rsidP="009437E3">
            <w:pPr>
              <w:jc w:val="center"/>
              <w:rPr>
                <w:rFonts w:asciiTheme="majorBidi" w:hAnsiTheme="majorBidi" w:cs="B Lotus"/>
              </w:rPr>
            </w:pPr>
            <w:r w:rsidRPr="00A907F9">
              <w:rPr>
                <w:rFonts w:asciiTheme="majorBidi" w:hAnsiTheme="majorBidi" w:cs="B Lotus"/>
              </w:rPr>
              <w:t>T</w:t>
            </w:r>
            <w:r w:rsidRPr="00A907F9">
              <w:rPr>
                <w:rFonts w:asciiTheme="majorBidi" w:hAnsiTheme="majorBidi" w:cs="B Lotus"/>
                <w:rtl/>
              </w:rPr>
              <w:t xml:space="preserve"> معیار = 3</w:t>
            </w:r>
          </w:p>
        </w:tc>
      </w:tr>
      <w:tr w:rsidR="00524B32" w:rsidRPr="00A907F9" w14:paraId="2D1C828F" w14:textId="77777777" w:rsidTr="003253E0">
        <w:trPr>
          <w:trHeight w:val="409"/>
          <w:jc w:val="center"/>
        </w:trPr>
        <w:tc>
          <w:tcPr>
            <w:tcW w:w="1443" w:type="pct"/>
            <w:shd w:val="clear" w:color="auto" w:fill="auto"/>
            <w:vAlign w:val="center"/>
          </w:tcPr>
          <w:p w14:paraId="4BDEFAB0" w14:textId="77777777" w:rsidR="00524B32" w:rsidRPr="00A907F9" w:rsidRDefault="00524B32" w:rsidP="009437E3">
            <w:pPr>
              <w:jc w:val="center"/>
              <w:rPr>
                <w:rFonts w:asciiTheme="majorBidi" w:hAnsiTheme="majorBidi" w:cs="B Lotus"/>
                <w:lang w:bidi="ar-SA"/>
              </w:rPr>
            </w:pPr>
            <w:r w:rsidRPr="00A907F9">
              <w:rPr>
                <w:rFonts w:asciiTheme="majorBidi" w:hAnsiTheme="majorBidi" w:cs="B Lotus"/>
                <w:rtl/>
              </w:rPr>
              <w:t>گویه</w:t>
            </w:r>
          </w:p>
        </w:tc>
        <w:tc>
          <w:tcPr>
            <w:tcW w:w="667" w:type="pct"/>
            <w:shd w:val="clear" w:color="auto" w:fill="auto"/>
            <w:vAlign w:val="center"/>
          </w:tcPr>
          <w:p w14:paraId="44440B8D"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Pr>
              <w:t>DF</w:t>
            </w:r>
          </w:p>
        </w:tc>
        <w:tc>
          <w:tcPr>
            <w:tcW w:w="1058" w:type="pct"/>
            <w:shd w:val="clear" w:color="auto" w:fill="auto"/>
            <w:vAlign w:val="center"/>
          </w:tcPr>
          <w:p w14:paraId="017C035B"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میانگین</w:t>
            </w:r>
          </w:p>
        </w:tc>
        <w:tc>
          <w:tcPr>
            <w:tcW w:w="1058" w:type="pct"/>
            <w:shd w:val="clear" w:color="auto" w:fill="auto"/>
            <w:vAlign w:val="center"/>
          </w:tcPr>
          <w:p w14:paraId="0D997974"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Pr>
              <w:t>T</w:t>
            </w:r>
          </w:p>
        </w:tc>
        <w:tc>
          <w:tcPr>
            <w:tcW w:w="775" w:type="pct"/>
            <w:shd w:val="clear" w:color="auto" w:fill="auto"/>
            <w:vAlign w:val="center"/>
          </w:tcPr>
          <w:p w14:paraId="53D4FDE1"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Pr>
              <w:t>Sig.</w:t>
            </w:r>
          </w:p>
        </w:tc>
      </w:tr>
      <w:tr w:rsidR="00524B32" w:rsidRPr="00A907F9" w14:paraId="682DF6DD" w14:textId="77777777" w:rsidTr="003253E0">
        <w:trPr>
          <w:trHeight w:val="429"/>
          <w:jc w:val="center"/>
        </w:trPr>
        <w:tc>
          <w:tcPr>
            <w:tcW w:w="1443" w:type="pct"/>
            <w:shd w:val="clear" w:color="auto" w:fill="auto"/>
            <w:vAlign w:val="center"/>
          </w:tcPr>
          <w:p w14:paraId="39C973A1" w14:textId="187EAB1E" w:rsidR="00524B32" w:rsidRPr="00A907F9" w:rsidRDefault="00E321A2" w:rsidP="009437E3">
            <w:pPr>
              <w:jc w:val="center"/>
              <w:rPr>
                <w:rFonts w:asciiTheme="majorBidi" w:hAnsiTheme="majorBidi" w:cs="B Lotus"/>
                <w:rtl/>
                <w:lang w:bidi="ar-SA"/>
              </w:rPr>
            </w:pPr>
            <w:r>
              <w:rPr>
                <w:rFonts w:asciiTheme="majorBidi" w:hAnsiTheme="majorBidi" w:cs="B Lotus"/>
                <w:rtl/>
              </w:rPr>
              <w:t>اجتماع‌پذ</w:t>
            </w:r>
            <w:r>
              <w:rPr>
                <w:rFonts w:asciiTheme="majorBidi" w:hAnsiTheme="majorBidi" w:cs="B Lotus" w:hint="cs"/>
                <w:rtl/>
              </w:rPr>
              <w:t>یری</w:t>
            </w:r>
          </w:p>
        </w:tc>
        <w:tc>
          <w:tcPr>
            <w:tcW w:w="667" w:type="pct"/>
            <w:shd w:val="clear" w:color="auto" w:fill="auto"/>
            <w:vAlign w:val="center"/>
          </w:tcPr>
          <w:p w14:paraId="0065AC80"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57976924"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2403/4</w:t>
            </w:r>
          </w:p>
        </w:tc>
        <w:tc>
          <w:tcPr>
            <w:tcW w:w="1058" w:type="pct"/>
            <w:shd w:val="clear" w:color="auto" w:fill="auto"/>
            <w:vAlign w:val="center"/>
          </w:tcPr>
          <w:p w14:paraId="66A95E39"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605/22</w:t>
            </w:r>
          </w:p>
        </w:tc>
        <w:tc>
          <w:tcPr>
            <w:tcW w:w="775" w:type="pct"/>
            <w:shd w:val="clear" w:color="auto" w:fill="auto"/>
            <w:vAlign w:val="center"/>
          </w:tcPr>
          <w:p w14:paraId="0A909843"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2CC15BD2" w14:textId="77777777" w:rsidTr="003253E0">
        <w:trPr>
          <w:trHeight w:val="407"/>
          <w:jc w:val="center"/>
        </w:trPr>
        <w:tc>
          <w:tcPr>
            <w:tcW w:w="1443" w:type="pct"/>
            <w:shd w:val="clear" w:color="auto" w:fill="auto"/>
            <w:vAlign w:val="center"/>
          </w:tcPr>
          <w:p w14:paraId="466462C9"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تعلق به مکان</w:t>
            </w:r>
          </w:p>
        </w:tc>
        <w:tc>
          <w:tcPr>
            <w:tcW w:w="667" w:type="pct"/>
            <w:shd w:val="clear" w:color="auto" w:fill="auto"/>
            <w:vAlign w:val="center"/>
          </w:tcPr>
          <w:p w14:paraId="142EA572"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5C8DB385"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1114/4</w:t>
            </w:r>
          </w:p>
        </w:tc>
        <w:tc>
          <w:tcPr>
            <w:tcW w:w="1058" w:type="pct"/>
            <w:shd w:val="clear" w:color="auto" w:fill="auto"/>
            <w:vAlign w:val="center"/>
          </w:tcPr>
          <w:p w14:paraId="432CDC7E"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229/10</w:t>
            </w:r>
          </w:p>
        </w:tc>
        <w:tc>
          <w:tcPr>
            <w:tcW w:w="775" w:type="pct"/>
            <w:shd w:val="clear" w:color="auto" w:fill="auto"/>
            <w:vAlign w:val="center"/>
          </w:tcPr>
          <w:p w14:paraId="2B13AC2F"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49829498" w14:textId="77777777" w:rsidTr="003253E0">
        <w:trPr>
          <w:trHeight w:val="427"/>
          <w:jc w:val="center"/>
        </w:trPr>
        <w:tc>
          <w:tcPr>
            <w:tcW w:w="1443" w:type="pct"/>
            <w:shd w:val="clear" w:color="auto" w:fill="auto"/>
            <w:vAlign w:val="center"/>
          </w:tcPr>
          <w:p w14:paraId="10EC4B7A"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فروش محصولات</w:t>
            </w:r>
          </w:p>
        </w:tc>
        <w:tc>
          <w:tcPr>
            <w:tcW w:w="667" w:type="pct"/>
            <w:shd w:val="clear" w:color="auto" w:fill="auto"/>
          </w:tcPr>
          <w:p w14:paraId="54184609"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4243A262"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4998/3</w:t>
            </w:r>
          </w:p>
        </w:tc>
        <w:tc>
          <w:tcPr>
            <w:tcW w:w="1058" w:type="pct"/>
            <w:shd w:val="clear" w:color="auto" w:fill="auto"/>
            <w:vAlign w:val="center"/>
          </w:tcPr>
          <w:p w14:paraId="37B95EA5"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722/8</w:t>
            </w:r>
          </w:p>
        </w:tc>
        <w:tc>
          <w:tcPr>
            <w:tcW w:w="775" w:type="pct"/>
            <w:shd w:val="clear" w:color="auto" w:fill="auto"/>
            <w:vAlign w:val="center"/>
          </w:tcPr>
          <w:p w14:paraId="5D70BFFF"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0F99336F" w14:textId="77777777" w:rsidTr="003253E0">
        <w:trPr>
          <w:trHeight w:val="405"/>
          <w:jc w:val="center"/>
        </w:trPr>
        <w:tc>
          <w:tcPr>
            <w:tcW w:w="1443" w:type="pct"/>
            <w:shd w:val="clear" w:color="auto" w:fill="auto"/>
            <w:vAlign w:val="center"/>
          </w:tcPr>
          <w:p w14:paraId="318B67D5"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ماندگاری</w:t>
            </w:r>
          </w:p>
        </w:tc>
        <w:tc>
          <w:tcPr>
            <w:tcW w:w="667" w:type="pct"/>
            <w:shd w:val="clear" w:color="auto" w:fill="auto"/>
          </w:tcPr>
          <w:p w14:paraId="4C1B1D56"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4741469B"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8864/3</w:t>
            </w:r>
          </w:p>
        </w:tc>
        <w:tc>
          <w:tcPr>
            <w:tcW w:w="1058" w:type="pct"/>
            <w:shd w:val="clear" w:color="auto" w:fill="auto"/>
            <w:vAlign w:val="center"/>
          </w:tcPr>
          <w:p w14:paraId="2E3E8466"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892/15</w:t>
            </w:r>
          </w:p>
        </w:tc>
        <w:tc>
          <w:tcPr>
            <w:tcW w:w="775" w:type="pct"/>
            <w:shd w:val="clear" w:color="auto" w:fill="auto"/>
            <w:vAlign w:val="center"/>
          </w:tcPr>
          <w:p w14:paraId="2F69F999"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75439C41" w14:textId="77777777" w:rsidTr="003253E0">
        <w:trPr>
          <w:trHeight w:val="425"/>
          <w:jc w:val="center"/>
        </w:trPr>
        <w:tc>
          <w:tcPr>
            <w:tcW w:w="1443" w:type="pct"/>
            <w:shd w:val="clear" w:color="auto" w:fill="auto"/>
            <w:vAlign w:val="center"/>
          </w:tcPr>
          <w:p w14:paraId="0356DC6E" w14:textId="5FAE4EDA" w:rsidR="00524B32" w:rsidRPr="00A907F9" w:rsidRDefault="00E321A2" w:rsidP="009437E3">
            <w:pPr>
              <w:jc w:val="center"/>
              <w:rPr>
                <w:rFonts w:asciiTheme="majorBidi" w:hAnsiTheme="majorBidi" w:cs="B Lotus"/>
                <w:rtl/>
                <w:lang w:bidi="ar-SA"/>
              </w:rPr>
            </w:pPr>
            <w:r>
              <w:rPr>
                <w:rFonts w:asciiTheme="majorBidi" w:hAnsiTheme="majorBidi" w:cs="B Lotus"/>
                <w:rtl/>
              </w:rPr>
              <w:t>هو</w:t>
            </w:r>
            <w:r>
              <w:rPr>
                <w:rFonts w:asciiTheme="majorBidi" w:hAnsiTheme="majorBidi" w:cs="B Lotus" w:hint="cs"/>
                <w:rtl/>
              </w:rPr>
              <w:t>یت‌سازی</w:t>
            </w:r>
          </w:p>
        </w:tc>
        <w:tc>
          <w:tcPr>
            <w:tcW w:w="667" w:type="pct"/>
            <w:shd w:val="clear" w:color="auto" w:fill="auto"/>
          </w:tcPr>
          <w:p w14:paraId="365316CB"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2C9E3161"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8771/3</w:t>
            </w:r>
          </w:p>
        </w:tc>
        <w:tc>
          <w:tcPr>
            <w:tcW w:w="1058" w:type="pct"/>
            <w:shd w:val="clear" w:color="auto" w:fill="auto"/>
            <w:vAlign w:val="center"/>
          </w:tcPr>
          <w:p w14:paraId="4BD92297"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315/15</w:t>
            </w:r>
          </w:p>
        </w:tc>
        <w:tc>
          <w:tcPr>
            <w:tcW w:w="775" w:type="pct"/>
            <w:shd w:val="clear" w:color="auto" w:fill="auto"/>
            <w:vAlign w:val="center"/>
          </w:tcPr>
          <w:p w14:paraId="6410D837"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63D82D56" w14:textId="77777777" w:rsidTr="003253E0">
        <w:trPr>
          <w:trHeight w:val="170"/>
          <w:jc w:val="center"/>
        </w:trPr>
        <w:tc>
          <w:tcPr>
            <w:tcW w:w="1443" w:type="pct"/>
            <w:shd w:val="clear" w:color="auto" w:fill="auto"/>
            <w:vAlign w:val="center"/>
          </w:tcPr>
          <w:p w14:paraId="3DCE677E"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مرکزیت سازی</w:t>
            </w:r>
          </w:p>
        </w:tc>
        <w:tc>
          <w:tcPr>
            <w:tcW w:w="667" w:type="pct"/>
            <w:shd w:val="clear" w:color="auto" w:fill="auto"/>
          </w:tcPr>
          <w:p w14:paraId="32652C9C"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6E6D1C5C"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9289/3</w:t>
            </w:r>
          </w:p>
        </w:tc>
        <w:tc>
          <w:tcPr>
            <w:tcW w:w="1058" w:type="pct"/>
            <w:shd w:val="clear" w:color="auto" w:fill="auto"/>
            <w:vAlign w:val="center"/>
          </w:tcPr>
          <w:p w14:paraId="6AE5DE65"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241/17</w:t>
            </w:r>
          </w:p>
        </w:tc>
        <w:tc>
          <w:tcPr>
            <w:tcW w:w="775" w:type="pct"/>
            <w:shd w:val="clear" w:color="auto" w:fill="auto"/>
            <w:vAlign w:val="center"/>
          </w:tcPr>
          <w:p w14:paraId="0F91B4F7"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3D7BB601" w14:textId="77777777" w:rsidTr="003253E0">
        <w:trPr>
          <w:trHeight w:val="451"/>
          <w:jc w:val="center"/>
        </w:trPr>
        <w:tc>
          <w:tcPr>
            <w:tcW w:w="1443" w:type="pct"/>
            <w:shd w:val="clear" w:color="auto" w:fill="auto"/>
            <w:vAlign w:val="center"/>
          </w:tcPr>
          <w:p w14:paraId="775032A0"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طبیعت دوستی</w:t>
            </w:r>
          </w:p>
        </w:tc>
        <w:tc>
          <w:tcPr>
            <w:tcW w:w="667" w:type="pct"/>
            <w:shd w:val="clear" w:color="auto" w:fill="auto"/>
          </w:tcPr>
          <w:p w14:paraId="5AB32407"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2579FCC8" w14:textId="77777777" w:rsidR="00524B32" w:rsidRPr="00A907F9" w:rsidRDefault="00524B32" w:rsidP="009437E3">
            <w:pPr>
              <w:jc w:val="center"/>
              <w:rPr>
                <w:rFonts w:asciiTheme="majorBidi" w:hAnsiTheme="majorBidi" w:cs="B Lotus"/>
                <w:lang w:bidi="ar-SA"/>
              </w:rPr>
            </w:pPr>
            <w:r w:rsidRPr="00A907F9">
              <w:rPr>
                <w:rFonts w:asciiTheme="majorBidi" w:hAnsiTheme="majorBidi" w:cs="B Lotus"/>
                <w:rtl/>
              </w:rPr>
              <w:t>2357/3</w:t>
            </w:r>
          </w:p>
        </w:tc>
        <w:tc>
          <w:tcPr>
            <w:tcW w:w="1058" w:type="pct"/>
            <w:shd w:val="clear" w:color="auto" w:fill="auto"/>
            <w:vAlign w:val="center"/>
          </w:tcPr>
          <w:p w14:paraId="53E34F22"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941/3</w:t>
            </w:r>
          </w:p>
        </w:tc>
        <w:tc>
          <w:tcPr>
            <w:tcW w:w="775" w:type="pct"/>
            <w:shd w:val="clear" w:color="auto" w:fill="auto"/>
            <w:vAlign w:val="center"/>
          </w:tcPr>
          <w:p w14:paraId="525FBA52"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408755BE" w14:textId="77777777" w:rsidTr="003253E0">
        <w:trPr>
          <w:trHeight w:val="415"/>
          <w:jc w:val="center"/>
        </w:trPr>
        <w:tc>
          <w:tcPr>
            <w:tcW w:w="1443" w:type="pct"/>
            <w:shd w:val="clear" w:color="auto" w:fill="auto"/>
            <w:vAlign w:val="center"/>
          </w:tcPr>
          <w:p w14:paraId="4E021283"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پرسه زنی</w:t>
            </w:r>
          </w:p>
        </w:tc>
        <w:tc>
          <w:tcPr>
            <w:tcW w:w="667" w:type="pct"/>
            <w:shd w:val="clear" w:color="auto" w:fill="auto"/>
          </w:tcPr>
          <w:p w14:paraId="408D16BD"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7FAE20C1"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0423/4</w:t>
            </w:r>
          </w:p>
        </w:tc>
        <w:tc>
          <w:tcPr>
            <w:tcW w:w="1058" w:type="pct"/>
            <w:shd w:val="clear" w:color="auto" w:fill="auto"/>
            <w:vAlign w:val="center"/>
          </w:tcPr>
          <w:p w14:paraId="562B92FC"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003/19</w:t>
            </w:r>
          </w:p>
        </w:tc>
        <w:tc>
          <w:tcPr>
            <w:tcW w:w="775" w:type="pct"/>
            <w:shd w:val="clear" w:color="auto" w:fill="auto"/>
            <w:vAlign w:val="center"/>
          </w:tcPr>
          <w:p w14:paraId="60B2A596"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6D473F5F" w14:textId="77777777" w:rsidTr="003253E0">
        <w:trPr>
          <w:trHeight w:val="421"/>
          <w:jc w:val="center"/>
        </w:trPr>
        <w:tc>
          <w:tcPr>
            <w:tcW w:w="1443" w:type="pct"/>
            <w:shd w:val="clear" w:color="auto" w:fill="auto"/>
            <w:vAlign w:val="center"/>
          </w:tcPr>
          <w:p w14:paraId="22F1233B"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توسعه پایدار</w:t>
            </w:r>
          </w:p>
        </w:tc>
        <w:tc>
          <w:tcPr>
            <w:tcW w:w="667" w:type="pct"/>
            <w:shd w:val="clear" w:color="auto" w:fill="auto"/>
          </w:tcPr>
          <w:p w14:paraId="17E153AC"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3A539AAB"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2687/3</w:t>
            </w:r>
          </w:p>
        </w:tc>
        <w:tc>
          <w:tcPr>
            <w:tcW w:w="1058" w:type="pct"/>
            <w:shd w:val="clear" w:color="auto" w:fill="auto"/>
            <w:vAlign w:val="center"/>
          </w:tcPr>
          <w:p w14:paraId="346159E7"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219/4</w:t>
            </w:r>
          </w:p>
        </w:tc>
        <w:tc>
          <w:tcPr>
            <w:tcW w:w="775" w:type="pct"/>
            <w:shd w:val="clear" w:color="auto" w:fill="auto"/>
            <w:vAlign w:val="center"/>
          </w:tcPr>
          <w:p w14:paraId="15C2CD36"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r w:rsidR="00524B32" w:rsidRPr="00A907F9" w14:paraId="7C19BC39" w14:textId="77777777" w:rsidTr="003253E0">
        <w:trPr>
          <w:trHeight w:val="413"/>
          <w:jc w:val="center"/>
        </w:trPr>
        <w:tc>
          <w:tcPr>
            <w:tcW w:w="1443" w:type="pct"/>
            <w:shd w:val="clear" w:color="auto" w:fill="auto"/>
            <w:vAlign w:val="center"/>
          </w:tcPr>
          <w:p w14:paraId="61570689" w14:textId="6FE172DE" w:rsidR="00524B32" w:rsidRPr="00A907F9" w:rsidRDefault="00E321A2" w:rsidP="009437E3">
            <w:pPr>
              <w:jc w:val="center"/>
              <w:rPr>
                <w:rFonts w:asciiTheme="majorBidi" w:hAnsiTheme="majorBidi" w:cs="B Lotus"/>
                <w:rtl/>
              </w:rPr>
            </w:pPr>
            <w:r>
              <w:rPr>
                <w:rFonts w:asciiTheme="majorBidi" w:hAnsiTheme="majorBidi" w:cs="B Lotus"/>
                <w:rtl/>
              </w:rPr>
              <w:t>منظرساز</w:t>
            </w:r>
            <w:r>
              <w:rPr>
                <w:rFonts w:asciiTheme="majorBidi" w:hAnsiTheme="majorBidi" w:cs="B Lotus" w:hint="cs"/>
                <w:rtl/>
              </w:rPr>
              <w:t>ی</w:t>
            </w:r>
          </w:p>
        </w:tc>
        <w:tc>
          <w:tcPr>
            <w:tcW w:w="667" w:type="pct"/>
            <w:shd w:val="clear" w:color="auto" w:fill="auto"/>
          </w:tcPr>
          <w:p w14:paraId="62A2ACAE"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17</w:t>
            </w:r>
          </w:p>
        </w:tc>
        <w:tc>
          <w:tcPr>
            <w:tcW w:w="1058" w:type="pct"/>
            <w:shd w:val="clear" w:color="auto" w:fill="auto"/>
            <w:vAlign w:val="center"/>
          </w:tcPr>
          <w:p w14:paraId="15C7732B"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8863/3</w:t>
            </w:r>
          </w:p>
        </w:tc>
        <w:tc>
          <w:tcPr>
            <w:tcW w:w="1058" w:type="pct"/>
            <w:shd w:val="clear" w:color="auto" w:fill="auto"/>
            <w:vAlign w:val="center"/>
          </w:tcPr>
          <w:p w14:paraId="1F99F7F0"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149/15</w:t>
            </w:r>
          </w:p>
        </w:tc>
        <w:tc>
          <w:tcPr>
            <w:tcW w:w="775" w:type="pct"/>
            <w:shd w:val="clear" w:color="auto" w:fill="auto"/>
            <w:vAlign w:val="center"/>
          </w:tcPr>
          <w:p w14:paraId="70C97851" w14:textId="77777777" w:rsidR="00524B32" w:rsidRPr="00A907F9" w:rsidRDefault="00524B32" w:rsidP="009437E3">
            <w:pPr>
              <w:jc w:val="center"/>
              <w:rPr>
                <w:rFonts w:asciiTheme="majorBidi" w:hAnsiTheme="majorBidi" w:cs="B Lotus"/>
                <w:rtl/>
                <w:lang w:bidi="ar-SA"/>
              </w:rPr>
            </w:pPr>
            <w:r w:rsidRPr="00A907F9">
              <w:rPr>
                <w:rFonts w:asciiTheme="majorBidi" w:hAnsiTheme="majorBidi" w:cs="B Lotus"/>
                <w:rtl/>
              </w:rPr>
              <w:t>000/0</w:t>
            </w:r>
          </w:p>
        </w:tc>
      </w:tr>
    </w:tbl>
    <w:p w14:paraId="59E3EA5B" w14:textId="77777777" w:rsidR="00524B32" w:rsidRPr="003253E0" w:rsidRDefault="00524B32" w:rsidP="009437E3">
      <w:pPr>
        <w:spacing w:after="0"/>
        <w:jc w:val="both"/>
        <w:rPr>
          <w:rFonts w:asciiTheme="majorBidi" w:hAnsiTheme="majorBidi" w:cs="B Lotus"/>
          <w:sz w:val="40"/>
          <w:szCs w:val="40"/>
        </w:rPr>
      </w:pPr>
    </w:p>
    <w:p w14:paraId="030F6D4C" w14:textId="6B08C8D3" w:rsidR="00524B32" w:rsidRPr="00E30F40" w:rsidRDefault="00524B32" w:rsidP="009437E3">
      <w:pPr>
        <w:bidi/>
        <w:spacing w:after="0"/>
        <w:jc w:val="both"/>
        <w:rPr>
          <w:rFonts w:asciiTheme="majorBidi" w:hAnsiTheme="majorBidi" w:cs="B Lotus"/>
          <w:sz w:val="24"/>
          <w:szCs w:val="24"/>
          <w:rtl/>
          <w:lang w:bidi="fa-IR"/>
        </w:rPr>
      </w:pPr>
      <w:r w:rsidRPr="00E30F40">
        <w:rPr>
          <w:rFonts w:asciiTheme="majorBidi" w:hAnsiTheme="majorBidi" w:cs="B Lotus"/>
          <w:sz w:val="24"/>
          <w:szCs w:val="24"/>
          <w:rtl/>
        </w:rPr>
        <w:t xml:space="preserve">مؤلفه عوامل مؤثر بر معماری تجاری با رویکرد فرهنگ مصرفی، دارای شش گزینه برای انتخاب بوده است، میانگین فرضی برای این مؤلفه در این مرحله عدد </w:t>
      </w:r>
      <w:r w:rsidR="00551546">
        <w:rPr>
          <w:rFonts w:asciiTheme="majorBidi" w:hAnsiTheme="majorBidi" w:cs="B Lotus"/>
          <w:sz w:val="24"/>
          <w:szCs w:val="24"/>
          <w:rtl/>
        </w:rPr>
        <w:t>«</w:t>
      </w:r>
      <w:r w:rsidRPr="00E30F40">
        <w:rPr>
          <w:rFonts w:asciiTheme="majorBidi" w:hAnsiTheme="majorBidi" w:cs="B Lotus"/>
          <w:sz w:val="24"/>
          <w:szCs w:val="24"/>
          <w:rtl/>
        </w:rPr>
        <w:t>سه</w:t>
      </w:r>
      <w:r w:rsidR="00551546">
        <w:rPr>
          <w:rFonts w:asciiTheme="majorBidi" w:hAnsiTheme="majorBidi" w:cs="B Lotus"/>
          <w:sz w:val="24"/>
          <w:szCs w:val="24"/>
          <w:rtl/>
        </w:rPr>
        <w:t xml:space="preserve">» </w:t>
      </w:r>
      <w:r w:rsidRPr="00E30F40">
        <w:rPr>
          <w:rFonts w:asciiTheme="majorBidi" w:hAnsiTheme="majorBidi" w:cs="B Lotus"/>
          <w:sz w:val="24"/>
          <w:szCs w:val="24"/>
          <w:rtl/>
        </w:rPr>
        <w:t xml:space="preserve">قرار گرفته است که با مقایسه نتایج به دست آمده از بین متخصصان که همگی بیش از عدد سه بوده‏اند، </w:t>
      </w:r>
      <w:r w:rsidR="00E321A2">
        <w:rPr>
          <w:rFonts w:asciiTheme="majorBidi" w:hAnsiTheme="majorBidi" w:cs="B Lotus"/>
          <w:sz w:val="24"/>
          <w:szCs w:val="24"/>
          <w:rtl/>
        </w:rPr>
        <w:t>م</w:t>
      </w:r>
      <w:r w:rsidR="00E321A2">
        <w:rPr>
          <w:rFonts w:asciiTheme="majorBidi" w:hAnsiTheme="majorBidi" w:cs="B Lotus" w:hint="cs"/>
          <w:sz w:val="24"/>
          <w:szCs w:val="24"/>
          <w:rtl/>
        </w:rPr>
        <w:t>ی‌توان</w:t>
      </w:r>
      <w:r w:rsidRPr="00E30F40">
        <w:rPr>
          <w:rFonts w:asciiTheme="majorBidi" w:hAnsiTheme="majorBidi" w:cs="B Lotus"/>
          <w:sz w:val="24"/>
          <w:szCs w:val="24"/>
          <w:rtl/>
        </w:rPr>
        <w:t xml:space="preserve"> گفت که </w:t>
      </w:r>
      <w:r w:rsidR="00E321A2">
        <w:rPr>
          <w:rFonts w:asciiTheme="majorBidi" w:hAnsiTheme="majorBidi" w:cs="B Lotus"/>
          <w:sz w:val="24"/>
          <w:szCs w:val="24"/>
          <w:rtl/>
        </w:rPr>
        <w:t>ازنظر</w:t>
      </w:r>
      <w:r w:rsidRPr="00E30F40">
        <w:rPr>
          <w:rFonts w:asciiTheme="majorBidi" w:hAnsiTheme="majorBidi" w:cs="B Lotus"/>
          <w:sz w:val="24"/>
          <w:szCs w:val="24"/>
          <w:rtl/>
        </w:rPr>
        <w:t xml:space="preserve"> متخصصان تعلق به مکان، </w:t>
      </w:r>
      <w:r w:rsidR="00E321A2">
        <w:rPr>
          <w:rFonts w:asciiTheme="majorBidi" w:hAnsiTheme="majorBidi" w:cs="B Lotus"/>
          <w:sz w:val="24"/>
          <w:szCs w:val="24"/>
          <w:rtl/>
        </w:rPr>
        <w:t>اجتماع‌پذ</w:t>
      </w:r>
      <w:r w:rsidR="00E321A2">
        <w:rPr>
          <w:rFonts w:asciiTheme="majorBidi" w:hAnsiTheme="majorBidi" w:cs="B Lotus" w:hint="cs"/>
          <w:sz w:val="24"/>
          <w:szCs w:val="24"/>
          <w:rtl/>
        </w:rPr>
        <w:t>یری</w:t>
      </w:r>
      <w:r w:rsidRPr="00E30F40">
        <w:rPr>
          <w:rFonts w:asciiTheme="majorBidi" w:hAnsiTheme="majorBidi" w:cs="B Lotus"/>
          <w:sz w:val="24"/>
          <w:szCs w:val="24"/>
          <w:rtl/>
        </w:rPr>
        <w:t xml:space="preserve"> و</w:t>
      </w:r>
      <w:r w:rsidR="00551546">
        <w:rPr>
          <w:rFonts w:asciiTheme="majorBidi" w:hAnsiTheme="majorBidi" w:cs="B Lotus"/>
          <w:sz w:val="24"/>
          <w:szCs w:val="24"/>
          <w:rtl/>
        </w:rPr>
        <w:t xml:space="preserve"> </w:t>
      </w:r>
      <w:r w:rsidRPr="00E30F40">
        <w:rPr>
          <w:rFonts w:asciiTheme="majorBidi" w:hAnsiTheme="majorBidi" w:cs="B Lotus"/>
          <w:sz w:val="24"/>
          <w:szCs w:val="24"/>
          <w:rtl/>
        </w:rPr>
        <w:t>پرسه زنی تأثیرگذار (</w:t>
      </w:r>
      <w:r w:rsidRPr="00E30F40">
        <w:rPr>
          <w:rFonts w:asciiTheme="majorBidi" w:hAnsiTheme="majorBidi" w:cs="B Lotus"/>
          <w:sz w:val="20"/>
          <w:szCs w:val="20"/>
        </w:rPr>
        <w:t>p&lt;0/01</w:t>
      </w:r>
      <w:r w:rsidRPr="00E30F40">
        <w:rPr>
          <w:rFonts w:asciiTheme="majorBidi" w:hAnsiTheme="majorBidi" w:cs="B Lotus"/>
          <w:sz w:val="24"/>
          <w:szCs w:val="24"/>
          <w:rtl/>
        </w:rPr>
        <w:t xml:space="preserve">) </w:t>
      </w:r>
      <w:r w:rsidR="00E321A2">
        <w:rPr>
          <w:rFonts w:asciiTheme="majorBidi" w:hAnsiTheme="majorBidi" w:cs="B Lotus"/>
          <w:sz w:val="24"/>
          <w:szCs w:val="24"/>
          <w:rtl/>
        </w:rPr>
        <w:t>است</w:t>
      </w:r>
      <w:r w:rsidRPr="00E30F40">
        <w:rPr>
          <w:rFonts w:asciiTheme="majorBidi" w:hAnsiTheme="majorBidi" w:cs="B Lotus"/>
          <w:sz w:val="24"/>
          <w:szCs w:val="24"/>
          <w:rtl/>
        </w:rPr>
        <w:t>.</w:t>
      </w:r>
    </w:p>
    <w:p w14:paraId="01E0AD8B" w14:textId="55CD452A" w:rsidR="00524B32" w:rsidRPr="00E30F40" w:rsidRDefault="00524B32" w:rsidP="00D82F00">
      <w:pPr>
        <w:bidi/>
        <w:spacing w:after="0"/>
        <w:jc w:val="both"/>
        <w:rPr>
          <w:rFonts w:asciiTheme="majorBidi" w:hAnsiTheme="majorBidi" w:cs="B Lotus"/>
          <w:sz w:val="24"/>
          <w:szCs w:val="24"/>
        </w:rPr>
      </w:pPr>
      <w:r w:rsidRPr="00E30F40">
        <w:rPr>
          <w:rFonts w:asciiTheme="majorBidi" w:hAnsiTheme="majorBidi" w:cs="B Lotus"/>
          <w:sz w:val="24"/>
          <w:szCs w:val="24"/>
          <w:rtl/>
        </w:rPr>
        <w:t xml:space="preserve">در نهایت با وزن دهی به </w:t>
      </w:r>
      <w:r w:rsidR="00E321A2">
        <w:rPr>
          <w:rFonts w:asciiTheme="majorBidi" w:hAnsiTheme="majorBidi" w:cs="B Lotus"/>
          <w:sz w:val="24"/>
          <w:szCs w:val="24"/>
          <w:rtl/>
        </w:rPr>
        <w:t>مؤلفه‌ها</w:t>
      </w:r>
      <w:r w:rsidR="00E321A2">
        <w:rPr>
          <w:rFonts w:asciiTheme="majorBidi" w:hAnsiTheme="majorBidi" w:cs="B Lotus" w:hint="cs"/>
          <w:sz w:val="24"/>
          <w:szCs w:val="24"/>
          <w:rtl/>
        </w:rPr>
        <w:t>ی</w:t>
      </w:r>
      <w:r w:rsidRPr="00E30F40">
        <w:rPr>
          <w:rFonts w:asciiTheme="majorBidi" w:hAnsiTheme="majorBidi" w:cs="B Lotus"/>
          <w:sz w:val="24"/>
          <w:szCs w:val="24"/>
          <w:rtl/>
        </w:rPr>
        <w:t xml:space="preserve"> </w:t>
      </w:r>
      <w:r w:rsidR="00E321A2">
        <w:rPr>
          <w:rFonts w:asciiTheme="majorBidi" w:hAnsiTheme="majorBidi" w:cs="B Lotus"/>
          <w:sz w:val="24"/>
          <w:szCs w:val="24"/>
          <w:rtl/>
        </w:rPr>
        <w:t>تأث</w:t>
      </w:r>
      <w:r w:rsidR="00E321A2">
        <w:rPr>
          <w:rFonts w:asciiTheme="majorBidi" w:hAnsiTheme="majorBidi" w:cs="B Lotus" w:hint="cs"/>
          <w:sz w:val="24"/>
          <w:szCs w:val="24"/>
          <w:rtl/>
        </w:rPr>
        <w:t>یرگذار</w:t>
      </w:r>
      <w:r w:rsidRPr="00E30F40">
        <w:rPr>
          <w:rFonts w:asciiTheme="majorBidi" w:hAnsiTheme="majorBidi" w:cs="B Lotus"/>
          <w:sz w:val="24"/>
          <w:szCs w:val="24"/>
          <w:rtl/>
        </w:rPr>
        <w:t xml:space="preserve"> بر معماری تجاری با رویکرد فرهنگ مصرفی در </w:t>
      </w:r>
      <w:r w:rsidR="00E321A2">
        <w:rPr>
          <w:rFonts w:asciiTheme="majorBidi" w:hAnsiTheme="majorBidi" w:cs="B Lotus"/>
          <w:sz w:val="24"/>
          <w:szCs w:val="24"/>
          <w:rtl/>
        </w:rPr>
        <w:t>نرم‌افزار</w:t>
      </w:r>
      <w:r w:rsidRPr="00E30F40">
        <w:rPr>
          <w:rFonts w:asciiTheme="majorBidi" w:hAnsiTheme="majorBidi" w:cs="B Lotus"/>
          <w:sz w:val="24"/>
          <w:szCs w:val="24"/>
          <w:rtl/>
        </w:rPr>
        <w:t xml:space="preserve"> </w:t>
      </w:r>
      <w:r w:rsidR="00D82F00" w:rsidRPr="00E30F40">
        <w:rPr>
          <w:rFonts w:asciiTheme="majorBidi" w:hAnsiTheme="majorBidi" w:cs="B Lotus"/>
          <w:sz w:val="20"/>
          <w:szCs w:val="20"/>
        </w:rPr>
        <w:t>Expert Choice</w:t>
      </w:r>
      <w:r w:rsidR="00D82F00" w:rsidRPr="00E30F40">
        <w:rPr>
          <w:rFonts w:asciiTheme="majorBidi" w:hAnsiTheme="majorBidi" w:cs="B Lotus"/>
          <w:sz w:val="24"/>
          <w:szCs w:val="24"/>
          <w:rtl/>
        </w:rPr>
        <w:t xml:space="preserve"> </w:t>
      </w:r>
      <w:r w:rsidRPr="00E30F40">
        <w:rPr>
          <w:rFonts w:asciiTheme="majorBidi" w:hAnsiTheme="majorBidi" w:cs="B Lotus"/>
          <w:sz w:val="24"/>
          <w:szCs w:val="24"/>
          <w:rtl/>
        </w:rPr>
        <w:t xml:space="preserve">(جدول شماره 7) و مقایسه بین عناصر اجتماعی و فیزیکی به </w:t>
      </w:r>
      <w:r w:rsidR="00E321A2">
        <w:rPr>
          <w:rFonts w:asciiTheme="majorBidi" w:hAnsiTheme="majorBidi" w:cs="B Lotus"/>
          <w:sz w:val="24"/>
          <w:szCs w:val="24"/>
          <w:rtl/>
        </w:rPr>
        <w:t>جمع‌بند</w:t>
      </w:r>
      <w:r w:rsidR="00E321A2">
        <w:rPr>
          <w:rFonts w:asciiTheme="majorBidi" w:hAnsiTheme="majorBidi" w:cs="B Lotus" w:hint="cs"/>
          <w:sz w:val="24"/>
          <w:szCs w:val="24"/>
          <w:rtl/>
        </w:rPr>
        <w:t>ی</w:t>
      </w:r>
      <w:r w:rsidRPr="00E30F40">
        <w:rPr>
          <w:rFonts w:asciiTheme="majorBidi" w:hAnsiTheme="majorBidi" w:cs="B Lotus"/>
          <w:sz w:val="24"/>
          <w:szCs w:val="24"/>
          <w:rtl/>
        </w:rPr>
        <w:t xml:space="preserve"> تمامی </w:t>
      </w:r>
      <w:r w:rsidR="00E321A2">
        <w:rPr>
          <w:rFonts w:asciiTheme="majorBidi" w:hAnsiTheme="majorBidi" w:cs="B Lotus"/>
          <w:sz w:val="24"/>
          <w:szCs w:val="24"/>
          <w:rtl/>
        </w:rPr>
        <w:t>مؤلفه‌ها</w:t>
      </w:r>
      <w:r w:rsidRPr="00E30F40">
        <w:rPr>
          <w:rFonts w:asciiTheme="majorBidi" w:hAnsiTheme="majorBidi" w:cs="B Lotus"/>
          <w:sz w:val="24"/>
          <w:szCs w:val="24"/>
          <w:rtl/>
        </w:rPr>
        <w:t xml:space="preserve"> پرداخته شد که بر مبنای آن </w:t>
      </w:r>
      <w:r w:rsidRPr="00E30F40">
        <w:rPr>
          <w:rFonts w:asciiTheme="majorBidi" w:hAnsiTheme="majorBidi" w:cs="B Lotus"/>
          <w:sz w:val="24"/>
          <w:szCs w:val="24"/>
          <w:rtl/>
          <w:lang w:bidi="fa-IR"/>
        </w:rPr>
        <w:t>طراحی داخلی و چیدمان فضاها</w:t>
      </w:r>
      <w:r w:rsidRPr="00E30F40">
        <w:rPr>
          <w:rFonts w:asciiTheme="majorBidi" w:hAnsiTheme="majorBidi" w:cs="B Lotus"/>
          <w:sz w:val="24"/>
          <w:szCs w:val="24"/>
          <w:rtl/>
        </w:rPr>
        <w:t xml:space="preserve"> از </w:t>
      </w:r>
      <w:r w:rsidR="00E321A2">
        <w:rPr>
          <w:rFonts w:asciiTheme="majorBidi" w:hAnsiTheme="majorBidi" w:cs="B Lotus"/>
          <w:sz w:val="24"/>
          <w:szCs w:val="24"/>
          <w:rtl/>
        </w:rPr>
        <w:t>مهم‌تر</w:t>
      </w:r>
      <w:r w:rsidR="00E321A2">
        <w:rPr>
          <w:rFonts w:asciiTheme="majorBidi" w:hAnsiTheme="majorBidi" w:cs="B Lotus" w:hint="cs"/>
          <w:sz w:val="24"/>
          <w:szCs w:val="24"/>
          <w:rtl/>
        </w:rPr>
        <w:t>ین</w:t>
      </w:r>
      <w:r w:rsidRPr="00E30F40">
        <w:rPr>
          <w:rFonts w:asciiTheme="majorBidi" w:hAnsiTheme="majorBidi" w:cs="B Lotus"/>
          <w:sz w:val="24"/>
          <w:szCs w:val="24"/>
          <w:rtl/>
        </w:rPr>
        <w:t xml:space="preserve"> </w:t>
      </w:r>
      <w:r w:rsidR="00E321A2">
        <w:rPr>
          <w:rFonts w:asciiTheme="majorBidi" w:hAnsiTheme="majorBidi" w:cs="B Lotus"/>
          <w:sz w:val="24"/>
          <w:szCs w:val="24"/>
          <w:rtl/>
        </w:rPr>
        <w:t>مؤلفه‌ها</w:t>
      </w:r>
      <w:r w:rsidR="00E321A2">
        <w:rPr>
          <w:rFonts w:asciiTheme="majorBidi" w:hAnsiTheme="majorBidi" w:cs="B Lotus" w:hint="cs"/>
          <w:sz w:val="24"/>
          <w:szCs w:val="24"/>
          <w:rtl/>
        </w:rPr>
        <w:t>ی</w:t>
      </w:r>
      <w:r w:rsidRPr="00E30F40">
        <w:rPr>
          <w:rFonts w:asciiTheme="majorBidi" w:hAnsiTheme="majorBidi" w:cs="B Lotus"/>
          <w:sz w:val="24"/>
          <w:szCs w:val="24"/>
          <w:rtl/>
        </w:rPr>
        <w:t xml:space="preserve"> </w:t>
      </w:r>
      <w:r w:rsidR="00E321A2">
        <w:rPr>
          <w:rFonts w:asciiTheme="majorBidi" w:hAnsiTheme="majorBidi" w:cs="B Lotus"/>
          <w:sz w:val="24"/>
          <w:szCs w:val="24"/>
          <w:rtl/>
        </w:rPr>
        <w:t>تأث</w:t>
      </w:r>
      <w:r w:rsidR="00E321A2">
        <w:rPr>
          <w:rFonts w:asciiTheme="majorBidi" w:hAnsiTheme="majorBidi" w:cs="B Lotus" w:hint="cs"/>
          <w:sz w:val="24"/>
          <w:szCs w:val="24"/>
          <w:rtl/>
        </w:rPr>
        <w:t>یرگذار</w:t>
      </w:r>
      <w:r w:rsidRPr="00E30F40">
        <w:rPr>
          <w:rFonts w:asciiTheme="majorBidi" w:hAnsiTheme="majorBidi" w:cs="B Lotus"/>
          <w:sz w:val="24"/>
          <w:szCs w:val="24"/>
          <w:rtl/>
        </w:rPr>
        <w:t xml:space="preserve"> با وزن </w:t>
      </w:r>
      <w:r w:rsidR="00E30F40">
        <w:rPr>
          <w:rFonts w:asciiTheme="majorBidi" w:hAnsiTheme="majorBidi" w:cs="B Lotus" w:hint="cs"/>
          <w:sz w:val="24"/>
          <w:szCs w:val="24"/>
          <w:rtl/>
        </w:rPr>
        <w:t>370955/0</w:t>
      </w:r>
      <w:r w:rsidRPr="00E30F40">
        <w:rPr>
          <w:rFonts w:asciiTheme="majorBidi" w:hAnsiTheme="majorBidi" w:cs="B Lotus"/>
          <w:sz w:val="24"/>
          <w:szCs w:val="24"/>
          <w:rtl/>
        </w:rPr>
        <w:t xml:space="preserve"> و همچنین </w:t>
      </w:r>
      <w:r w:rsidRPr="00E30F40">
        <w:rPr>
          <w:rFonts w:asciiTheme="majorBidi" w:hAnsiTheme="majorBidi" w:cs="B Lotus"/>
          <w:sz w:val="24"/>
          <w:szCs w:val="24"/>
          <w:rtl/>
          <w:lang w:bidi="fa-IR"/>
        </w:rPr>
        <w:t>طراحی نما و هویت بصری</w:t>
      </w:r>
      <w:r w:rsidRPr="00E30F40">
        <w:rPr>
          <w:rFonts w:asciiTheme="majorBidi" w:hAnsiTheme="majorBidi" w:cs="B Lotus"/>
          <w:sz w:val="24"/>
          <w:szCs w:val="24"/>
          <w:rtl/>
        </w:rPr>
        <w:t xml:space="preserve"> با میانگین وزنی </w:t>
      </w:r>
      <w:r w:rsidR="00E30F40">
        <w:rPr>
          <w:rFonts w:asciiTheme="majorBidi" w:hAnsiTheme="majorBidi" w:cs="B Lotus" w:hint="cs"/>
          <w:sz w:val="24"/>
          <w:szCs w:val="24"/>
          <w:rtl/>
        </w:rPr>
        <w:t>266496/0</w:t>
      </w:r>
      <w:r w:rsidRPr="00E30F40">
        <w:rPr>
          <w:rFonts w:asciiTheme="majorBidi" w:hAnsiTheme="majorBidi" w:cs="B Lotus"/>
          <w:sz w:val="24"/>
          <w:szCs w:val="24"/>
          <w:rtl/>
        </w:rPr>
        <w:t xml:space="preserve"> </w:t>
      </w:r>
      <w:r w:rsidR="00E321A2">
        <w:rPr>
          <w:rFonts w:asciiTheme="majorBidi" w:hAnsiTheme="majorBidi" w:cs="B Lotus"/>
          <w:sz w:val="24"/>
          <w:szCs w:val="24"/>
          <w:rtl/>
        </w:rPr>
        <w:t>است</w:t>
      </w:r>
      <w:r w:rsidRPr="00E30F40">
        <w:rPr>
          <w:rFonts w:asciiTheme="majorBidi" w:hAnsiTheme="majorBidi" w:cs="B Lotus"/>
          <w:sz w:val="24"/>
          <w:szCs w:val="24"/>
          <w:rtl/>
        </w:rPr>
        <w:t>. (جدول شماره 8)</w:t>
      </w:r>
      <w:r w:rsidR="001E2B8F" w:rsidRPr="00E30F40">
        <w:rPr>
          <w:rFonts w:asciiTheme="majorBidi" w:hAnsiTheme="majorBidi" w:cs="B Lotus"/>
          <w:sz w:val="24"/>
          <w:szCs w:val="24"/>
        </w:rPr>
        <w:t>.</w:t>
      </w:r>
    </w:p>
    <w:p w14:paraId="147487A7" w14:textId="77777777" w:rsidR="001E2B8F" w:rsidRPr="00E30F40" w:rsidRDefault="001E2B8F" w:rsidP="001E2B8F">
      <w:pPr>
        <w:bidi/>
        <w:spacing w:after="0"/>
        <w:jc w:val="both"/>
        <w:rPr>
          <w:rFonts w:asciiTheme="majorBidi" w:hAnsiTheme="majorBidi" w:cs="B Lotus"/>
          <w:sz w:val="24"/>
          <w:szCs w:val="24"/>
        </w:rPr>
      </w:pPr>
    </w:p>
    <w:p w14:paraId="62C81FE3" w14:textId="77777777" w:rsidR="001E2B8F" w:rsidRPr="00E30F40" w:rsidRDefault="001E2B8F" w:rsidP="001E2B8F">
      <w:pPr>
        <w:bidi/>
        <w:spacing w:after="0"/>
        <w:jc w:val="both"/>
        <w:rPr>
          <w:rFonts w:asciiTheme="majorBidi" w:hAnsiTheme="majorBidi" w:cs="B Lotus"/>
          <w:sz w:val="24"/>
          <w:szCs w:val="24"/>
        </w:rPr>
      </w:pPr>
    </w:p>
    <w:p w14:paraId="601373A0" w14:textId="77777777" w:rsidR="001E2B8F" w:rsidRPr="00E30F40" w:rsidRDefault="001E2B8F" w:rsidP="001E2B8F">
      <w:pPr>
        <w:bidi/>
        <w:spacing w:after="0"/>
        <w:jc w:val="both"/>
        <w:rPr>
          <w:rFonts w:asciiTheme="majorBidi" w:hAnsiTheme="majorBidi" w:cs="B Lotus"/>
          <w:sz w:val="24"/>
          <w:szCs w:val="24"/>
        </w:rPr>
      </w:pPr>
    </w:p>
    <w:p w14:paraId="0A2463F8" w14:textId="77777777" w:rsidR="001E2B8F" w:rsidRPr="00E30F40" w:rsidRDefault="001E2B8F" w:rsidP="001E2B8F">
      <w:pPr>
        <w:bidi/>
        <w:spacing w:after="0"/>
        <w:jc w:val="both"/>
        <w:rPr>
          <w:rFonts w:asciiTheme="majorBidi" w:hAnsiTheme="majorBidi" w:cs="B Lotus"/>
          <w:sz w:val="24"/>
          <w:szCs w:val="24"/>
        </w:rPr>
      </w:pPr>
    </w:p>
    <w:p w14:paraId="236E5211" w14:textId="4B0D274F" w:rsidR="00524B32" w:rsidRPr="00A907F9" w:rsidRDefault="001E2B8F" w:rsidP="001E2B8F">
      <w:pPr>
        <w:bidi/>
        <w:spacing w:after="0" w:line="240" w:lineRule="auto"/>
        <w:jc w:val="center"/>
        <w:rPr>
          <w:rFonts w:asciiTheme="majorBidi" w:hAnsiTheme="majorBidi" w:cs="B Lotus"/>
          <w:sz w:val="20"/>
          <w:szCs w:val="20"/>
          <w:rtl/>
          <w:lang w:bidi="fa-IR"/>
        </w:rPr>
      </w:pPr>
      <w:r w:rsidRPr="00A907F9">
        <w:rPr>
          <w:rFonts w:asciiTheme="majorBidi" w:eastAsia="Times New Roman" w:hAnsiTheme="majorBidi" w:cs="B Lotus"/>
          <w:sz w:val="20"/>
          <w:szCs w:val="20"/>
          <w:rtl/>
        </w:rPr>
        <w:lastRenderedPageBreak/>
        <w:t xml:space="preserve">جدول 7: </w:t>
      </w:r>
      <w:r w:rsidR="00524B32" w:rsidRPr="00A907F9">
        <w:rPr>
          <w:rFonts w:asciiTheme="majorBidi" w:eastAsia="Times New Roman" w:hAnsiTheme="majorBidi" w:cs="B Lotus"/>
          <w:sz w:val="20"/>
          <w:szCs w:val="20"/>
          <w:rtl/>
        </w:rPr>
        <w:t xml:space="preserve">نتایج حاصل از </w:t>
      </w:r>
      <w:r w:rsidR="00E321A2">
        <w:rPr>
          <w:rFonts w:asciiTheme="majorBidi" w:eastAsia="Times New Roman" w:hAnsiTheme="majorBidi" w:cs="B Lotus"/>
          <w:sz w:val="20"/>
          <w:szCs w:val="20"/>
          <w:rtl/>
        </w:rPr>
        <w:t>نرم‌افزار</w:t>
      </w:r>
      <w:r w:rsidR="00524B32" w:rsidRPr="00A907F9">
        <w:rPr>
          <w:rFonts w:asciiTheme="majorBidi" w:eastAsia="Times New Roman" w:hAnsiTheme="majorBidi" w:cs="B Lotus"/>
          <w:sz w:val="20"/>
          <w:szCs w:val="20"/>
          <w:rtl/>
        </w:rPr>
        <w:t xml:space="preserve"> </w:t>
      </w:r>
      <w:r w:rsidRPr="00A907F9">
        <w:rPr>
          <w:rFonts w:asciiTheme="majorBidi" w:eastAsia="Times New Roman" w:hAnsiTheme="majorBidi" w:cs="B Lotus"/>
          <w:sz w:val="16"/>
          <w:szCs w:val="16"/>
        </w:rPr>
        <w:t>Expert Choice</w:t>
      </w:r>
      <w:r w:rsidRPr="00A907F9">
        <w:rPr>
          <w:rFonts w:asciiTheme="majorBidi" w:eastAsia="Times New Roman" w:hAnsiTheme="majorBidi" w:cs="B Lotus"/>
          <w:sz w:val="20"/>
          <w:szCs w:val="20"/>
          <w:rtl/>
          <w:lang w:bidi="fa-IR"/>
        </w:rPr>
        <w:t>، مآخذ: نگارندگان</w:t>
      </w:r>
    </w:p>
    <w:tbl>
      <w:tblPr>
        <w:tblStyle w:val="TableGrid"/>
        <w:bidiVisual/>
        <w:tblW w:w="0" w:type="auto"/>
        <w:jc w:val="center"/>
        <w:tblLayout w:type="fixed"/>
        <w:tblLook w:val="04A0" w:firstRow="1" w:lastRow="0" w:firstColumn="1" w:lastColumn="0" w:noHBand="0" w:noVBand="1"/>
      </w:tblPr>
      <w:tblGrid>
        <w:gridCol w:w="672"/>
        <w:gridCol w:w="450"/>
        <w:gridCol w:w="1350"/>
        <w:gridCol w:w="900"/>
        <w:gridCol w:w="931"/>
        <w:gridCol w:w="828"/>
        <w:gridCol w:w="806"/>
        <w:gridCol w:w="757"/>
        <w:gridCol w:w="818"/>
        <w:gridCol w:w="983"/>
      </w:tblGrid>
      <w:tr w:rsidR="001E2B8F" w:rsidRPr="0007360B" w14:paraId="5DDF1D2F" w14:textId="77777777" w:rsidTr="00A907F9">
        <w:trPr>
          <w:cantSplit/>
          <w:trHeight w:val="1889"/>
          <w:jc w:val="center"/>
        </w:trPr>
        <w:tc>
          <w:tcPr>
            <w:tcW w:w="672" w:type="dxa"/>
            <w:textDirection w:val="btLr"/>
            <w:vAlign w:val="center"/>
          </w:tcPr>
          <w:p w14:paraId="5A4F12DD"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lang w:bidi="ar-SA"/>
              </w:rPr>
              <w:t>تکرار</w:t>
            </w:r>
          </w:p>
        </w:tc>
        <w:tc>
          <w:tcPr>
            <w:tcW w:w="450" w:type="dxa"/>
            <w:textDirection w:val="btLr"/>
            <w:vAlign w:val="center"/>
          </w:tcPr>
          <w:p w14:paraId="26937F6E"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lang w:bidi="ar-SA"/>
              </w:rPr>
              <w:t>وزن</w:t>
            </w:r>
          </w:p>
        </w:tc>
        <w:tc>
          <w:tcPr>
            <w:tcW w:w="1350" w:type="dxa"/>
            <w:textDirection w:val="btLr"/>
          </w:tcPr>
          <w:p w14:paraId="038C5BF5"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lang w:bidi="ar-SA"/>
              </w:rPr>
              <w:t>متغیر</w:t>
            </w:r>
          </w:p>
        </w:tc>
        <w:tc>
          <w:tcPr>
            <w:tcW w:w="900" w:type="dxa"/>
            <w:textDirection w:val="btLr"/>
            <w:vAlign w:val="center"/>
          </w:tcPr>
          <w:p w14:paraId="3AB073F0"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lang w:bidi="ar-SA"/>
              </w:rPr>
              <w:t>تعامل با تنوع و ترکیب برندها و فروشگاه‌ها</w:t>
            </w:r>
          </w:p>
        </w:tc>
        <w:tc>
          <w:tcPr>
            <w:tcW w:w="931" w:type="dxa"/>
            <w:textDirection w:val="btLr"/>
            <w:vAlign w:val="center"/>
          </w:tcPr>
          <w:p w14:paraId="1E5C7EEE"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lang w:bidi="ar-SA"/>
              </w:rPr>
              <w:t>فناوری و هوشمندسازی مجتمع</w:t>
            </w:r>
          </w:p>
        </w:tc>
        <w:tc>
          <w:tcPr>
            <w:tcW w:w="828" w:type="dxa"/>
            <w:textDirection w:val="btLr"/>
            <w:vAlign w:val="center"/>
          </w:tcPr>
          <w:p w14:paraId="5D7E218A"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rPr>
              <w:t>سهولت دسترسی و امکانات رفاهی</w:t>
            </w:r>
          </w:p>
        </w:tc>
        <w:tc>
          <w:tcPr>
            <w:tcW w:w="806" w:type="dxa"/>
            <w:textDirection w:val="btLr"/>
            <w:vAlign w:val="center"/>
          </w:tcPr>
          <w:p w14:paraId="4AD983FF"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lang w:bidi="ar-SA"/>
              </w:rPr>
              <w:t>فضاهای اجتماعی و فرهنگی</w:t>
            </w:r>
          </w:p>
        </w:tc>
        <w:tc>
          <w:tcPr>
            <w:tcW w:w="757" w:type="dxa"/>
            <w:textDirection w:val="btLr"/>
            <w:vAlign w:val="center"/>
          </w:tcPr>
          <w:p w14:paraId="15A9B7D0"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rPr>
              <w:t>طراحی داخلی و چیدمان فضاها</w:t>
            </w:r>
          </w:p>
        </w:tc>
        <w:tc>
          <w:tcPr>
            <w:tcW w:w="818" w:type="dxa"/>
            <w:textDirection w:val="btLr"/>
            <w:vAlign w:val="center"/>
          </w:tcPr>
          <w:p w14:paraId="2AFD68CD"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lang w:bidi="ar-SA"/>
              </w:rPr>
              <w:t>طراحی نما و هویت بصری</w:t>
            </w:r>
          </w:p>
        </w:tc>
        <w:tc>
          <w:tcPr>
            <w:tcW w:w="983" w:type="dxa"/>
            <w:textDirection w:val="btLr"/>
            <w:vAlign w:val="center"/>
          </w:tcPr>
          <w:p w14:paraId="56AA49D4" w14:textId="77777777" w:rsidR="00524B32" w:rsidRPr="0007360B" w:rsidRDefault="00524B32" w:rsidP="001E2B8F">
            <w:pPr>
              <w:ind w:left="113" w:right="113"/>
              <w:jc w:val="center"/>
              <w:rPr>
                <w:rFonts w:asciiTheme="majorBidi" w:eastAsia="Times New Roman" w:hAnsiTheme="majorBidi" w:cs="B Lotus"/>
                <w:rtl/>
                <w:lang w:bidi="ar-SA"/>
              </w:rPr>
            </w:pPr>
            <w:r w:rsidRPr="0007360B">
              <w:rPr>
                <w:rFonts w:asciiTheme="majorBidi" w:eastAsia="Times New Roman" w:hAnsiTheme="majorBidi" w:cs="B Lotus"/>
                <w:rtl/>
              </w:rPr>
              <w:t>فضاهای سبز و محیط‌زیستی</w:t>
            </w:r>
          </w:p>
        </w:tc>
      </w:tr>
      <w:tr w:rsidR="001E2B8F" w:rsidRPr="0007360B" w14:paraId="6A61E255" w14:textId="77777777" w:rsidTr="00A907F9">
        <w:trPr>
          <w:jc w:val="center"/>
        </w:trPr>
        <w:tc>
          <w:tcPr>
            <w:tcW w:w="672" w:type="dxa"/>
            <w:vAlign w:val="center"/>
          </w:tcPr>
          <w:p w14:paraId="536F85BD" w14:textId="3180036A" w:rsidR="00524B32" w:rsidRPr="0007360B" w:rsidRDefault="00E30F40"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09/0</w:t>
            </w:r>
          </w:p>
        </w:tc>
        <w:tc>
          <w:tcPr>
            <w:tcW w:w="450" w:type="dxa"/>
          </w:tcPr>
          <w:p w14:paraId="786A928D"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3</w:t>
            </w:r>
          </w:p>
        </w:tc>
        <w:tc>
          <w:tcPr>
            <w:tcW w:w="1350" w:type="dxa"/>
            <w:vAlign w:val="center"/>
          </w:tcPr>
          <w:p w14:paraId="2B8524D5"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rPr>
              <w:t>فضاهای سبز و محیط‌زیستی</w:t>
            </w:r>
          </w:p>
        </w:tc>
        <w:tc>
          <w:tcPr>
            <w:tcW w:w="900" w:type="dxa"/>
            <w:vAlign w:val="center"/>
          </w:tcPr>
          <w:p w14:paraId="2DE2D1BA" w14:textId="00324BB6" w:rsidR="00524B32" w:rsidRPr="0007360B" w:rsidRDefault="00E4203F"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7</w:t>
            </w:r>
          </w:p>
        </w:tc>
        <w:tc>
          <w:tcPr>
            <w:tcW w:w="931" w:type="dxa"/>
            <w:vAlign w:val="center"/>
          </w:tcPr>
          <w:p w14:paraId="719497F2" w14:textId="7DB2E0FD"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1</w:t>
            </w:r>
          </w:p>
        </w:tc>
        <w:tc>
          <w:tcPr>
            <w:tcW w:w="828" w:type="dxa"/>
            <w:vAlign w:val="center"/>
          </w:tcPr>
          <w:p w14:paraId="6C9614C6" w14:textId="73AB714F"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5</w:t>
            </w:r>
          </w:p>
        </w:tc>
        <w:tc>
          <w:tcPr>
            <w:tcW w:w="806" w:type="dxa"/>
            <w:vAlign w:val="center"/>
          </w:tcPr>
          <w:p w14:paraId="54A7E57E" w14:textId="5E957F78"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4</w:t>
            </w:r>
          </w:p>
        </w:tc>
        <w:tc>
          <w:tcPr>
            <w:tcW w:w="757" w:type="dxa"/>
            <w:vAlign w:val="center"/>
          </w:tcPr>
          <w:p w14:paraId="481BEC76" w14:textId="70E69462"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1</w:t>
            </w:r>
          </w:p>
        </w:tc>
        <w:tc>
          <w:tcPr>
            <w:tcW w:w="818" w:type="dxa"/>
            <w:vAlign w:val="center"/>
          </w:tcPr>
          <w:p w14:paraId="724B54F7" w14:textId="16EB436E"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1</w:t>
            </w:r>
          </w:p>
        </w:tc>
        <w:tc>
          <w:tcPr>
            <w:tcW w:w="983" w:type="dxa"/>
            <w:shd w:val="clear" w:color="auto" w:fill="D9D9D9" w:themeFill="background1" w:themeFillShade="D9"/>
          </w:tcPr>
          <w:p w14:paraId="4F07695D" w14:textId="77777777" w:rsidR="00524B32" w:rsidRPr="0007360B" w:rsidRDefault="00524B32" w:rsidP="009437E3">
            <w:pPr>
              <w:jc w:val="center"/>
              <w:rPr>
                <w:rFonts w:asciiTheme="majorBidi" w:eastAsia="Times New Roman" w:hAnsiTheme="majorBidi" w:cs="B Lotus"/>
                <w:rtl/>
                <w:lang w:bidi="ar-SA"/>
              </w:rPr>
            </w:pPr>
          </w:p>
        </w:tc>
      </w:tr>
      <w:tr w:rsidR="001E2B8F" w:rsidRPr="0007360B" w14:paraId="2DD1D899" w14:textId="77777777" w:rsidTr="00A907F9">
        <w:trPr>
          <w:jc w:val="center"/>
        </w:trPr>
        <w:tc>
          <w:tcPr>
            <w:tcW w:w="672" w:type="dxa"/>
            <w:vAlign w:val="center"/>
          </w:tcPr>
          <w:p w14:paraId="4834D702" w14:textId="728CC751" w:rsidR="00524B32" w:rsidRPr="0007360B" w:rsidRDefault="00E30F40"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21/0</w:t>
            </w:r>
          </w:p>
        </w:tc>
        <w:tc>
          <w:tcPr>
            <w:tcW w:w="450" w:type="dxa"/>
          </w:tcPr>
          <w:p w14:paraId="2E29326E"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9</w:t>
            </w:r>
          </w:p>
        </w:tc>
        <w:tc>
          <w:tcPr>
            <w:tcW w:w="1350" w:type="dxa"/>
            <w:vAlign w:val="center"/>
          </w:tcPr>
          <w:p w14:paraId="7D808378"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طراحی نما و هویت بصری</w:t>
            </w:r>
          </w:p>
        </w:tc>
        <w:tc>
          <w:tcPr>
            <w:tcW w:w="900" w:type="dxa"/>
            <w:vAlign w:val="center"/>
          </w:tcPr>
          <w:p w14:paraId="464086CF" w14:textId="23250BCB" w:rsidR="00524B32" w:rsidRPr="0007360B" w:rsidRDefault="00E4203F"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7</w:t>
            </w:r>
          </w:p>
        </w:tc>
        <w:tc>
          <w:tcPr>
            <w:tcW w:w="931" w:type="dxa"/>
            <w:vAlign w:val="center"/>
          </w:tcPr>
          <w:p w14:paraId="3480828D" w14:textId="6904AFF9"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6</w:t>
            </w:r>
          </w:p>
        </w:tc>
        <w:tc>
          <w:tcPr>
            <w:tcW w:w="828" w:type="dxa"/>
            <w:vAlign w:val="center"/>
          </w:tcPr>
          <w:p w14:paraId="411D1C69" w14:textId="51AF3888"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5</w:t>
            </w:r>
          </w:p>
        </w:tc>
        <w:tc>
          <w:tcPr>
            <w:tcW w:w="806" w:type="dxa"/>
            <w:vAlign w:val="center"/>
          </w:tcPr>
          <w:p w14:paraId="14D7C309" w14:textId="09C50D09"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4</w:t>
            </w:r>
          </w:p>
        </w:tc>
        <w:tc>
          <w:tcPr>
            <w:tcW w:w="757" w:type="dxa"/>
            <w:vAlign w:val="center"/>
          </w:tcPr>
          <w:p w14:paraId="3461F069" w14:textId="5B578508"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2</w:t>
            </w:r>
          </w:p>
        </w:tc>
        <w:tc>
          <w:tcPr>
            <w:tcW w:w="818" w:type="dxa"/>
            <w:shd w:val="clear" w:color="auto" w:fill="D9D9D9" w:themeFill="background1" w:themeFillShade="D9"/>
          </w:tcPr>
          <w:p w14:paraId="2C50B234" w14:textId="77777777" w:rsidR="00524B32" w:rsidRPr="0007360B" w:rsidRDefault="00524B32" w:rsidP="009437E3">
            <w:pPr>
              <w:jc w:val="center"/>
              <w:rPr>
                <w:rFonts w:asciiTheme="majorBidi" w:eastAsia="Times New Roman" w:hAnsiTheme="majorBidi" w:cs="B Lotus"/>
                <w:rtl/>
                <w:lang w:bidi="ar-SA"/>
              </w:rPr>
            </w:pPr>
          </w:p>
        </w:tc>
        <w:tc>
          <w:tcPr>
            <w:tcW w:w="983" w:type="dxa"/>
            <w:shd w:val="clear" w:color="auto" w:fill="D9D9D9" w:themeFill="background1" w:themeFillShade="D9"/>
          </w:tcPr>
          <w:p w14:paraId="2ED1485D" w14:textId="77777777" w:rsidR="00524B32" w:rsidRPr="0007360B" w:rsidRDefault="00524B32" w:rsidP="009437E3">
            <w:pPr>
              <w:jc w:val="center"/>
              <w:rPr>
                <w:rFonts w:asciiTheme="majorBidi" w:eastAsia="Times New Roman" w:hAnsiTheme="majorBidi" w:cs="B Lotus"/>
                <w:rtl/>
                <w:lang w:bidi="ar-SA"/>
              </w:rPr>
            </w:pPr>
          </w:p>
        </w:tc>
      </w:tr>
      <w:tr w:rsidR="001E2B8F" w:rsidRPr="0007360B" w14:paraId="2CD40782" w14:textId="77777777" w:rsidTr="00A907F9">
        <w:trPr>
          <w:jc w:val="center"/>
        </w:trPr>
        <w:tc>
          <w:tcPr>
            <w:tcW w:w="672" w:type="dxa"/>
            <w:vAlign w:val="center"/>
          </w:tcPr>
          <w:p w14:paraId="666F43FD" w14:textId="291854A5" w:rsidR="00524B32" w:rsidRPr="0007360B" w:rsidRDefault="00E30F40"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17/0</w:t>
            </w:r>
          </w:p>
        </w:tc>
        <w:tc>
          <w:tcPr>
            <w:tcW w:w="450" w:type="dxa"/>
          </w:tcPr>
          <w:p w14:paraId="55903C04"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8</w:t>
            </w:r>
          </w:p>
        </w:tc>
        <w:tc>
          <w:tcPr>
            <w:tcW w:w="1350" w:type="dxa"/>
            <w:vAlign w:val="center"/>
          </w:tcPr>
          <w:p w14:paraId="195B5001"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rPr>
              <w:t>طراحی داخلی و چیدمان فضاها</w:t>
            </w:r>
          </w:p>
        </w:tc>
        <w:tc>
          <w:tcPr>
            <w:tcW w:w="900" w:type="dxa"/>
            <w:vAlign w:val="center"/>
          </w:tcPr>
          <w:p w14:paraId="5F18F514"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7</w:t>
            </w:r>
          </w:p>
        </w:tc>
        <w:tc>
          <w:tcPr>
            <w:tcW w:w="931" w:type="dxa"/>
            <w:vAlign w:val="center"/>
          </w:tcPr>
          <w:p w14:paraId="5B7EDB61" w14:textId="6E224817"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3</w:t>
            </w:r>
          </w:p>
        </w:tc>
        <w:tc>
          <w:tcPr>
            <w:tcW w:w="828" w:type="dxa"/>
            <w:vAlign w:val="center"/>
          </w:tcPr>
          <w:p w14:paraId="2CB2ED49" w14:textId="2A295CD4"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5</w:t>
            </w:r>
          </w:p>
        </w:tc>
        <w:tc>
          <w:tcPr>
            <w:tcW w:w="806" w:type="dxa"/>
            <w:vAlign w:val="center"/>
          </w:tcPr>
          <w:p w14:paraId="6745C336" w14:textId="728B9944"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4</w:t>
            </w:r>
          </w:p>
        </w:tc>
        <w:tc>
          <w:tcPr>
            <w:tcW w:w="757" w:type="dxa"/>
            <w:shd w:val="clear" w:color="auto" w:fill="D9D9D9" w:themeFill="background1" w:themeFillShade="D9"/>
          </w:tcPr>
          <w:p w14:paraId="7A5EE992" w14:textId="77777777" w:rsidR="00524B32" w:rsidRPr="0007360B" w:rsidRDefault="00524B32" w:rsidP="009437E3">
            <w:pPr>
              <w:jc w:val="center"/>
              <w:rPr>
                <w:rFonts w:asciiTheme="majorBidi" w:eastAsia="Times New Roman" w:hAnsiTheme="majorBidi" w:cs="B Lotus"/>
                <w:rtl/>
                <w:lang w:bidi="ar-SA"/>
              </w:rPr>
            </w:pPr>
          </w:p>
        </w:tc>
        <w:tc>
          <w:tcPr>
            <w:tcW w:w="818" w:type="dxa"/>
            <w:shd w:val="clear" w:color="auto" w:fill="D9D9D9" w:themeFill="background1" w:themeFillShade="D9"/>
          </w:tcPr>
          <w:p w14:paraId="26338904" w14:textId="77777777" w:rsidR="00524B32" w:rsidRPr="0007360B" w:rsidRDefault="00524B32" w:rsidP="009437E3">
            <w:pPr>
              <w:jc w:val="center"/>
              <w:rPr>
                <w:rFonts w:asciiTheme="majorBidi" w:eastAsia="Times New Roman" w:hAnsiTheme="majorBidi" w:cs="B Lotus"/>
                <w:rtl/>
                <w:lang w:bidi="ar-SA"/>
              </w:rPr>
            </w:pPr>
          </w:p>
        </w:tc>
        <w:tc>
          <w:tcPr>
            <w:tcW w:w="983" w:type="dxa"/>
            <w:shd w:val="clear" w:color="auto" w:fill="D9D9D9" w:themeFill="background1" w:themeFillShade="D9"/>
          </w:tcPr>
          <w:p w14:paraId="221C256A" w14:textId="77777777" w:rsidR="00524B32" w:rsidRPr="0007360B" w:rsidRDefault="00524B32" w:rsidP="009437E3">
            <w:pPr>
              <w:jc w:val="center"/>
              <w:rPr>
                <w:rFonts w:asciiTheme="majorBidi" w:eastAsia="Times New Roman" w:hAnsiTheme="majorBidi" w:cs="B Lotus"/>
                <w:rtl/>
                <w:lang w:bidi="ar-SA"/>
              </w:rPr>
            </w:pPr>
          </w:p>
        </w:tc>
      </w:tr>
      <w:tr w:rsidR="001E2B8F" w:rsidRPr="0007360B" w14:paraId="437BC2FE" w14:textId="77777777" w:rsidTr="00A907F9">
        <w:trPr>
          <w:jc w:val="center"/>
        </w:trPr>
        <w:tc>
          <w:tcPr>
            <w:tcW w:w="672" w:type="dxa"/>
            <w:vAlign w:val="center"/>
          </w:tcPr>
          <w:p w14:paraId="5D30E250" w14:textId="47A61869" w:rsidR="00524B32" w:rsidRPr="0007360B" w:rsidRDefault="00E30F40"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04/0</w:t>
            </w:r>
          </w:p>
        </w:tc>
        <w:tc>
          <w:tcPr>
            <w:tcW w:w="450" w:type="dxa"/>
          </w:tcPr>
          <w:p w14:paraId="3766F9F8"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2</w:t>
            </w:r>
          </w:p>
        </w:tc>
        <w:tc>
          <w:tcPr>
            <w:tcW w:w="1350" w:type="dxa"/>
            <w:vAlign w:val="center"/>
          </w:tcPr>
          <w:p w14:paraId="04906FF2"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فضاهای اجتماعی و فرهنگی</w:t>
            </w:r>
          </w:p>
        </w:tc>
        <w:tc>
          <w:tcPr>
            <w:tcW w:w="900" w:type="dxa"/>
            <w:vAlign w:val="center"/>
          </w:tcPr>
          <w:p w14:paraId="34234A04" w14:textId="60FD72FD"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4</w:t>
            </w:r>
          </w:p>
        </w:tc>
        <w:tc>
          <w:tcPr>
            <w:tcW w:w="931" w:type="dxa"/>
            <w:vAlign w:val="center"/>
          </w:tcPr>
          <w:p w14:paraId="48DB50A5" w14:textId="6BEE2FC6"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4</w:t>
            </w:r>
          </w:p>
        </w:tc>
        <w:tc>
          <w:tcPr>
            <w:tcW w:w="828" w:type="dxa"/>
            <w:vAlign w:val="center"/>
          </w:tcPr>
          <w:p w14:paraId="20B1B7F0" w14:textId="6133A59E"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5</w:t>
            </w:r>
          </w:p>
        </w:tc>
        <w:tc>
          <w:tcPr>
            <w:tcW w:w="806" w:type="dxa"/>
            <w:shd w:val="clear" w:color="auto" w:fill="D9D9D9" w:themeFill="background1" w:themeFillShade="D9"/>
          </w:tcPr>
          <w:p w14:paraId="5CEA3E8A" w14:textId="77777777" w:rsidR="00524B32" w:rsidRPr="0007360B" w:rsidRDefault="00524B32" w:rsidP="009437E3">
            <w:pPr>
              <w:jc w:val="center"/>
              <w:rPr>
                <w:rFonts w:asciiTheme="majorBidi" w:eastAsia="Times New Roman" w:hAnsiTheme="majorBidi" w:cs="B Lotus"/>
                <w:rtl/>
                <w:lang w:bidi="ar-SA"/>
              </w:rPr>
            </w:pPr>
          </w:p>
        </w:tc>
        <w:tc>
          <w:tcPr>
            <w:tcW w:w="757" w:type="dxa"/>
            <w:shd w:val="clear" w:color="auto" w:fill="D9D9D9" w:themeFill="background1" w:themeFillShade="D9"/>
          </w:tcPr>
          <w:p w14:paraId="216E117F" w14:textId="77777777" w:rsidR="00524B32" w:rsidRPr="0007360B" w:rsidRDefault="00524B32" w:rsidP="009437E3">
            <w:pPr>
              <w:jc w:val="center"/>
              <w:rPr>
                <w:rFonts w:asciiTheme="majorBidi" w:eastAsia="Times New Roman" w:hAnsiTheme="majorBidi" w:cs="B Lotus"/>
                <w:rtl/>
                <w:lang w:bidi="ar-SA"/>
              </w:rPr>
            </w:pPr>
          </w:p>
        </w:tc>
        <w:tc>
          <w:tcPr>
            <w:tcW w:w="818" w:type="dxa"/>
            <w:shd w:val="clear" w:color="auto" w:fill="D9D9D9" w:themeFill="background1" w:themeFillShade="D9"/>
          </w:tcPr>
          <w:p w14:paraId="16A1F50E" w14:textId="77777777" w:rsidR="00524B32" w:rsidRPr="0007360B" w:rsidRDefault="00524B32" w:rsidP="009437E3">
            <w:pPr>
              <w:jc w:val="center"/>
              <w:rPr>
                <w:rFonts w:asciiTheme="majorBidi" w:eastAsia="Times New Roman" w:hAnsiTheme="majorBidi" w:cs="B Lotus"/>
                <w:rtl/>
                <w:lang w:bidi="ar-SA"/>
              </w:rPr>
            </w:pPr>
          </w:p>
        </w:tc>
        <w:tc>
          <w:tcPr>
            <w:tcW w:w="983" w:type="dxa"/>
            <w:shd w:val="clear" w:color="auto" w:fill="D9D9D9" w:themeFill="background1" w:themeFillShade="D9"/>
          </w:tcPr>
          <w:p w14:paraId="5E42CB3D" w14:textId="77777777" w:rsidR="00524B32" w:rsidRPr="0007360B" w:rsidRDefault="00524B32" w:rsidP="009437E3">
            <w:pPr>
              <w:jc w:val="center"/>
              <w:rPr>
                <w:rFonts w:asciiTheme="majorBidi" w:eastAsia="Times New Roman" w:hAnsiTheme="majorBidi" w:cs="B Lotus"/>
                <w:rtl/>
                <w:lang w:bidi="ar-SA"/>
              </w:rPr>
            </w:pPr>
          </w:p>
        </w:tc>
      </w:tr>
      <w:tr w:rsidR="001E2B8F" w:rsidRPr="0007360B" w14:paraId="3E7AC3BC" w14:textId="77777777" w:rsidTr="00A907F9">
        <w:trPr>
          <w:jc w:val="center"/>
        </w:trPr>
        <w:tc>
          <w:tcPr>
            <w:tcW w:w="672" w:type="dxa"/>
            <w:vAlign w:val="center"/>
          </w:tcPr>
          <w:p w14:paraId="7DF47053" w14:textId="1436762C" w:rsidR="00524B32" w:rsidRPr="0007360B" w:rsidRDefault="00E30F40"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04/0</w:t>
            </w:r>
          </w:p>
        </w:tc>
        <w:tc>
          <w:tcPr>
            <w:tcW w:w="450" w:type="dxa"/>
          </w:tcPr>
          <w:p w14:paraId="25860921"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3</w:t>
            </w:r>
          </w:p>
        </w:tc>
        <w:tc>
          <w:tcPr>
            <w:tcW w:w="1350" w:type="dxa"/>
            <w:vAlign w:val="center"/>
          </w:tcPr>
          <w:p w14:paraId="2218FCE6"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rPr>
              <w:t>سهولت دسترسی و امکانات رفاهی</w:t>
            </w:r>
          </w:p>
        </w:tc>
        <w:tc>
          <w:tcPr>
            <w:tcW w:w="900" w:type="dxa"/>
            <w:vAlign w:val="center"/>
          </w:tcPr>
          <w:p w14:paraId="33AAC917"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3</w:t>
            </w:r>
          </w:p>
        </w:tc>
        <w:tc>
          <w:tcPr>
            <w:tcW w:w="931" w:type="dxa"/>
            <w:vAlign w:val="center"/>
          </w:tcPr>
          <w:p w14:paraId="39F14069" w14:textId="4824E073"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5</w:t>
            </w:r>
          </w:p>
        </w:tc>
        <w:tc>
          <w:tcPr>
            <w:tcW w:w="828" w:type="dxa"/>
            <w:shd w:val="clear" w:color="auto" w:fill="D9D9D9" w:themeFill="background1" w:themeFillShade="D9"/>
          </w:tcPr>
          <w:p w14:paraId="7740D9CD" w14:textId="77777777" w:rsidR="00524B32" w:rsidRPr="0007360B" w:rsidRDefault="00524B32" w:rsidP="009437E3">
            <w:pPr>
              <w:jc w:val="center"/>
              <w:rPr>
                <w:rFonts w:asciiTheme="majorBidi" w:eastAsia="Times New Roman" w:hAnsiTheme="majorBidi" w:cs="B Lotus"/>
                <w:rtl/>
                <w:lang w:bidi="ar-SA"/>
              </w:rPr>
            </w:pPr>
          </w:p>
        </w:tc>
        <w:tc>
          <w:tcPr>
            <w:tcW w:w="806" w:type="dxa"/>
            <w:shd w:val="clear" w:color="auto" w:fill="D9D9D9" w:themeFill="background1" w:themeFillShade="D9"/>
          </w:tcPr>
          <w:p w14:paraId="0DF08FA0" w14:textId="77777777" w:rsidR="00524B32" w:rsidRPr="0007360B" w:rsidRDefault="00524B32" w:rsidP="009437E3">
            <w:pPr>
              <w:jc w:val="center"/>
              <w:rPr>
                <w:rFonts w:asciiTheme="majorBidi" w:eastAsia="Times New Roman" w:hAnsiTheme="majorBidi" w:cs="B Lotus"/>
                <w:rtl/>
                <w:lang w:bidi="ar-SA"/>
              </w:rPr>
            </w:pPr>
          </w:p>
        </w:tc>
        <w:tc>
          <w:tcPr>
            <w:tcW w:w="757" w:type="dxa"/>
            <w:shd w:val="clear" w:color="auto" w:fill="D9D9D9" w:themeFill="background1" w:themeFillShade="D9"/>
          </w:tcPr>
          <w:p w14:paraId="60C2B43B" w14:textId="77777777" w:rsidR="00524B32" w:rsidRPr="0007360B" w:rsidRDefault="00524B32" w:rsidP="009437E3">
            <w:pPr>
              <w:jc w:val="center"/>
              <w:rPr>
                <w:rFonts w:asciiTheme="majorBidi" w:eastAsia="Times New Roman" w:hAnsiTheme="majorBidi" w:cs="B Lotus"/>
                <w:rtl/>
                <w:lang w:bidi="ar-SA"/>
              </w:rPr>
            </w:pPr>
          </w:p>
        </w:tc>
        <w:tc>
          <w:tcPr>
            <w:tcW w:w="818" w:type="dxa"/>
            <w:shd w:val="clear" w:color="auto" w:fill="D9D9D9" w:themeFill="background1" w:themeFillShade="D9"/>
          </w:tcPr>
          <w:p w14:paraId="288923BC" w14:textId="77777777" w:rsidR="00524B32" w:rsidRPr="0007360B" w:rsidRDefault="00524B32" w:rsidP="009437E3">
            <w:pPr>
              <w:jc w:val="center"/>
              <w:rPr>
                <w:rFonts w:asciiTheme="majorBidi" w:eastAsia="Times New Roman" w:hAnsiTheme="majorBidi" w:cs="B Lotus"/>
                <w:rtl/>
                <w:lang w:bidi="ar-SA"/>
              </w:rPr>
            </w:pPr>
          </w:p>
        </w:tc>
        <w:tc>
          <w:tcPr>
            <w:tcW w:w="983" w:type="dxa"/>
            <w:shd w:val="clear" w:color="auto" w:fill="D9D9D9" w:themeFill="background1" w:themeFillShade="D9"/>
          </w:tcPr>
          <w:p w14:paraId="302CB725" w14:textId="77777777" w:rsidR="00524B32" w:rsidRPr="0007360B" w:rsidRDefault="00524B32" w:rsidP="009437E3">
            <w:pPr>
              <w:jc w:val="center"/>
              <w:rPr>
                <w:rFonts w:asciiTheme="majorBidi" w:eastAsia="Times New Roman" w:hAnsiTheme="majorBidi" w:cs="B Lotus"/>
                <w:rtl/>
                <w:lang w:bidi="ar-SA"/>
              </w:rPr>
            </w:pPr>
          </w:p>
        </w:tc>
      </w:tr>
      <w:tr w:rsidR="001E2B8F" w:rsidRPr="0007360B" w14:paraId="642CCFE0" w14:textId="77777777" w:rsidTr="00A907F9">
        <w:trPr>
          <w:jc w:val="center"/>
        </w:trPr>
        <w:tc>
          <w:tcPr>
            <w:tcW w:w="672" w:type="dxa"/>
            <w:vAlign w:val="center"/>
          </w:tcPr>
          <w:p w14:paraId="06B3CD1B" w14:textId="43974410" w:rsidR="00524B32" w:rsidRPr="0007360B" w:rsidRDefault="00E30F40"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04/0</w:t>
            </w:r>
          </w:p>
        </w:tc>
        <w:tc>
          <w:tcPr>
            <w:tcW w:w="450" w:type="dxa"/>
          </w:tcPr>
          <w:p w14:paraId="3AD03510"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2</w:t>
            </w:r>
          </w:p>
        </w:tc>
        <w:tc>
          <w:tcPr>
            <w:tcW w:w="1350" w:type="dxa"/>
            <w:vAlign w:val="center"/>
          </w:tcPr>
          <w:p w14:paraId="60907FC0"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فناوری و هوشمندسازی مجتمع</w:t>
            </w:r>
          </w:p>
        </w:tc>
        <w:tc>
          <w:tcPr>
            <w:tcW w:w="900" w:type="dxa"/>
            <w:vAlign w:val="center"/>
          </w:tcPr>
          <w:p w14:paraId="2281D9E5" w14:textId="1C374B44" w:rsidR="00524B32" w:rsidRPr="0007360B" w:rsidRDefault="0007360B" w:rsidP="009437E3">
            <w:pPr>
              <w:jc w:val="center"/>
              <w:rPr>
                <w:rFonts w:asciiTheme="majorBidi" w:eastAsia="Times New Roman" w:hAnsiTheme="majorBidi" w:cs="B Lotus"/>
                <w:rtl/>
              </w:rPr>
            </w:pPr>
            <w:r w:rsidRPr="0007360B">
              <w:rPr>
                <w:rFonts w:asciiTheme="majorBidi" w:eastAsia="Times New Roman" w:hAnsiTheme="majorBidi" w:cs="B Lotus" w:hint="cs"/>
                <w:rtl/>
              </w:rPr>
              <w:t>6</w:t>
            </w:r>
          </w:p>
        </w:tc>
        <w:tc>
          <w:tcPr>
            <w:tcW w:w="931" w:type="dxa"/>
            <w:shd w:val="clear" w:color="auto" w:fill="D9D9D9" w:themeFill="background1" w:themeFillShade="D9"/>
          </w:tcPr>
          <w:p w14:paraId="6A90E44E" w14:textId="77777777" w:rsidR="00524B32" w:rsidRPr="0007360B" w:rsidRDefault="00524B32" w:rsidP="009437E3">
            <w:pPr>
              <w:jc w:val="center"/>
              <w:rPr>
                <w:rFonts w:asciiTheme="majorBidi" w:eastAsia="Times New Roman" w:hAnsiTheme="majorBidi" w:cs="B Lotus"/>
                <w:rtl/>
                <w:lang w:bidi="ar-SA"/>
              </w:rPr>
            </w:pPr>
          </w:p>
        </w:tc>
        <w:tc>
          <w:tcPr>
            <w:tcW w:w="828" w:type="dxa"/>
            <w:shd w:val="clear" w:color="auto" w:fill="D9D9D9" w:themeFill="background1" w:themeFillShade="D9"/>
          </w:tcPr>
          <w:p w14:paraId="5393746E" w14:textId="77777777" w:rsidR="00524B32" w:rsidRPr="0007360B" w:rsidRDefault="00524B32" w:rsidP="009437E3">
            <w:pPr>
              <w:jc w:val="center"/>
              <w:rPr>
                <w:rFonts w:asciiTheme="majorBidi" w:eastAsia="Times New Roman" w:hAnsiTheme="majorBidi" w:cs="B Lotus"/>
                <w:rtl/>
                <w:lang w:bidi="ar-SA"/>
              </w:rPr>
            </w:pPr>
          </w:p>
        </w:tc>
        <w:tc>
          <w:tcPr>
            <w:tcW w:w="806" w:type="dxa"/>
            <w:shd w:val="clear" w:color="auto" w:fill="D9D9D9" w:themeFill="background1" w:themeFillShade="D9"/>
          </w:tcPr>
          <w:p w14:paraId="5AE66F9C" w14:textId="77777777" w:rsidR="00524B32" w:rsidRPr="0007360B" w:rsidRDefault="00524B32" w:rsidP="009437E3">
            <w:pPr>
              <w:jc w:val="center"/>
              <w:rPr>
                <w:rFonts w:asciiTheme="majorBidi" w:eastAsia="Times New Roman" w:hAnsiTheme="majorBidi" w:cs="B Lotus"/>
                <w:rtl/>
                <w:lang w:bidi="ar-SA"/>
              </w:rPr>
            </w:pPr>
          </w:p>
        </w:tc>
        <w:tc>
          <w:tcPr>
            <w:tcW w:w="757" w:type="dxa"/>
            <w:shd w:val="clear" w:color="auto" w:fill="D9D9D9" w:themeFill="background1" w:themeFillShade="D9"/>
          </w:tcPr>
          <w:p w14:paraId="555490BB" w14:textId="77777777" w:rsidR="00524B32" w:rsidRPr="0007360B" w:rsidRDefault="00524B32" w:rsidP="009437E3">
            <w:pPr>
              <w:jc w:val="center"/>
              <w:rPr>
                <w:rFonts w:asciiTheme="majorBidi" w:eastAsia="Times New Roman" w:hAnsiTheme="majorBidi" w:cs="B Lotus"/>
                <w:rtl/>
                <w:lang w:bidi="ar-SA"/>
              </w:rPr>
            </w:pPr>
          </w:p>
        </w:tc>
        <w:tc>
          <w:tcPr>
            <w:tcW w:w="818" w:type="dxa"/>
            <w:shd w:val="clear" w:color="auto" w:fill="D9D9D9" w:themeFill="background1" w:themeFillShade="D9"/>
          </w:tcPr>
          <w:p w14:paraId="284146B4" w14:textId="77777777" w:rsidR="00524B32" w:rsidRPr="0007360B" w:rsidRDefault="00524B32" w:rsidP="009437E3">
            <w:pPr>
              <w:jc w:val="center"/>
              <w:rPr>
                <w:rFonts w:asciiTheme="majorBidi" w:eastAsia="Times New Roman" w:hAnsiTheme="majorBidi" w:cs="B Lotus"/>
                <w:rtl/>
                <w:lang w:bidi="ar-SA"/>
              </w:rPr>
            </w:pPr>
          </w:p>
        </w:tc>
        <w:tc>
          <w:tcPr>
            <w:tcW w:w="983" w:type="dxa"/>
            <w:shd w:val="clear" w:color="auto" w:fill="D9D9D9" w:themeFill="background1" w:themeFillShade="D9"/>
          </w:tcPr>
          <w:p w14:paraId="6B422907" w14:textId="77777777" w:rsidR="00524B32" w:rsidRPr="0007360B" w:rsidRDefault="00524B32" w:rsidP="009437E3">
            <w:pPr>
              <w:jc w:val="center"/>
              <w:rPr>
                <w:rFonts w:asciiTheme="majorBidi" w:eastAsia="Times New Roman" w:hAnsiTheme="majorBidi" w:cs="B Lotus"/>
                <w:rtl/>
                <w:lang w:bidi="ar-SA"/>
              </w:rPr>
            </w:pPr>
          </w:p>
        </w:tc>
      </w:tr>
      <w:tr w:rsidR="001E2B8F" w:rsidRPr="0007360B" w14:paraId="619BC68E" w14:textId="77777777" w:rsidTr="00A907F9">
        <w:trPr>
          <w:jc w:val="center"/>
        </w:trPr>
        <w:tc>
          <w:tcPr>
            <w:tcW w:w="672" w:type="dxa"/>
            <w:vAlign w:val="center"/>
          </w:tcPr>
          <w:p w14:paraId="262FB897" w14:textId="4EA4CD7D" w:rsidR="00524B32" w:rsidRPr="0007360B" w:rsidRDefault="00E30F40" w:rsidP="009437E3">
            <w:pPr>
              <w:jc w:val="center"/>
              <w:rPr>
                <w:rFonts w:asciiTheme="majorBidi" w:eastAsia="Times New Roman" w:hAnsiTheme="majorBidi" w:cs="B Lotus"/>
                <w:rtl/>
                <w:lang w:bidi="ar-SA"/>
              </w:rPr>
            </w:pPr>
            <w:r w:rsidRPr="0007360B">
              <w:rPr>
                <w:rFonts w:asciiTheme="majorBidi" w:eastAsia="Times New Roman" w:hAnsiTheme="majorBidi" w:cs="B Lotus" w:hint="cs"/>
                <w:rtl/>
                <w:lang w:bidi="ar-SA"/>
              </w:rPr>
              <w:t>15/0</w:t>
            </w:r>
          </w:p>
        </w:tc>
        <w:tc>
          <w:tcPr>
            <w:tcW w:w="450" w:type="dxa"/>
            <w:vAlign w:val="center"/>
          </w:tcPr>
          <w:p w14:paraId="0FC94822"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lang w:bidi="ar-SA"/>
              </w:rPr>
              <w:t>5</w:t>
            </w:r>
          </w:p>
        </w:tc>
        <w:tc>
          <w:tcPr>
            <w:tcW w:w="1350" w:type="dxa"/>
            <w:vAlign w:val="center"/>
          </w:tcPr>
          <w:p w14:paraId="37E0FA92" w14:textId="77777777" w:rsidR="00524B32" w:rsidRPr="0007360B" w:rsidRDefault="00524B32" w:rsidP="009437E3">
            <w:pPr>
              <w:jc w:val="center"/>
              <w:rPr>
                <w:rFonts w:asciiTheme="majorBidi" w:eastAsia="Times New Roman" w:hAnsiTheme="majorBidi" w:cs="B Lotus"/>
                <w:rtl/>
                <w:lang w:bidi="ar-SA"/>
              </w:rPr>
            </w:pPr>
            <w:r w:rsidRPr="0007360B">
              <w:rPr>
                <w:rFonts w:asciiTheme="majorBidi" w:eastAsia="Times New Roman" w:hAnsiTheme="majorBidi" w:cs="B Lotus"/>
                <w:rtl/>
              </w:rPr>
              <w:t>تعامل با تنوع و ترکیب برندها و فروشگاه‌ها</w:t>
            </w:r>
          </w:p>
        </w:tc>
        <w:tc>
          <w:tcPr>
            <w:tcW w:w="900" w:type="dxa"/>
            <w:shd w:val="clear" w:color="auto" w:fill="D9D9D9" w:themeFill="background1" w:themeFillShade="D9"/>
          </w:tcPr>
          <w:p w14:paraId="4CF9920C" w14:textId="77777777" w:rsidR="00524B32" w:rsidRPr="0007360B" w:rsidRDefault="00524B32" w:rsidP="009437E3">
            <w:pPr>
              <w:jc w:val="center"/>
              <w:rPr>
                <w:rFonts w:asciiTheme="majorBidi" w:eastAsia="Times New Roman" w:hAnsiTheme="majorBidi" w:cs="B Lotus"/>
                <w:rtl/>
                <w:lang w:bidi="ar-SA"/>
              </w:rPr>
            </w:pPr>
          </w:p>
        </w:tc>
        <w:tc>
          <w:tcPr>
            <w:tcW w:w="931" w:type="dxa"/>
            <w:shd w:val="clear" w:color="auto" w:fill="D9D9D9" w:themeFill="background1" w:themeFillShade="D9"/>
          </w:tcPr>
          <w:p w14:paraId="1D64BC7D" w14:textId="77777777" w:rsidR="00524B32" w:rsidRPr="0007360B" w:rsidRDefault="00524B32" w:rsidP="009437E3">
            <w:pPr>
              <w:jc w:val="center"/>
              <w:rPr>
                <w:rFonts w:asciiTheme="majorBidi" w:eastAsia="Times New Roman" w:hAnsiTheme="majorBidi" w:cs="B Lotus"/>
                <w:rtl/>
                <w:lang w:bidi="ar-SA"/>
              </w:rPr>
            </w:pPr>
          </w:p>
        </w:tc>
        <w:tc>
          <w:tcPr>
            <w:tcW w:w="828" w:type="dxa"/>
            <w:shd w:val="clear" w:color="auto" w:fill="D9D9D9" w:themeFill="background1" w:themeFillShade="D9"/>
          </w:tcPr>
          <w:p w14:paraId="3C9FD0FE" w14:textId="77777777" w:rsidR="00524B32" w:rsidRPr="0007360B" w:rsidRDefault="00524B32" w:rsidP="009437E3">
            <w:pPr>
              <w:jc w:val="center"/>
              <w:rPr>
                <w:rFonts w:asciiTheme="majorBidi" w:eastAsia="Times New Roman" w:hAnsiTheme="majorBidi" w:cs="B Lotus"/>
                <w:rtl/>
                <w:lang w:bidi="ar-SA"/>
              </w:rPr>
            </w:pPr>
          </w:p>
        </w:tc>
        <w:tc>
          <w:tcPr>
            <w:tcW w:w="806" w:type="dxa"/>
            <w:shd w:val="clear" w:color="auto" w:fill="D9D9D9" w:themeFill="background1" w:themeFillShade="D9"/>
          </w:tcPr>
          <w:p w14:paraId="5A2161FC" w14:textId="77777777" w:rsidR="00524B32" w:rsidRPr="0007360B" w:rsidRDefault="00524B32" w:rsidP="009437E3">
            <w:pPr>
              <w:jc w:val="center"/>
              <w:rPr>
                <w:rFonts w:asciiTheme="majorBidi" w:eastAsia="Times New Roman" w:hAnsiTheme="majorBidi" w:cs="B Lotus"/>
                <w:rtl/>
                <w:lang w:bidi="ar-SA"/>
              </w:rPr>
            </w:pPr>
          </w:p>
        </w:tc>
        <w:tc>
          <w:tcPr>
            <w:tcW w:w="757" w:type="dxa"/>
            <w:shd w:val="clear" w:color="auto" w:fill="D9D9D9" w:themeFill="background1" w:themeFillShade="D9"/>
          </w:tcPr>
          <w:p w14:paraId="4DB8E5D9" w14:textId="77777777" w:rsidR="00524B32" w:rsidRPr="0007360B" w:rsidRDefault="00524B32" w:rsidP="009437E3">
            <w:pPr>
              <w:jc w:val="center"/>
              <w:rPr>
                <w:rFonts w:asciiTheme="majorBidi" w:eastAsia="Times New Roman" w:hAnsiTheme="majorBidi" w:cs="B Lotus"/>
                <w:rtl/>
                <w:lang w:bidi="ar-SA"/>
              </w:rPr>
            </w:pPr>
          </w:p>
        </w:tc>
        <w:tc>
          <w:tcPr>
            <w:tcW w:w="818" w:type="dxa"/>
            <w:shd w:val="clear" w:color="auto" w:fill="D9D9D9" w:themeFill="background1" w:themeFillShade="D9"/>
          </w:tcPr>
          <w:p w14:paraId="4956A5D9" w14:textId="77777777" w:rsidR="00524B32" w:rsidRPr="0007360B" w:rsidRDefault="00524B32" w:rsidP="009437E3">
            <w:pPr>
              <w:jc w:val="center"/>
              <w:rPr>
                <w:rFonts w:asciiTheme="majorBidi" w:eastAsia="Times New Roman" w:hAnsiTheme="majorBidi" w:cs="B Lotus"/>
                <w:rtl/>
                <w:lang w:bidi="ar-SA"/>
              </w:rPr>
            </w:pPr>
          </w:p>
        </w:tc>
        <w:tc>
          <w:tcPr>
            <w:tcW w:w="983" w:type="dxa"/>
            <w:shd w:val="clear" w:color="auto" w:fill="D9D9D9" w:themeFill="background1" w:themeFillShade="D9"/>
          </w:tcPr>
          <w:p w14:paraId="1C2564E1" w14:textId="77777777" w:rsidR="00524B32" w:rsidRPr="0007360B" w:rsidRDefault="00524B32" w:rsidP="009437E3">
            <w:pPr>
              <w:jc w:val="center"/>
              <w:rPr>
                <w:rFonts w:asciiTheme="majorBidi" w:eastAsia="Times New Roman" w:hAnsiTheme="majorBidi" w:cs="B Lotus"/>
                <w:rtl/>
                <w:lang w:bidi="ar-SA"/>
              </w:rPr>
            </w:pPr>
          </w:p>
        </w:tc>
      </w:tr>
    </w:tbl>
    <w:p w14:paraId="301D25FB" w14:textId="77777777" w:rsidR="00524B32" w:rsidRPr="00E30F40" w:rsidRDefault="00524B32" w:rsidP="009437E3">
      <w:pPr>
        <w:spacing w:after="0" w:line="240" w:lineRule="auto"/>
        <w:jc w:val="center"/>
        <w:rPr>
          <w:rFonts w:asciiTheme="majorBidi" w:hAnsiTheme="majorBidi" w:cs="B Lotus"/>
          <w:sz w:val="24"/>
          <w:szCs w:val="24"/>
          <w:rtl/>
        </w:rPr>
      </w:pPr>
    </w:p>
    <w:p w14:paraId="5D26A38B" w14:textId="0148502A" w:rsidR="00524B32" w:rsidRPr="00A907F9" w:rsidRDefault="00524B32" w:rsidP="001E2B8F">
      <w:pPr>
        <w:bidi/>
        <w:spacing w:after="0" w:line="240" w:lineRule="auto"/>
        <w:jc w:val="center"/>
        <w:rPr>
          <w:rFonts w:asciiTheme="majorBidi" w:hAnsiTheme="majorBidi" w:cs="B Lotus"/>
          <w:sz w:val="20"/>
          <w:szCs w:val="20"/>
          <w:rtl/>
        </w:rPr>
      </w:pPr>
      <w:r w:rsidRPr="00A907F9">
        <w:rPr>
          <w:rFonts w:asciiTheme="majorBidi" w:hAnsiTheme="majorBidi" w:cs="B Lotus"/>
          <w:b/>
          <w:bCs/>
          <w:sz w:val="20"/>
          <w:szCs w:val="20"/>
          <w:rtl/>
        </w:rPr>
        <w:t xml:space="preserve">جدول 8: </w:t>
      </w:r>
      <w:r w:rsidRPr="00A907F9">
        <w:rPr>
          <w:rFonts w:asciiTheme="majorBidi" w:hAnsiTheme="majorBidi" w:cs="B Lotus"/>
          <w:sz w:val="20"/>
          <w:szCs w:val="20"/>
          <w:rtl/>
        </w:rPr>
        <w:t xml:space="preserve">شناسایی و الویت بندی </w:t>
      </w:r>
      <w:r w:rsidR="00E321A2">
        <w:rPr>
          <w:rFonts w:asciiTheme="majorBidi" w:hAnsiTheme="majorBidi" w:cs="B Lotus"/>
          <w:sz w:val="20"/>
          <w:szCs w:val="20"/>
          <w:rtl/>
        </w:rPr>
        <w:t>مؤلفه‌ها</w:t>
      </w:r>
      <w:r w:rsidR="00E321A2">
        <w:rPr>
          <w:rFonts w:asciiTheme="majorBidi" w:hAnsiTheme="majorBidi" w:cs="B Lotus" w:hint="cs"/>
          <w:sz w:val="20"/>
          <w:szCs w:val="20"/>
          <w:rtl/>
        </w:rPr>
        <w:t>ی</w:t>
      </w:r>
      <w:r w:rsidRPr="00A907F9">
        <w:rPr>
          <w:rFonts w:asciiTheme="majorBidi" w:hAnsiTheme="majorBidi" w:cs="B Lotus"/>
          <w:sz w:val="20"/>
          <w:szCs w:val="20"/>
          <w:rtl/>
        </w:rPr>
        <w:t xml:space="preserve"> مؤثر بر معماری تجاری با رویکرد فرهنگ مصرفی به روش تحلیل سلسله مراتبی (</w:t>
      </w:r>
      <w:r w:rsidRPr="00A907F9">
        <w:rPr>
          <w:rFonts w:asciiTheme="majorBidi" w:hAnsiTheme="majorBidi" w:cs="B Lotus"/>
          <w:sz w:val="16"/>
          <w:szCs w:val="16"/>
        </w:rPr>
        <w:t>AHP</w:t>
      </w:r>
      <w:r w:rsidRPr="00A907F9">
        <w:rPr>
          <w:rFonts w:asciiTheme="majorBidi" w:hAnsiTheme="majorBidi" w:cs="B Lotus"/>
          <w:sz w:val="20"/>
          <w:szCs w:val="20"/>
          <w:rtl/>
        </w:rPr>
        <w:t>)، مآخذ: نگارندگان</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18"/>
        <w:gridCol w:w="3360"/>
        <w:gridCol w:w="1857"/>
        <w:gridCol w:w="1543"/>
        <w:gridCol w:w="1332"/>
        <w:gridCol w:w="1145"/>
      </w:tblGrid>
      <w:tr w:rsidR="00524B32" w:rsidRPr="00A907F9" w14:paraId="232A319B" w14:textId="77777777" w:rsidTr="00A907F9">
        <w:tc>
          <w:tcPr>
            <w:tcW w:w="0" w:type="auto"/>
          </w:tcPr>
          <w:p w14:paraId="407FFBC1"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ردیف</w:t>
            </w:r>
          </w:p>
        </w:tc>
        <w:tc>
          <w:tcPr>
            <w:tcW w:w="0" w:type="auto"/>
            <w:vAlign w:val="center"/>
          </w:tcPr>
          <w:p w14:paraId="08E9F3C2" w14:textId="5B2F7998" w:rsidR="00524B32" w:rsidRPr="00A907F9" w:rsidRDefault="00E321A2" w:rsidP="009437E3">
            <w:pPr>
              <w:jc w:val="center"/>
              <w:rPr>
                <w:rFonts w:asciiTheme="majorBidi" w:hAnsiTheme="majorBidi" w:cs="B Lotus"/>
                <w:rtl/>
              </w:rPr>
            </w:pPr>
            <w:r>
              <w:rPr>
                <w:rFonts w:asciiTheme="majorBidi" w:hAnsiTheme="majorBidi" w:cs="B Lotus"/>
                <w:rtl/>
              </w:rPr>
              <w:t>مؤلفه‌ها</w:t>
            </w:r>
            <w:r>
              <w:rPr>
                <w:rFonts w:asciiTheme="majorBidi" w:hAnsiTheme="majorBidi" w:cs="B Lotus" w:hint="cs"/>
                <w:rtl/>
              </w:rPr>
              <w:t>ی</w:t>
            </w:r>
            <w:r w:rsidR="00524B32" w:rsidRPr="00A907F9">
              <w:rPr>
                <w:rFonts w:asciiTheme="majorBidi" w:hAnsiTheme="majorBidi" w:cs="B Lotus"/>
                <w:rtl/>
              </w:rPr>
              <w:t xml:space="preserve"> </w:t>
            </w:r>
            <w:r>
              <w:rPr>
                <w:rFonts w:asciiTheme="majorBidi" w:hAnsiTheme="majorBidi" w:cs="B Lotus"/>
                <w:rtl/>
              </w:rPr>
              <w:t>تأث</w:t>
            </w:r>
            <w:r>
              <w:rPr>
                <w:rFonts w:asciiTheme="majorBidi" w:hAnsiTheme="majorBidi" w:cs="B Lotus" w:hint="cs"/>
                <w:rtl/>
              </w:rPr>
              <w:t>یرگذار</w:t>
            </w:r>
            <w:r w:rsidR="00551546">
              <w:rPr>
                <w:rFonts w:asciiTheme="majorBidi" w:hAnsiTheme="majorBidi" w:cs="B Lotus"/>
                <w:rtl/>
              </w:rPr>
              <w:t xml:space="preserve"> </w:t>
            </w:r>
            <w:r w:rsidR="00524B32" w:rsidRPr="00A907F9">
              <w:rPr>
                <w:rFonts w:asciiTheme="majorBidi" w:hAnsiTheme="majorBidi" w:cs="B Lotus"/>
                <w:rtl/>
                <w:lang w:bidi="ar-SA"/>
              </w:rPr>
              <w:t>بر معماری تجاری با رویکرد فرهنگ مصرفی</w:t>
            </w:r>
          </w:p>
        </w:tc>
        <w:tc>
          <w:tcPr>
            <w:tcW w:w="0" w:type="auto"/>
            <w:vAlign w:val="center"/>
          </w:tcPr>
          <w:p w14:paraId="12390863"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عناصر هویت‌ساز معماری (0.4)</w:t>
            </w:r>
          </w:p>
        </w:tc>
        <w:tc>
          <w:tcPr>
            <w:tcW w:w="0" w:type="auto"/>
            <w:vAlign w:val="center"/>
          </w:tcPr>
          <w:p w14:paraId="31036634"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انطباق با نیازهای انسانی</w:t>
            </w:r>
          </w:p>
          <w:p w14:paraId="6A74A11F"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(0.6)</w:t>
            </w:r>
          </w:p>
        </w:tc>
        <w:tc>
          <w:tcPr>
            <w:tcW w:w="0" w:type="auto"/>
            <w:vAlign w:val="center"/>
          </w:tcPr>
          <w:p w14:paraId="17560000"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میانگین نهایی (0.5)</w:t>
            </w:r>
          </w:p>
        </w:tc>
        <w:tc>
          <w:tcPr>
            <w:tcW w:w="0" w:type="auto"/>
            <w:vAlign w:val="center"/>
          </w:tcPr>
          <w:p w14:paraId="594ABC64" w14:textId="77777777" w:rsidR="00524B32" w:rsidRPr="00A907F9" w:rsidRDefault="00524B32" w:rsidP="009437E3">
            <w:pPr>
              <w:jc w:val="center"/>
              <w:rPr>
                <w:rFonts w:asciiTheme="majorBidi" w:hAnsiTheme="majorBidi" w:cs="B Lotus"/>
                <w:rtl/>
              </w:rPr>
            </w:pPr>
            <w:r w:rsidRPr="00A907F9">
              <w:rPr>
                <w:rFonts w:asciiTheme="majorBidi" w:hAnsiTheme="majorBidi" w:cs="B Lotus"/>
              </w:rPr>
              <w:t>Normalize</w:t>
            </w:r>
          </w:p>
        </w:tc>
      </w:tr>
      <w:tr w:rsidR="00524B32" w:rsidRPr="00A907F9" w14:paraId="1C0D7D19" w14:textId="77777777" w:rsidTr="00A907F9">
        <w:tc>
          <w:tcPr>
            <w:tcW w:w="0" w:type="auto"/>
            <w:vAlign w:val="center"/>
          </w:tcPr>
          <w:p w14:paraId="24BDC2A7"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1</w:t>
            </w:r>
          </w:p>
        </w:tc>
        <w:tc>
          <w:tcPr>
            <w:tcW w:w="0" w:type="auto"/>
            <w:vAlign w:val="center"/>
          </w:tcPr>
          <w:p w14:paraId="1EE1551D" w14:textId="77777777" w:rsidR="00524B32" w:rsidRPr="00A907F9" w:rsidRDefault="00524B32" w:rsidP="009437E3">
            <w:pPr>
              <w:jc w:val="center"/>
              <w:rPr>
                <w:rFonts w:asciiTheme="majorBidi" w:hAnsiTheme="majorBidi" w:cs="B Lotus"/>
                <w:rtl/>
              </w:rPr>
            </w:pPr>
            <w:r w:rsidRPr="00A907F9">
              <w:rPr>
                <w:rFonts w:asciiTheme="majorBidi" w:eastAsia="Calibri" w:hAnsiTheme="majorBidi" w:cs="B Lotus"/>
                <w:noProof/>
                <w:rtl/>
                <w:lang w:bidi="ar-SA"/>
              </w:rPr>
              <w:t>فضاهای سبز و محیط‌زیستی</w:t>
            </w:r>
          </w:p>
        </w:tc>
        <w:tc>
          <w:tcPr>
            <w:tcW w:w="0" w:type="auto"/>
            <w:vAlign w:val="center"/>
          </w:tcPr>
          <w:p w14:paraId="458B0836" w14:textId="7B89D5DD" w:rsidR="00524B32" w:rsidRPr="00A907F9" w:rsidRDefault="00E4203F" w:rsidP="009437E3">
            <w:pPr>
              <w:jc w:val="center"/>
              <w:rPr>
                <w:rFonts w:asciiTheme="majorBidi" w:hAnsiTheme="majorBidi" w:cs="B Lotus"/>
                <w:rtl/>
              </w:rPr>
            </w:pPr>
            <w:r w:rsidRPr="00A907F9">
              <w:rPr>
                <w:rFonts w:asciiTheme="majorBidi" w:hAnsiTheme="majorBidi" w:cs="B Lotus" w:hint="cs"/>
                <w:rtl/>
              </w:rPr>
              <w:t>045698/0</w:t>
            </w:r>
          </w:p>
        </w:tc>
        <w:tc>
          <w:tcPr>
            <w:tcW w:w="0" w:type="auto"/>
            <w:vAlign w:val="center"/>
          </w:tcPr>
          <w:p w14:paraId="01C6CED2" w14:textId="692BB160" w:rsidR="00524B32" w:rsidRPr="00A907F9" w:rsidRDefault="00E30F40" w:rsidP="009437E3">
            <w:pPr>
              <w:jc w:val="center"/>
              <w:rPr>
                <w:rFonts w:asciiTheme="majorBidi" w:hAnsiTheme="majorBidi" w:cs="B Lotus"/>
                <w:rtl/>
              </w:rPr>
            </w:pPr>
            <w:r w:rsidRPr="00A907F9">
              <w:rPr>
                <w:rFonts w:asciiTheme="majorBidi" w:hAnsiTheme="majorBidi" w:cs="B Lotus" w:hint="cs"/>
                <w:rtl/>
              </w:rPr>
              <w:t>0361640/0</w:t>
            </w:r>
          </w:p>
        </w:tc>
        <w:tc>
          <w:tcPr>
            <w:tcW w:w="0" w:type="auto"/>
            <w:vAlign w:val="center"/>
          </w:tcPr>
          <w:p w14:paraId="42F9018A" w14:textId="1F3671A7" w:rsidR="00524B32" w:rsidRPr="00A907F9" w:rsidRDefault="004E7336" w:rsidP="009437E3">
            <w:pPr>
              <w:jc w:val="center"/>
              <w:rPr>
                <w:rFonts w:asciiTheme="majorBidi" w:hAnsiTheme="majorBidi" w:cs="B Lotus"/>
                <w:rtl/>
              </w:rPr>
            </w:pPr>
            <w:r w:rsidRPr="00A907F9">
              <w:rPr>
                <w:rFonts w:asciiTheme="majorBidi" w:hAnsiTheme="majorBidi" w:cs="B Lotus" w:hint="cs"/>
                <w:rtl/>
              </w:rPr>
              <w:t>081862/0</w:t>
            </w:r>
          </w:p>
        </w:tc>
        <w:tc>
          <w:tcPr>
            <w:tcW w:w="0" w:type="auto"/>
            <w:vAlign w:val="center"/>
          </w:tcPr>
          <w:p w14:paraId="65BCEE43" w14:textId="3A0C0308" w:rsidR="00524B32" w:rsidRPr="00A907F9" w:rsidRDefault="004E7336" w:rsidP="009437E3">
            <w:pPr>
              <w:jc w:val="center"/>
              <w:rPr>
                <w:rFonts w:asciiTheme="majorBidi" w:hAnsiTheme="majorBidi" w:cs="B Lotus"/>
                <w:rtl/>
              </w:rPr>
            </w:pPr>
            <w:r w:rsidRPr="00A907F9">
              <w:rPr>
                <w:rFonts w:asciiTheme="majorBidi" w:hAnsiTheme="majorBidi" w:cs="B Lotus" w:hint="cs"/>
                <w:rtl/>
              </w:rPr>
              <w:t>012095/0</w:t>
            </w:r>
          </w:p>
        </w:tc>
      </w:tr>
      <w:tr w:rsidR="00524B32" w:rsidRPr="00A907F9" w14:paraId="5D658B58" w14:textId="77777777" w:rsidTr="00A907F9">
        <w:tc>
          <w:tcPr>
            <w:tcW w:w="0" w:type="auto"/>
            <w:shd w:val="clear" w:color="auto" w:fill="D9D9D9" w:themeFill="background1" w:themeFillShade="D9"/>
            <w:vAlign w:val="center"/>
          </w:tcPr>
          <w:p w14:paraId="4C84EC1E"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2</w:t>
            </w:r>
          </w:p>
        </w:tc>
        <w:tc>
          <w:tcPr>
            <w:tcW w:w="0" w:type="auto"/>
            <w:shd w:val="clear" w:color="auto" w:fill="D9D9D9" w:themeFill="background1" w:themeFillShade="D9"/>
            <w:vAlign w:val="center"/>
          </w:tcPr>
          <w:p w14:paraId="2263120B" w14:textId="77777777" w:rsidR="00524B32" w:rsidRPr="00A907F9" w:rsidRDefault="00524B32" w:rsidP="009437E3">
            <w:pPr>
              <w:jc w:val="center"/>
              <w:rPr>
                <w:rFonts w:asciiTheme="majorBidi" w:hAnsiTheme="majorBidi" w:cs="B Lotus"/>
                <w:rtl/>
              </w:rPr>
            </w:pPr>
            <w:r w:rsidRPr="00A907F9">
              <w:rPr>
                <w:rFonts w:asciiTheme="majorBidi" w:eastAsia="Calibri" w:hAnsiTheme="majorBidi" w:cs="B Lotus"/>
                <w:noProof/>
                <w:rtl/>
                <w:lang w:bidi="ar-SA"/>
              </w:rPr>
              <w:t>طراحی نما و هویت بصری</w:t>
            </w:r>
          </w:p>
        </w:tc>
        <w:tc>
          <w:tcPr>
            <w:tcW w:w="0" w:type="auto"/>
            <w:shd w:val="clear" w:color="auto" w:fill="D9D9D9" w:themeFill="background1" w:themeFillShade="D9"/>
            <w:vAlign w:val="center"/>
          </w:tcPr>
          <w:p w14:paraId="4DB7ECFD" w14:textId="72D807CF" w:rsidR="00524B32" w:rsidRPr="00A907F9" w:rsidRDefault="00E4203F" w:rsidP="009437E3">
            <w:pPr>
              <w:jc w:val="center"/>
              <w:rPr>
                <w:rFonts w:asciiTheme="majorBidi" w:hAnsiTheme="majorBidi" w:cs="B Lotus"/>
                <w:rtl/>
              </w:rPr>
            </w:pPr>
            <w:r w:rsidRPr="00A907F9">
              <w:rPr>
                <w:rFonts w:asciiTheme="majorBidi" w:hAnsiTheme="majorBidi" w:cs="B Lotus" w:hint="cs"/>
                <w:rtl/>
              </w:rPr>
              <w:t>635791/1</w:t>
            </w:r>
          </w:p>
        </w:tc>
        <w:tc>
          <w:tcPr>
            <w:tcW w:w="0" w:type="auto"/>
            <w:shd w:val="clear" w:color="auto" w:fill="D9D9D9" w:themeFill="background1" w:themeFillShade="D9"/>
            <w:vAlign w:val="center"/>
          </w:tcPr>
          <w:p w14:paraId="240B7A35" w14:textId="28FE08F4" w:rsidR="00524B32" w:rsidRPr="00A907F9" w:rsidRDefault="00E4203F" w:rsidP="009437E3">
            <w:pPr>
              <w:jc w:val="center"/>
              <w:rPr>
                <w:rFonts w:asciiTheme="majorBidi" w:hAnsiTheme="majorBidi" w:cs="B Lotus"/>
                <w:rtl/>
              </w:rPr>
            </w:pPr>
            <w:r w:rsidRPr="00A907F9">
              <w:rPr>
                <w:rFonts w:asciiTheme="majorBidi" w:hAnsiTheme="majorBidi" w:cs="B Lotus" w:hint="cs"/>
                <w:rtl/>
              </w:rPr>
              <w:t>167818/0</w:t>
            </w:r>
          </w:p>
        </w:tc>
        <w:tc>
          <w:tcPr>
            <w:tcW w:w="0" w:type="auto"/>
            <w:shd w:val="clear" w:color="auto" w:fill="D9D9D9" w:themeFill="background1" w:themeFillShade="D9"/>
            <w:vAlign w:val="center"/>
          </w:tcPr>
          <w:p w14:paraId="675C03FD" w14:textId="7B5BCFC4" w:rsidR="00524B32" w:rsidRPr="00A907F9" w:rsidRDefault="004E7336" w:rsidP="009437E3">
            <w:pPr>
              <w:jc w:val="center"/>
              <w:rPr>
                <w:rFonts w:asciiTheme="majorBidi" w:hAnsiTheme="majorBidi" w:cs="B Lotus"/>
                <w:rtl/>
              </w:rPr>
            </w:pPr>
            <w:r w:rsidRPr="00A907F9">
              <w:rPr>
                <w:rFonts w:asciiTheme="majorBidi" w:hAnsiTheme="majorBidi" w:cs="B Lotus" w:hint="cs"/>
                <w:rtl/>
              </w:rPr>
              <w:t>803609/1</w:t>
            </w:r>
          </w:p>
        </w:tc>
        <w:tc>
          <w:tcPr>
            <w:tcW w:w="0" w:type="auto"/>
            <w:shd w:val="clear" w:color="auto" w:fill="D9D9D9" w:themeFill="background1" w:themeFillShade="D9"/>
            <w:vAlign w:val="center"/>
          </w:tcPr>
          <w:p w14:paraId="5011FEB7" w14:textId="377D4EE4" w:rsidR="00524B32" w:rsidRPr="00A907F9" w:rsidRDefault="004E7336" w:rsidP="009437E3">
            <w:pPr>
              <w:jc w:val="center"/>
              <w:rPr>
                <w:rFonts w:asciiTheme="majorBidi" w:hAnsiTheme="majorBidi" w:cs="B Lotus"/>
                <w:rtl/>
              </w:rPr>
            </w:pPr>
            <w:r w:rsidRPr="00A907F9">
              <w:rPr>
                <w:rFonts w:asciiTheme="majorBidi" w:hAnsiTheme="majorBidi" w:cs="B Lotus" w:hint="cs"/>
                <w:rtl/>
              </w:rPr>
              <w:t>266496/0</w:t>
            </w:r>
          </w:p>
        </w:tc>
      </w:tr>
      <w:tr w:rsidR="00524B32" w:rsidRPr="00A907F9" w14:paraId="54C63622" w14:textId="77777777" w:rsidTr="00A907F9">
        <w:tc>
          <w:tcPr>
            <w:tcW w:w="0" w:type="auto"/>
            <w:shd w:val="clear" w:color="auto" w:fill="D9D9D9" w:themeFill="background1" w:themeFillShade="D9"/>
            <w:vAlign w:val="center"/>
          </w:tcPr>
          <w:p w14:paraId="1B9F9925"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3</w:t>
            </w:r>
          </w:p>
        </w:tc>
        <w:tc>
          <w:tcPr>
            <w:tcW w:w="0" w:type="auto"/>
            <w:shd w:val="clear" w:color="auto" w:fill="D9D9D9" w:themeFill="background1" w:themeFillShade="D9"/>
            <w:vAlign w:val="center"/>
          </w:tcPr>
          <w:p w14:paraId="54C2E2AD" w14:textId="77777777" w:rsidR="00524B32" w:rsidRPr="00A907F9" w:rsidRDefault="00524B32" w:rsidP="009437E3">
            <w:pPr>
              <w:jc w:val="center"/>
              <w:rPr>
                <w:rFonts w:asciiTheme="majorBidi" w:hAnsiTheme="majorBidi" w:cs="B Lotus"/>
                <w:rtl/>
              </w:rPr>
            </w:pPr>
            <w:r w:rsidRPr="00A907F9">
              <w:rPr>
                <w:rFonts w:asciiTheme="majorBidi" w:eastAsia="Calibri" w:hAnsiTheme="majorBidi" w:cs="B Lotus"/>
                <w:noProof/>
                <w:rtl/>
              </w:rPr>
              <w:t>طراحی داخلی و چیدمان فضاها</w:t>
            </w:r>
          </w:p>
        </w:tc>
        <w:tc>
          <w:tcPr>
            <w:tcW w:w="0" w:type="auto"/>
            <w:shd w:val="clear" w:color="auto" w:fill="D9D9D9" w:themeFill="background1" w:themeFillShade="D9"/>
            <w:vAlign w:val="center"/>
          </w:tcPr>
          <w:p w14:paraId="537EF691" w14:textId="62297066" w:rsidR="00524B32" w:rsidRPr="00A907F9" w:rsidRDefault="00E4203F" w:rsidP="009437E3">
            <w:pPr>
              <w:jc w:val="center"/>
              <w:rPr>
                <w:rFonts w:asciiTheme="majorBidi" w:hAnsiTheme="majorBidi" w:cs="B Lotus"/>
                <w:rtl/>
              </w:rPr>
            </w:pPr>
            <w:r w:rsidRPr="00A907F9">
              <w:rPr>
                <w:rFonts w:asciiTheme="majorBidi" w:hAnsiTheme="majorBidi" w:cs="B Lotus" w:hint="cs"/>
                <w:rtl/>
              </w:rPr>
              <w:t>359811/1</w:t>
            </w:r>
          </w:p>
        </w:tc>
        <w:tc>
          <w:tcPr>
            <w:tcW w:w="0" w:type="auto"/>
            <w:shd w:val="clear" w:color="auto" w:fill="D9D9D9" w:themeFill="background1" w:themeFillShade="D9"/>
            <w:vAlign w:val="center"/>
          </w:tcPr>
          <w:p w14:paraId="48C5EBD9" w14:textId="1F473743" w:rsidR="00524B32" w:rsidRPr="00A907F9" w:rsidRDefault="00E4203F" w:rsidP="009437E3">
            <w:pPr>
              <w:jc w:val="center"/>
              <w:rPr>
                <w:rFonts w:asciiTheme="majorBidi" w:hAnsiTheme="majorBidi" w:cs="B Lotus"/>
                <w:rtl/>
              </w:rPr>
            </w:pPr>
            <w:r w:rsidRPr="00A907F9">
              <w:rPr>
                <w:rFonts w:asciiTheme="majorBidi" w:hAnsiTheme="majorBidi" w:cs="B Lotus" w:hint="cs"/>
                <w:rtl/>
              </w:rPr>
              <w:t>150761/1</w:t>
            </w:r>
          </w:p>
        </w:tc>
        <w:tc>
          <w:tcPr>
            <w:tcW w:w="0" w:type="auto"/>
            <w:shd w:val="clear" w:color="auto" w:fill="D9D9D9" w:themeFill="background1" w:themeFillShade="D9"/>
            <w:vAlign w:val="center"/>
          </w:tcPr>
          <w:p w14:paraId="6BF5AF22" w14:textId="5DA5B31C" w:rsidR="00524B32" w:rsidRPr="00A907F9" w:rsidRDefault="00E4203F" w:rsidP="009437E3">
            <w:pPr>
              <w:jc w:val="center"/>
              <w:rPr>
                <w:rFonts w:asciiTheme="majorBidi" w:hAnsiTheme="majorBidi" w:cs="B Lotus"/>
                <w:rtl/>
              </w:rPr>
            </w:pPr>
            <w:r w:rsidRPr="00A907F9">
              <w:rPr>
                <w:rFonts w:asciiTheme="majorBidi" w:hAnsiTheme="majorBidi" w:cs="B Lotus" w:hint="cs"/>
                <w:rtl/>
              </w:rPr>
              <w:t>510572/2</w:t>
            </w:r>
          </w:p>
        </w:tc>
        <w:tc>
          <w:tcPr>
            <w:tcW w:w="0" w:type="auto"/>
            <w:shd w:val="clear" w:color="auto" w:fill="D9D9D9" w:themeFill="background1" w:themeFillShade="D9"/>
            <w:vAlign w:val="center"/>
          </w:tcPr>
          <w:p w14:paraId="4B4C9A3F" w14:textId="291E8E34" w:rsidR="00524B32" w:rsidRPr="00A907F9" w:rsidRDefault="00E4203F" w:rsidP="009437E3">
            <w:pPr>
              <w:jc w:val="center"/>
              <w:rPr>
                <w:rFonts w:asciiTheme="majorBidi" w:hAnsiTheme="majorBidi" w:cs="B Lotus"/>
                <w:rtl/>
              </w:rPr>
            </w:pPr>
            <w:r w:rsidRPr="00A907F9">
              <w:rPr>
                <w:rFonts w:asciiTheme="majorBidi" w:hAnsiTheme="majorBidi" w:cs="B Lotus" w:hint="cs"/>
                <w:rtl/>
              </w:rPr>
              <w:t>370955/0</w:t>
            </w:r>
          </w:p>
        </w:tc>
      </w:tr>
      <w:tr w:rsidR="00524B32" w:rsidRPr="00A907F9" w14:paraId="5644E9A5" w14:textId="77777777" w:rsidTr="00A907F9">
        <w:tc>
          <w:tcPr>
            <w:tcW w:w="0" w:type="auto"/>
            <w:vAlign w:val="center"/>
          </w:tcPr>
          <w:p w14:paraId="5317889F"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4</w:t>
            </w:r>
          </w:p>
        </w:tc>
        <w:tc>
          <w:tcPr>
            <w:tcW w:w="0" w:type="auto"/>
            <w:vAlign w:val="center"/>
          </w:tcPr>
          <w:p w14:paraId="48E12689" w14:textId="77777777" w:rsidR="00524B32" w:rsidRPr="00A907F9" w:rsidRDefault="00524B32" w:rsidP="009437E3">
            <w:pPr>
              <w:jc w:val="center"/>
              <w:rPr>
                <w:rFonts w:asciiTheme="majorBidi" w:hAnsiTheme="majorBidi" w:cs="B Lotus"/>
                <w:rtl/>
              </w:rPr>
            </w:pPr>
            <w:r w:rsidRPr="00A907F9">
              <w:rPr>
                <w:rFonts w:asciiTheme="majorBidi" w:eastAsia="Calibri" w:hAnsiTheme="majorBidi" w:cs="B Lotus"/>
                <w:noProof/>
                <w:rtl/>
                <w:lang w:bidi="ar-SA"/>
              </w:rPr>
              <w:t>فضاهای اجتماعی و فرهنگی</w:t>
            </w:r>
          </w:p>
        </w:tc>
        <w:tc>
          <w:tcPr>
            <w:tcW w:w="0" w:type="auto"/>
            <w:vAlign w:val="center"/>
          </w:tcPr>
          <w:p w14:paraId="00902965" w14:textId="708B742B" w:rsidR="00524B32" w:rsidRPr="00A907F9" w:rsidRDefault="00E4203F" w:rsidP="009437E3">
            <w:pPr>
              <w:jc w:val="center"/>
              <w:rPr>
                <w:rFonts w:asciiTheme="majorBidi" w:hAnsiTheme="majorBidi" w:cs="B Lotus"/>
                <w:rtl/>
              </w:rPr>
            </w:pPr>
            <w:r w:rsidRPr="00A907F9">
              <w:rPr>
                <w:rFonts w:asciiTheme="majorBidi" w:hAnsiTheme="majorBidi" w:cs="B Lotus" w:hint="cs"/>
                <w:rtl/>
              </w:rPr>
              <w:t>741238/0</w:t>
            </w:r>
          </w:p>
        </w:tc>
        <w:tc>
          <w:tcPr>
            <w:tcW w:w="0" w:type="auto"/>
            <w:vAlign w:val="center"/>
          </w:tcPr>
          <w:p w14:paraId="3590B014" w14:textId="0AEC728C" w:rsidR="00524B32" w:rsidRPr="00A907F9" w:rsidRDefault="00E4203F" w:rsidP="009437E3">
            <w:pPr>
              <w:jc w:val="center"/>
              <w:rPr>
                <w:rFonts w:asciiTheme="majorBidi" w:hAnsiTheme="majorBidi" w:cs="B Lotus"/>
                <w:rtl/>
              </w:rPr>
            </w:pPr>
            <w:r w:rsidRPr="00A907F9">
              <w:rPr>
                <w:rFonts w:asciiTheme="majorBidi" w:hAnsiTheme="majorBidi" w:cs="B Lotus" w:hint="cs"/>
                <w:rtl/>
              </w:rPr>
              <w:t>046984/0</w:t>
            </w:r>
          </w:p>
        </w:tc>
        <w:tc>
          <w:tcPr>
            <w:tcW w:w="0" w:type="auto"/>
            <w:vAlign w:val="center"/>
          </w:tcPr>
          <w:p w14:paraId="0ABFC570"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0.788222</w:t>
            </w:r>
          </w:p>
        </w:tc>
        <w:tc>
          <w:tcPr>
            <w:tcW w:w="0" w:type="auto"/>
            <w:vAlign w:val="center"/>
          </w:tcPr>
          <w:p w14:paraId="7A061447" w14:textId="2FC722FC" w:rsidR="00524B32" w:rsidRPr="00A907F9" w:rsidRDefault="00E4203F" w:rsidP="009437E3">
            <w:pPr>
              <w:jc w:val="center"/>
              <w:rPr>
                <w:rFonts w:asciiTheme="majorBidi" w:hAnsiTheme="majorBidi" w:cs="B Lotus"/>
                <w:rtl/>
              </w:rPr>
            </w:pPr>
            <w:r w:rsidRPr="00A907F9">
              <w:rPr>
                <w:rFonts w:asciiTheme="majorBidi" w:hAnsiTheme="majorBidi" w:cs="B Lotus" w:hint="cs"/>
                <w:rtl/>
              </w:rPr>
              <w:t>116465/0</w:t>
            </w:r>
          </w:p>
        </w:tc>
      </w:tr>
      <w:tr w:rsidR="00524B32" w:rsidRPr="00A907F9" w14:paraId="7968D2FD" w14:textId="77777777" w:rsidTr="00A907F9">
        <w:tc>
          <w:tcPr>
            <w:tcW w:w="0" w:type="auto"/>
            <w:vAlign w:val="center"/>
          </w:tcPr>
          <w:p w14:paraId="2CC4308A"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5</w:t>
            </w:r>
          </w:p>
        </w:tc>
        <w:tc>
          <w:tcPr>
            <w:tcW w:w="0" w:type="auto"/>
            <w:vAlign w:val="center"/>
          </w:tcPr>
          <w:p w14:paraId="7D86F08D" w14:textId="77777777" w:rsidR="00524B32" w:rsidRPr="00A907F9" w:rsidRDefault="00524B32" w:rsidP="009437E3">
            <w:pPr>
              <w:jc w:val="center"/>
              <w:rPr>
                <w:rFonts w:asciiTheme="majorBidi" w:hAnsiTheme="majorBidi" w:cs="B Lotus"/>
                <w:rtl/>
              </w:rPr>
            </w:pPr>
            <w:r w:rsidRPr="00A907F9">
              <w:rPr>
                <w:rFonts w:asciiTheme="majorBidi" w:eastAsia="Calibri" w:hAnsiTheme="majorBidi" w:cs="B Lotus"/>
                <w:noProof/>
                <w:rtl/>
                <w:lang w:bidi="ar-SA"/>
              </w:rPr>
              <w:t>سهولت دسترسی و امکانات رفاهی</w:t>
            </w:r>
          </w:p>
        </w:tc>
        <w:tc>
          <w:tcPr>
            <w:tcW w:w="0" w:type="auto"/>
            <w:vAlign w:val="center"/>
          </w:tcPr>
          <w:p w14:paraId="3CC749EF" w14:textId="13F6CE53" w:rsidR="00524B32" w:rsidRPr="00A907F9" w:rsidRDefault="00E4203F" w:rsidP="009437E3">
            <w:pPr>
              <w:jc w:val="center"/>
              <w:rPr>
                <w:rFonts w:asciiTheme="majorBidi" w:hAnsiTheme="majorBidi" w:cs="B Lotus"/>
                <w:rtl/>
              </w:rPr>
            </w:pPr>
            <w:r w:rsidRPr="00A907F9">
              <w:rPr>
                <w:rFonts w:asciiTheme="majorBidi" w:hAnsiTheme="majorBidi" w:cs="B Lotus" w:hint="cs"/>
                <w:rtl/>
              </w:rPr>
              <w:t>082930/0</w:t>
            </w:r>
          </w:p>
        </w:tc>
        <w:tc>
          <w:tcPr>
            <w:tcW w:w="0" w:type="auto"/>
            <w:vAlign w:val="center"/>
          </w:tcPr>
          <w:p w14:paraId="446C2147" w14:textId="669377EC" w:rsidR="00524B32" w:rsidRPr="00A907F9" w:rsidRDefault="00E4203F" w:rsidP="009437E3">
            <w:pPr>
              <w:jc w:val="center"/>
              <w:rPr>
                <w:rFonts w:asciiTheme="majorBidi" w:hAnsiTheme="majorBidi" w:cs="B Lotus"/>
                <w:rtl/>
              </w:rPr>
            </w:pPr>
            <w:r w:rsidRPr="00A907F9">
              <w:rPr>
                <w:rFonts w:asciiTheme="majorBidi" w:hAnsiTheme="majorBidi" w:cs="B Lotus" w:hint="cs"/>
                <w:rtl/>
              </w:rPr>
              <w:t>028463/0</w:t>
            </w:r>
          </w:p>
        </w:tc>
        <w:tc>
          <w:tcPr>
            <w:tcW w:w="0" w:type="auto"/>
            <w:vAlign w:val="center"/>
          </w:tcPr>
          <w:p w14:paraId="03457744"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0.111393</w:t>
            </w:r>
          </w:p>
        </w:tc>
        <w:tc>
          <w:tcPr>
            <w:tcW w:w="0" w:type="auto"/>
            <w:vAlign w:val="center"/>
          </w:tcPr>
          <w:p w14:paraId="1AFD1058" w14:textId="5A98BFCE" w:rsidR="00524B32" w:rsidRPr="00A907F9" w:rsidRDefault="00E4203F" w:rsidP="009437E3">
            <w:pPr>
              <w:jc w:val="center"/>
              <w:rPr>
                <w:rFonts w:asciiTheme="majorBidi" w:hAnsiTheme="majorBidi" w:cs="B Lotus"/>
                <w:rtl/>
              </w:rPr>
            </w:pPr>
            <w:r w:rsidRPr="00A907F9">
              <w:rPr>
                <w:rFonts w:asciiTheme="majorBidi" w:hAnsiTheme="majorBidi" w:cs="B Lotus" w:hint="cs"/>
                <w:rtl/>
              </w:rPr>
              <w:t>016459/0</w:t>
            </w:r>
          </w:p>
        </w:tc>
      </w:tr>
      <w:tr w:rsidR="00524B32" w:rsidRPr="00A907F9" w14:paraId="2A3F53C9" w14:textId="77777777" w:rsidTr="00A907F9">
        <w:tc>
          <w:tcPr>
            <w:tcW w:w="0" w:type="auto"/>
            <w:vAlign w:val="center"/>
          </w:tcPr>
          <w:p w14:paraId="45732EA5"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6</w:t>
            </w:r>
          </w:p>
        </w:tc>
        <w:tc>
          <w:tcPr>
            <w:tcW w:w="0" w:type="auto"/>
            <w:vAlign w:val="center"/>
          </w:tcPr>
          <w:p w14:paraId="6ED137CC" w14:textId="77777777" w:rsidR="00524B32" w:rsidRPr="00A907F9" w:rsidRDefault="00524B32" w:rsidP="009437E3">
            <w:pPr>
              <w:jc w:val="center"/>
              <w:rPr>
                <w:rFonts w:asciiTheme="majorBidi" w:hAnsiTheme="majorBidi" w:cs="B Lotus"/>
                <w:rtl/>
              </w:rPr>
            </w:pPr>
            <w:r w:rsidRPr="00A907F9">
              <w:rPr>
                <w:rFonts w:asciiTheme="majorBidi" w:eastAsia="Calibri" w:hAnsiTheme="majorBidi" w:cs="B Lotus"/>
                <w:rtl/>
                <w:lang w:bidi="ar-SA"/>
              </w:rPr>
              <w:t>فناوری و هوشمندسازی مجتمع</w:t>
            </w:r>
          </w:p>
        </w:tc>
        <w:tc>
          <w:tcPr>
            <w:tcW w:w="0" w:type="auto"/>
            <w:vAlign w:val="center"/>
          </w:tcPr>
          <w:p w14:paraId="6B566E5D" w14:textId="180D936B" w:rsidR="00524B32" w:rsidRPr="00A907F9" w:rsidRDefault="00E4203F" w:rsidP="009437E3">
            <w:pPr>
              <w:jc w:val="center"/>
              <w:rPr>
                <w:rFonts w:asciiTheme="majorBidi" w:hAnsiTheme="majorBidi" w:cs="B Lotus"/>
                <w:rtl/>
              </w:rPr>
            </w:pPr>
            <w:r w:rsidRPr="00A907F9">
              <w:rPr>
                <w:rFonts w:asciiTheme="majorBidi" w:hAnsiTheme="majorBidi" w:cs="B Lotus" w:hint="cs"/>
                <w:rtl/>
              </w:rPr>
              <w:t>003144/0</w:t>
            </w:r>
          </w:p>
        </w:tc>
        <w:tc>
          <w:tcPr>
            <w:tcW w:w="0" w:type="auto"/>
            <w:vAlign w:val="center"/>
          </w:tcPr>
          <w:p w14:paraId="6DD4DD4B" w14:textId="05F70654" w:rsidR="00524B32" w:rsidRPr="00A907F9" w:rsidRDefault="00E4203F" w:rsidP="009437E3">
            <w:pPr>
              <w:jc w:val="center"/>
              <w:rPr>
                <w:rFonts w:asciiTheme="majorBidi" w:hAnsiTheme="majorBidi" w:cs="B Lotus"/>
                <w:rtl/>
              </w:rPr>
            </w:pPr>
            <w:r w:rsidRPr="00A907F9">
              <w:rPr>
                <w:rFonts w:asciiTheme="majorBidi" w:hAnsiTheme="majorBidi" w:cs="B Lotus" w:hint="cs"/>
                <w:rtl/>
              </w:rPr>
              <w:t>134657/0</w:t>
            </w:r>
          </w:p>
        </w:tc>
        <w:tc>
          <w:tcPr>
            <w:tcW w:w="0" w:type="auto"/>
            <w:vAlign w:val="center"/>
          </w:tcPr>
          <w:p w14:paraId="1A3A7BA9" w14:textId="0E4F6AC3" w:rsidR="00524B32" w:rsidRPr="00A907F9" w:rsidRDefault="00E4203F" w:rsidP="009437E3">
            <w:pPr>
              <w:jc w:val="center"/>
              <w:rPr>
                <w:rFonts w:asciiTheme="majorBidi" w:hAnsiTheme="majorBidi" w:cs="B Lotus"/>
                <w:rtl/>
              </w:rPr>
            </w:pPr>
            <w:r w:rsidRPr="00A907F9">
              <w:rPr>
                <w:rFonts w:asciiTheme="majorBidi" w:hAnsiTheme="majorBidi" w:cs="B Lotus" w:hint="cs"/>
                <w:rtl/>
              </w:rPr>
              <w:t>137801/0</w:t>
            </w:r>
          </w:p>
        </w:tc>
        <w:tc>
          <w:tcPr>
            <w:tcW w:w="0" w:type="auto"/>
            <w:vAlign w:val="center"/>
          </w:tcPr>
          <w:p w14:paraId="50A6CE25" w14:textId="4EA6522E" w:rsidR="00524B32" w:rsidRPr="00A907F9" w:rsidRDefault="00E4203F" w:rsidP="009437E3">
            <w:pPr>
              <w:jc w:val="center"/>
              <w:rPr>
                <w:rFonts w:asciiTheme="majorBidi" w:hAnsiTheme="majorBidi" w:cs="B Lotus"/>
                <w:rtl/>
              </w:rPr>
            </w:pPr>
            <w:r w:rsidRPr="00A907F9">
              <w:rPr>
                <w:rFonts w:asciiTheme="majorBidi" w:hAnsiTheme="majorBidi" w:cs="B Lotus" w:hint="cs"/>
                <w:rtl/>
              </w:rPr>
              <w:t>020361/0</w:t>
            </w:r>
          </w:p>
        </w:tc>
      </w:tr>
      <w:tr w:rsidR="00524B32" w:rsidRPr="00A907F9" w14:paraId="64E39C89" w14:textId="77777777" w:rsidTr="00A907F9">
        <w:tc>
          <w:tcPr>
            <w:tcW w:w="0" w:type="auto"/>
            <w:vAlign w:val="center"/>
          </w:tcPr>
          <w:p w14:paraId="5A7E008A" w14:textId="77777777" w:rsidR="00524B32" w:rsidRPr="00A907F9" w:rsidRDefault="00524B32" w:rsidP="009437E3">
            <w:pPr>
              <w:jc w:val="center"/>
              <w:rPr>
                <w:rFonts w:asciiTheme="majorBidi" w:hAnsiTheme="majorBidi" w:cs="B Lotus"/>
                <w:rtl/>
              </w:rPr>
            </w:pPr>
            <w:r w:rsidRPr="00A907F9">
              <w:rPr>
                <w:rFonts w:asciiTheme="majorBidi" w:hAnsiTheme="majorBidi" w:cs="B Lotus"/>
                <w:rtl/>
              </w:rPr>
              <w:t>7</w:t>
            </w:r>
          </w:p>
        </w:tc>
        <w:tc>
          <w:tcPr>
            <w:tcW w:w="0" w:type="auto"/>
            <w:vAlign w:val="center"/>
          </w:tcPr>
          <w:p w14:paraId="2EE782A7" w14:textId="77777777" w:rsidR="00524B32" w:rsidRPr="00A907F9" w:rsidRDefault="00524B32" w:rsidP="009437E3">
            <w:pPr>
              <w:jc w:val="center"/>
              <w:rPr>
                <w:rFonts w:asciiTheme="majorBidi" w:hAnsiTheme="majorBidi" w:cs="B Lotus"/>
                <w:rtl/>
              </w:rPr>
            </w:pPr>
            <w:r w:rsidRPr="00A907F9">
              <w:rPr>
                <w:rFonts w:asciiTheme="majorBidi" w:eastAsia="Calibri" w:hAnsiTheme="majorBidi" w:cs="B Lotus"/>
                <w:rtl/>
                <w:lang w:bidi="ar-SA"/>
              </w:rPr>
              <w:t>تعامل با تنوع و ترکیب برندها و فروشگاه‌ها</w:t>
            </w:r>
          </w:p>
        </w:tc>
        <w:tc>
          <w:tcPr>
            <w:tcW w:w="0" w:type="auto"/>
            <w:vAlign w:val="center"/>
          </w:tcPr>
          <w:p w14:paraId="028C1651" w14:textId="4BCDEF87" w:rsidR="00524B32" w:rsidRPr="00A907F9" w:rsidRDefault="00E4203F" w:rsidP="009437E3">
            <w:pPr>
              <w:jc w:val="center"/>
              <w:rPr>
                <w:rFonts w:asciiTheme="majorBidi" w:hAnsiTheme="majorBidi" w:cs="B Lotus"/>
                <w:rtl/>
              </w:rPr>
            </w:pPr>
            <w:r w:rsidRPr="00A907F9">
              <w:rPr>
                <w:rFonts w:asciiTheme="majorBidi" w:hAnsiTheme="majorBidi" w:cs="B Lotus" w:hint="cs"/>
                <w:rtl/>
              </w:rPr>
              <w:t>165433/0</w:t>
            </w:r>
          </w:p>
        </w:tc>
        <w:tc>
          <w:tcPr>
            <w:tcW w:w="0" w:type="auto"/>
            <w:vAlign w:val="center"/>
          </w:tcPr>
          <w:p w14:paraId="5340C624" w14:textId="1923540C" w:rsidR="00524B32" w:rsidRPr="00A907F9" w:rsidRDefault="00E4203F" w:rsidP="009437E3">
            <w:pPr>
              <w:jc w:val="center"/>
              <w:rPr>
                <w:rFonts w:asciiTheme="majorBidi" w:hAnsiTheme="majorBidi" w:cs="B Lotus"/>
                <w:rtl/>
              </w:rPr>
            </w:pPr>
            <w:r w:rsidRPr="00A907F9">
              <w:rPr>
                <w:rFonts w:asciiTheme="majorBidi" w:hAnsiTheme="majorBidi" w:cs="B Lotus" w:hint="cs"/>
                <w:rtl/>
              </w:rPr>
              <w:t>168954/0</w:t>
            </w:r>
          </w:p>
        </w:tc>
        <w:tc>
          <w:tcPr>
            <w:tcW w:w="0" w:type="auto"/>
            <w:vAlign w:val="center"/>
          </w:tcPr>
          <w:p w14:paraId="76FE2D11" w14:textId="2F9D404A" w:rsidR="00524B32" w:rsidRPr="00A907F9" w:rsidRDefault="00E4203F" w:rsidP="009437E3">
            <w:pPr>
              <w:jc w:val="center"/>
              <w:rPr>
                <w:rFonts w:asciiTheme="majorBidi" w:hAnsiTheme="majorBidi" w:cs="B Lotus"/>
                <w:rtl/>
              </w:rPr>
            </w:pPr>
            <w:r w:rsidRPr="00A907F9">
              <w:rPr>
                <w:rFonts w:asciiTheme="majorBidi" w:hAnsiTheme="majorBidi" w:cs="B Lotus" w:hint="cs"/>
                <w:rtl/>
              </w:rPr>
              <w:t>334387/0</w:t>
            </w:r>
          </w:p>
        </w:tc>
        <w:tc>
          <w:tcPr>
            <w:tcW w:w="0" w:type="auto"/>
            <w:vAlign w:val="center"/>
          </w:tcPr>
          <w:p w14:paraId="1013DBCA" w14:textId="56E11013" w:rsidR="00524B32" w:rsidRPr="00A907F9" w:rsidRDefault="00E4203F" w:rsidP="009437E3">
            <w:pPr>
              <w:jc w:val="center"/>
              <w:rPr>
                <w:rFonts w:asciiTheme="majorBidi" w:hAnsiTheme="majorBidi" w:cs="B Lotus"/>
                <w:rtl/>
              </w:rPr>
            </w:pPr>
            <w:r w:rsidRPr="00A907F9">
              <w:rPr>
                <w:rFonts w:asciiTheme="majorBidi" w:hAnsiTheme="majorBidi" w:cs="B Lotus" w:hint="cs"/>
                <w:rtl/>
              </w:rPr>
              <w:t>197165/0</w:t>
            </w:r>
          </w:p>
        </w:tc>
      </w:tr>
    </w:tbl>
    <w:p w14:paraId="0AF930E7" w14:textId="77777777" w:rsidR="00524B32" w:rsidRPr="00E30F40" w:rsidRDefault="00524B32" w:rsidP="009437E3">
      <w:pPr>
        <w:spacing w:after="0" w:line="240" w:lineRule="auto"/>
        <w:jc w:val="center"/>
        <w:rPr>
          <w:rFonts w:asciiTheme="majorBidi" w:hAnsiTheme="majorBidi" w:cs="B Lotus"/>
          <w:sz w:val="24"/>
          <w:szCs w:val="24"/>
          <w:rtl/>
        </w:rPr>
      </w:pPr>
    </w:p>
    <w:p w14:paraId="6A4EBE62" w14:textId="0E8679D4" w:rsidR="00524B32" w:rsidRPr="00E30F40" w:rsidRDefault="00524B32" w:rsidP="001E2B8F">
      <w:pPr>
        <w:bidi/>
        <w:spacing w:before="240" w:after="0"/>
        <w:jc w:val="both"/>
        <w:rPr>
          <w:rFonts w:asciiTheme="majorBidi" w:hAnsiTheme="majorBidi" w:cs="B Lotus"/>
          <w:sz w:val="24"/>
          <w:szCs w:val="24"/>
          <w:rtl/>
        </w:rPr>
      </w:pPr>
      <w:r w:rsidRPr="00E30F40">
        <w:rPr>
          <w:rFonts w:asciiTheme="majorBidi" w:hAnsiTheme="majorBidi" w:cs="B Lotus"/>
          <w:sz w:val="24"/>
          <w:szCs w:val="24"/>
          <w:rtl/>
        </w:rPr>
        <w:lastRenderedPageBreak/>
        <w:t>بر اساس جدول شماره (8) نتیجه تحلیل سلسله مراتبی بیشترین وزن شاخص</w:t>
      </w:r>
      <w:r w:rsidR="001E2B8F" w:rsidRPr="00E30F40">
        <w:rPr>
          <w:rFonts w:asciiTheme="majorBidi" w:hAnsiTheme="majorBidi" w:cs="B Lotus"/>
          <w:sz w:val="24"/>
          <w:szCs w:val="24"/>
          <w:rtl/>
        </w:rPr>
        <w:t>،</w:t>
      </w:r>
      <w:r w:rsidRPr="00E30F40">
        <w:rPr>
          <w:rFonts w:asciiTheme="majorBidi" w:hAnsiTheme="majorBidi" w:cs="B Lotus"/>
          <w:sz w:val="24"/>
          <w:szCs w:val="24"/>
          <w:rtl/>
        </w:rPr>
        <w:t xml:space="preserve"> مربوط به </w:t>
      </w:r>
      <w:r w:rsidR="00551546">
        <w:rPr>
          <w:rFonts w:asciiTheme="majorBidi" w:hAnsiTheme="majorBidi" w:cs="B Lotus"/>
          <w:sz w:val="24"/>
          <w:szCs w:val="24"/>
          <w:rtl/>
        </w:rPr>
        <w:t>مؤلفه‌ها</w:t>
      </w:r>
      <w:r w:rsidR="00551546">
        <w:rPr>
          <w:rFonts w:asciiTheme="majorBidi" w:hAnsiTheme="majorBidi" w:cs="B Lotus" w:hint="cs"/>
          <w:sz w:val="24"/>
          <w:szCs w:val="24"/>
          <w:rtl/>
        </w:rPr>
        <w:t>ی</w:t>
      </w:r>
      <w:r w:rsidRPr="00E30F40">
        <w:rPr>
          <w:rFonts w:asciiTheme="majorBidi" w:hAnsiTheme="majorBidi" w:cs="B Lotus"/>
          <w:sz w:val="24"/>
          <w:szCs w:val="24"/>
          <w:rtl/>
        </w:rPr>
        <w:t xml:space="preserve"> </w:t>
      </w:r>
      <w:r w:rsidR="00551546">
        <w:rPr>
          <w:rFonts w:asciiTheme="majorBidi" w:hAnsiTheme="majorBidi" w:cs="B Lotus"/>
          <w:sz w:val="24"/>
          <w:szCs w:val="24"/>
          <w:rtl/>
        </w:rPr>
        <w:t>تأث</w:t>
      </w:r>
      <w:r w:rsidR="00551546">
        <w:rPr>
          <w:rFonts w:asciiTheme="majorBidi" w:hAnsiTheme="majorBidi" w:cs="B Lotus" w:hint="cs"/>
          <w:sz w:val="24"/>
          <w:szCs w:val="24"/>
          <w:rtl/>
        </w:rPr>
        <w:t>یرگذار</w:t>
      </w:r>
      <w:r w:rsidRPr="00E30F40">
        <w:rPr>
          <w:rFonts w:asciiTheme="majorBidi" w:hAnsiTheme="majorBidi" w:cs="B Lotus"/>
          <w:sz w:val="24"/>
          <w:szCs w:val="24"/>
          <w:rtl/>
        </w:rPr>
        <w:t xml:space="preserve"> مؤثر بر معماری تجاری با رویکرد فرهنگ مصرفی متعلق به </w:t>
      </w:r>
      <w:r w:rsidRPr="00E30F40">
        <w:rPr>
          <w:rFonts w:asciiTheme="majorBidi" w:hAnsiTheme="majorBidi" w:cs="B Lotus"/>
          <w:sz w:val="24"/>
          <w:szCs w:val="24"/>
          <w:rtl/>
          <w:lang w:bidi="fa-IR"/>
        </w:rPr>
        <w:t>طراحی داخلی و چیدمان فضاها</w:t>
      </w:r>
      <w:r w:rsidRPr="00E30F40">
        <w:rPr>
          <w:rFonts w:asciiTheme="majorBidi" w:hAnsiTheme="majorBidi" w:cs="B Lotus"/>
          <w:sz w:val="24"/>
          <w:szCs w:val="24"/>
          <w:rtl/>
        </w:rPr>
        <w:t xml:space="preserve"> و </w:t>
      </w:r>
      <w:r w:rsidRPr="00E30F40">
        <w:rPr>
          <w:rFonts w:asciiTheme="majorBidi" w:hAnsiTheme="majorBidi" w:cs="B Lotus"/>
          <w:sz w:val="24"/>
          <w:szCs w:val="24"/>
          <w:rtl/>
          <w:lang w:bidi="fa-IR"/>
        </w:rPr>
        <w:t>طراحی نما و هویت بصری</w:t>
      </w:r>
      <w:r w:rsidRPr="00E30F40">
        <w:rPr>
          <w:rFonts w:asciiTheme="majorBidi" w:hAnsiTheme="majorBidi" w:cs="B Lotus"/>
          <w:sz w:val="24"/>
          <w:szCs w:val="24"/>
          <w:rtl/>
        </w:rPr>
        <w:t xml:space="preserve"> با وزن </w:t>
      </w:r>
      <w:r w:rsidR="00242149">
        <w:rPr>
          <w:rFonts w:asciiTheme="majorBidi" w:hAnsiTheme="majorBidi" w:cs="B Lotus" w:hint="cs"/>
          <w:sz w:val="24"/>
          <w:szCs w:val="24"/>
          <w:rtl/>
        </w:rPr>
        <w:t>370955/0</w:t>
      </w:r>
      <w:r w:rsidRPr="00E30F40">
        <w:rPr>
          <w:rFonts w:asciiTheme="majorBidi" w:hAnsiTheme="majorBidi" w:cs="B Lotus"/>
          <w:sz w:val="24"/>
          <w:szCs w:val="24"/>
          <w:rtl/>
        </w:rPr>
        <w:t xml:space="preserve"> و </w:t>
      </w:r>
      <w:r w:rsidR="00242149">
        <w:rPr>
          <w:rFonts w:asciiTheme="majorBidi" w:hAnsiTheme="majorBidi" w:cs="B Lotus" w:hint="cs"/>
          <w:sz w:val="24"/>
          <w:szCs w:val="24"/>
          <w:rtl/>
        </w:rPr>
        <w:t>266496/0</w:t>
      </w:r>
      <w:r w:rsidRPr="00E30F40">
        <w:rPr>
          <w:rFonts w:asciiTheme="majorBidi" w:hAnsiTheme="majorBidi" w:cs="B Lotus"/>
          <w:sz w:val="24"/>
          <w:szCs w:val="24"/>
          <w:rtl/>
        </w:rPr>
        <w:t xml:space="preserve"> </w:t>
      </w:r>
      <w:r w:rsidR="00551546">
        <w:rPr>
          <w:rFonts w:asciiTheme="majorBidi" w:hAnsiTheme="majorBidi" w:cs="B Lotus"/>
          <w:sz w:val="24"/>
          <w:szCs w:val="24"/>
          <w:rtl/>
        </w:rPr>
        <w:t>است</w:t>
      </w:r>
      <w:r w:rsidRPr="00E30F40">
        <w:rPr>
          <w:rFonts w:asciiTheme="majorBidi" w:hAnsiTheme="majorBidi" w:cs="B Lotus"/>
          <w:sz w:val="24"/>
          <w:szCs w:val="24"/>
          <w:rtl/>
        </w:rPr>
        <w:t xml:space="preserve">. همچنین وزن </w:t>
      </w:r>
      <w:r w:rsidR="00551546">
        <w:rPr>
          <w:rFonts w:asciiTheme="majorBidi" w:hAnsiTheme="majorBidi" w:cs="B Lotus"/>
          <w:sz w:val="24"/>
          <w:szCs w:val="24"/>
          <w:rtl/>
        </w:rPr>
        <w:t>مؤلفه‌ها</w:t>
      </w:r>
      <w:r w:rsidR="00551546">
        <w:rPr>
          <w:rFonts w:asciiTheme="majorBidi" w:hAnsiTheme="majorBidi" w:cs="B Lotus" w:hint="cs"/>
          <w:sz w:val="24"/>
          <w:szCs w:val="24"/>
          <w:rtl/>
        </w:rPr>
        <w:t>ی</w:t>
      </w:r>
      <w:r w:rsidRPr="00E30F40">
        <w:rPr>
          <w:rFonts w:asciiTheme="majorBidi" w:hAnsiTheme="majorBidi" w:cs="B Lotus"/>
          <w:sz w:val="24"/>
          <w:szCs w:val="24"/>
          <w:rtl/>
        </w:rPr>
        <w:t xml:space="preserve"> دیگر به ترتیب </w:t>
      </w:r>
      <w:r w:rsidR="00551546">
        <w:rPr>
          <w:rFonts w:asciiTheme="majorBidi" w:hAnsiTheme="majorBidi" w:cs="B Lotus"/>
          <w:sz w:val="24"/>
          <w:szCs w:val="24"/>
          <w:rtl/>
        </w:rPr>
        <w:t>اولو</w:t>
      </w:r>
      <w:r w:rsidR="00551546">
        <w:rPr>
          <w:rFonts w:asciiTheme="majorBidi" w:hAnsiTheme="majorBidi" w:cs="B Lotus" w:hint="cs"/>
          <w:sz w:val="24"/>
          <w:szCs w:val="24"/>
          <w:rtl/>
        </w:rPr>
        <w:t>یت</w:t>
      </w:r>
      <w:r w:rsidR="001E2B8F" w:rsidRPr="00E30F40">
        <w:rPr>
          <w:rFonts w:asciiTheme="majorBidi" w:hAnsiTheme="majorBidi" w:cs="B Lotus"/>
          <w:sz w:val="24"/>
          <w:szCs w:val="24"/>
          <w:rtl/>
        </w:rPr>
        <w:t>،</w:t>
      </w:r>
      <w:r w:rsidRPr="00E30F40">
        <w:rPr>
          <w:rFonts w:asciiTheme="majorBidi" w:hAnsiTheme="majorBidi" w:cs="B Lotus"/>
          <w:sz w:val="24"/>
          <w:szCs w:val="24"/>
          <w:rtl/>
        </w:rPr>
        <w:t xml:space="preserve"> تعامل با </w:t>
      </w:r>
      <w:r w:rsidRPr="00E30F40">
        <w:rPr>
          <w:rFonts w:asciiTheme="majorBidi" w:hAnsiTheme="majorBidi" w:cs="B Lotus"/>
          <w:sz w:val="24"/>
          <w:szCs w:val="24"/>
          <w:rtl/>
          <w:lang w:bidi="fa-IR"/>
        </w:rPr>
        <w:t>تنوع و ترکیب برندها و فروشگاه‌ها</w:t>
      </w:r>
      <w:r w:rsidRPr="00E30F40">
        <w:rPr>
          <w:rFonts w:asciiTheme="majorBidi" w:hAnsiTheme="majorBidi" w:cs="B Lotus"/>
          <w:sz w:val="24"/>
          <w:szCs w:val="24"/>
          <w:rtl/>
        </w:rPr>
        <w:t xml:space="preserve"> </w:t>
      </w:r>
      <w:r w:rsidR="00242149">
        <w:rPr>
          <w:rFonts w:asciiTheme="majorBidi" w:hAnsiTheme="majorBidi" w:cs="B Lotus" w:hint="cs"/>
          <w:sz w:val="24"/>
          <w:szCs w:val="24"/>
          <w:rtl/>
        </w:rPr>
        <w:t>197165/0</w:t>
      </w:r>
      <w:r w:rsidRPr="00E30F40">
        <w:rPr>
          <w:rFonts w:asciiTheme="majorBidi" w:hAnsiTheme="majorBidi" w:cs="B Lotus"/>
          <w:sz w:val="24"/>
          <w:szCs w:val="24"/>
          <w:rtl/>
        </w:rPr>
        <w:t xml:space="preserve">، </w:t>
      </w:r>
      <w:r w:rsidRPr="00E30F40">
        <w:rPr>
          <w:rFonts w:asciiTheme="majorBidi" w:hAnsiTheme="majorBidi" w:cs="B Lotus"/>
          <w:sz w:val="24"/>
          <w:szCs w:val="24"/>
          <w:rtl/>
          <w:lang w:bidi="fa-IR"/>
        </w:rPr>
        <w:t>فضاهای اجتماعی و فرهنگی</w:t>
      </w:r>
      <w:r w:rsidRPr="00E30F40">
        <w:rPr>
          <w:rFonts w:asciiTheme="majorBidi" w:hAnsiTheme="majorBidi" w:cs="B Lotus"/>
          <w:sz w:val="24"/>
          <w:szCs w:val="24"/>
          <w:rtl/>
        </w:rPr>
        <w:t xml:space="preserve"> </w:t>
      </w:r>
      <w:r w:rsidR="00242149">
        <w:rPr>
          <w:rFonts w:asciiTheme="majorBidi" w:hAnsiTheme="majorBidi" w:cs="B Lotus" w:hint="cs"/>
          <w:sz w:val="24"/>
          <w:szCs w:val="24"/>
          <w:rtl/>
        </w:rPr>
        <w:t>116465/0</w:t>
      </w:r>
      <w:r w:rsidR="00242149">
        <w:rPr>
          <w:rFonts w:asciiTheme="majorBidi" w:hAnsiTheme="majorBidi" w:cs="B Lotus" w:hint="cs"/>
          <w:sz w:val="24"/>
          <w:szCs w:val="24"/>
          <w:rtl/>
          <w:lang w:bidi="fa-IR"/>
        </w:rPr>
        <w:t xml:space="preserve"> </w:t>
      </w:r>
      <w:r w:rsidRPr="00E30F40">
        <w:rPr>
          <w:rFonts w:asciiTheme="majorBidi" w:hAnsiTheme="majorBidi" w:cs="B Lotus"/>
          <w:sz w:val="24"/>
          <w:szCs w:val="24"/>
          <w:rtl/>
          <w:lang w:bidi="fa-IR"/>
        </w:rPr>
        <w:t>فناوری و هوشمندسازی مجتمع</w:t>
      </w:r>
      <w:r w:rsidRPr="00E30F40">
        <w:rPr>
          <w:rFonts w:asciiTheme="majorBidi" w:hAnsiTheme="majorBidi" w:cs="B Lotus"/>
          <w:sz w:val="24"/>
          <w:szCs w:val="24"/>
          <w:rtl/>
        </w:rPr>
        <w:t xml:space="preserve"> </w:t>
      </w:r>
      <w:r w:rsidR="00242149">
        <w:rPr>
          <w:rFonts w:asciiTheme="majorBidi" w:hAnsiTheme="majorBidi" w:cs="B Lotus" w:hint="cs"/>
          <w:sz w:val="24"/>
          <w:szCs w:val="24"/>
          <w:rtl/>
        </w:rPr>
        <w:t>020361/0</w:t>
      </w:r>
      <w:r w:rsidRPr="00E30F40">
        <w:rPr>
          <w:rFonts w:asciiTheme="majorBidi" w:hAnsiTheme="majorBidi" w:cs="B Lotus"/>
          <w:sz w:val="24"/>
          <w:szCs w:val="24"/>
          <w:rtl/>
        </w:rPr>
        <w:t xml:space="preserve">، </w:t>
      </w:r>
      <w:r w:rsidRPr="00E30F40">
        <w:rPr>
          <w:rFonts w:asciiTheme="majorBidi" w:hAnsiTheme="majorBidi" w:cs="B Lotus"/>
          <w:sz w:val="24"/>
          <w:szCs w:val="24"/>
          <w:rtl/>
          <w:lang w:bidi="fa-IR"/>
        </w:rPr>
        <w:t>سهولت دسترسی و امکانات رفاهی</w:t>
      </w:r>
      <w:r w:rsidRPr="00E30F40">
        <w:rPr>
          <w:rFonts w:asciiTheme="majorBidi" w:hAnsiTheme="majorBidi" w:cs="B Lotus"/>
          <w:sz w:val="24"/>
          <w:szCs w:val="24"/>
          <w:rtl/>
        </w:rPr>
        <w:t xml:space="preserve"> </w:t>
      </w:r>
      <w:r w:rsidR="00242149">
        <w:rPr>
          <w:rFonts w:asciiTheme="majorBidi" w:hAnsiTheme="majorBidi" w:cs="B Lotus" w:hint="cs"/>
          <w:sz w:val="24"/>
          <w:szCs w:val="24"/>
          <w:rtl/>
        </w:rPr>
        <w:t>016459/0</w:t>
      </w:r>
      <w:r w:rsidRPr="00E30F40">
        <w:rPr>
          <w:rFonts w:asciiTheme="majorBidi" w:hAnsiTheme="majorBidi" w:cs="B Lotus"/>
          <w:sz w:val="24"/>
          <w:szCs w:val="24"/>
          <w:rtl/>
        </w:rPr>
        <w:t xml:space="preserve">، </w:t>
      </w:r>
      <w:r w:rsidRPr="00E30F40">
        <w:rPr>
          <w:rFonts w:asciiTheme="majorBidi" w:hAnsiTheme="majorBidi" w:cs="B Lotus"/>
          <w:sz w:val="24"/>
          <w:szCs w:val="24"/>
          <w:rtl/>
          <w:lang w:bidi="fa-IR"/>
        </w:rPr>
        <w:t>فضاهای سبز و محیط‌زیستی</w:t>
      </w:r>
      <w:r w:rsidRPr="00E30F40">
        <w:rPr>
          <w:rFonts w:asciiTheme="majorBidi" w:hAnsiTheme="majorBidi" w:cs="B Lotus"/>
          <w:sz w:val="24"/>
          <w:szCs w:val="24"/>
          <w:rtl/>
        </w:rPr>
        <w:t xml:space="preserve"> </w:t>
      </w:r>
      <w:r w:rsidR="00242149">
        <w:rPr>
          <w:rFonts w:asciiTheme="majorBidi" w:hAnsiTheme="majorBidi" w:cs="B Lotus" w:hint="cs"/>
          <w:sz w:val="24"/>
          <w:szCs w:val="24"/>
          <w:rtl/>
        </w:rPr>
        <w:t>012095/0</w:t>
      </w:r>
      <w:r w:rsidRPr="00E30F40">
        <w:rPr>
          <w:rFonts w:asciiTheme="majorBidi" w:hAnsiTheme="majorBidi" w:cs="B Lotus"/>
          <w:sz w:val="24"/>
          <w:szCs w:val="24"/>
          <w:rtl/>
        </w:rPr>
        <w:t xml:space="preserve"> </w:t>
      </w:r>
      <w:r w:rsidR="00551546">
        <w:rPr>
          <w:rFonts w:asciiTheme="majorBidi" w:hAnsiTheme="majorBidi" w:cs="B Lotus"/>
          <w:sz w:val="24"/>
          <w:szCs w:val="24"/>
          <w:rtl/>
        </w:rPr>
        <w:t>است</w:t>
      </w:r>
      <w:r w:rsidRPr="00E30F40">
        <w:rPr>
          <w:rFonts w:asciiTheme="majorBidi" w:hAnsiTheme="majorBidi" w:cs="B Lotus"/>
          <w:sz w:val="24"/>
          <w:szCs w:val="24"/>
          <w:rtl/>
        </w:rPr>
        <w:t xml:space="preserve">. بر اساس نتایج </w:t>
      </w:r>
      <w:r w:rsidR="00551546">
        <w:rPr>
          <w:rFonts w:asciiTheme="majorBidi" w:hAnsiTheme="majorBidi" w:cs="B Lotus"/>
          <w:sz w:val="24"/>
          <w:szCs w:val="24"/>
          <w:rtl/>
        </w:rPr>
        <w:t>به‌دست‌آمده</w:t>
      </w:r>
      <w:r w:rsidRPr="00E30F40">
        <w:rPr>
          <w:rFonts w:asciiTheme="majorBidi" w:hAnsiTheme="majorBidi" w:cs="B Lotus"/>
          <w:sz w:val="24"/>
          <w:szCs w:val="24"/>
          <w:rtl/>
        </w:rPr>
        <w:t xml:space="preserve"> از پژوهش</w:t>
      </w:r>
      <w:r w:rsidR="00551546">
        <w:rPr>
          <w:rFonts w:asciiTheme="majorBidi" w:hAnsiTheme="majorBidi" w:cs="B Lotus"/>
          <w:sz w:val="24"/>
          <w:szCs w:val="24"/>
          <w:rtl/>
        </w:rPr>
        <w:t xml:space="preserve"> </w:t>
      </w:r>
      <w:r w:rsidRPr="00E30F40">
        <w:rPr>
          <w:rFonts w:asciiTheme="majorBidi" w:hAnsiTheme="majorBidi" w:cs="B Lotus"/>
          <w:sz w:val="24"/>
          <w:szCs w:val="24"/>
          <w:rtl/>
        </w:rPr>
        <w:t xml:space="preserve">دو </w:t>
      </w:r>
      <w:r w:rsidR="00551546">
        <w:rPr>
          <w:rFonts w:asciiTheme="majorBidi" w:hAnsiTheme="majorBidi" w:cs="B Lotus"/>
          <w:sz w:val="24"/>
          <w:szCs w:val="24"/>
          <w:rtl/>
        </w:rPr>
        <w:t>مؤلفه</w:t>
      </w:r>
      <w:r w:rsidRPr="00E30F40">
        <w:rPr>
          <w:rFonts w:asciiTheme="majorBidi" w:hAnsiTheme="majorBidi" w:cs="B Lotus"/>
          <w:sz w:val="24"/>
          <w:szCs w:val="24"/>
          <w:rtl/>
        </w:rPr>
        <w:t xml:space="preserve"> </w:t>
      </w:r>
      <w:r w:rsidR="00551546">
        <w:rPr>
          <w:rFonts w:asciiTheme="majorBidi" w:hAnsiTheme="majorBidi" w:cs="B Lotus"/>
          <w:sz w:val="24"/>
          <w:szCs w:val="24"/>
          <w:rtl/>
        </w:rPr>
        <w:t>«</w:t>
      </w:r>
      <w:r w:rsidRPr="00E30F40">
        <w:rPr>
          <w:rFonts w:asciiTheme="majorBidi" w:hAnsiTheme="majorBidi" w:cs="B Lotus"/>
          <w:sz w:val="24"/>
          <w:szCs w:val="24"/>
          <w:rtl/>
          <w:lang w:bidi="fa-IR"/>
        </w:rPr>
        <w:t>طراحی نما و هویت بصری</w:t>
      </w:r>
      <w:r w:rsidRPr="00E30F40">
        <w:rPr>
          <w:rFonts w:asciiTheme="majorBidi" w:hAnsiTheme="majorBidi" w:cs="B Lotus"/>
          <w:sz w:val="24"/>
          <w:szCs w:val="24"/>
          <w:rtl/>
        </w:rPr>
        <w:t xml:space="preserve"> و </w:t>
      </w:r>
      <w:r w:rsidRPr="00E30F40">
        <w:rPr>
          <w:rFonts w:asciiTheme="majorBidi" w:hAnsiTheme="majorBidi" w:cs="B Lotus"/>
          <w:sz w:val="24"/>
          <w:szCs w:val="24"/>
          <w:rtl/>
          <w:lang w:bidi="fa-IR"/>
        </w:rPr>
        <w:t>طراحی داخلی و چیدمان فضاها</w:t>
      </w:r>
      <w:r w:rsidR="00551546">
        <w:rPr>
          <w:rFonts w:asciiTheme="majorBidi" w:hAnsiTheme="majorBidi" w:cs="B Lotus"/>
          <w:sz w:val="24"/>
          <w:szCs w:val="24"/>
          <w:rtl/>
        </w:rPr>
        <w:t>»</w:t>
      </w:r>
      <w:r w:rsidRPr="00E30F40">
        <w:rPr>
          <w:rFonts w:asciiTheme="majorBidi" w:hAnsiTheme="majorBidi" w:cs="B Lotus"/>
          <w:sz w:val="24"/>
          <w:szCs w:val="24"/>
          <w:rtl/>
        </w:rPr>
        <w:t xml:space="preserve"> منتج از اصول معماری اسلامی در قالب کالبد با کاراکترهای </w:t>
      </w:r>
      <w:r w:rsidR="00551546">
        <w:rPr>
          <w:rFonts w:asciiTheme="majorBidi" w:hAnsiTheme="majorBidi" w:cs="B Lotus"/>
          <w:sz w:val="24"/>
          <w:szCs w:val="24"/>
          <w:rtl/>
        </w:rPr>
        <w:t>«</w:t>
      </w:r>
      <w:r w:rsidRPr="00E30F40">
        <w:rPr>
          <w:rFonts w:asciiTheme="majorBidi" w:hAnsiTheme="majorBidi" w:cs="B Lotus"/>
          <w:sz w:val="24"/>
          <w:szCs w:val="24"/>
          <w:rtl/>
        </w:rPr>
        <w:t xml:space="preserve">خلاقیت و انطباق با </w:t>
      </w:r>
      <w:r w:rsidR="00551546">
        <w:rPr>
          <w:rFonts w:asciiTheme="majorBidi" w:hAnsiTheme="majorBidi" w:cs="B Lotus"/>
          <w:sz w:val="24"/>
          <w:szCs w:val="24"/>
          <w:rtl/>
        </w:rPr>
        <w:t>پس‌زم</w:t>
      </w:r>
      <w:r w:rsidR="00551546">
        <w:rPr>
          <w:rFonts w:asciiTheme="majorBidi" w:hAnsiTheme="majorBidi" w:cs="B Lotus" w:hint="cs"/>
          <w:sz w:val="24"/>
          <w:szCs w:val="24"/>
          <w:rtl/>
        </w:rPr>
        <w:t>ینه</w:t>
      </w:r>
      <w:r w:rsidRPr="00E30F40">
        <w:rPr>
          <w:rFonts w:asciiTheme="majorBidi" w:hAnsiTheme="majorBidi" w:cs="B Lotus"/>
          <w:sz w:val="24"/>
          <w:szCs w:val="24"/>
          <w:rtl/>
        </w:rPr>
        <w:t xml:space="preserve"> و بافت</w:t>
      </w:r>
      <w:r w:rsidR="00551546">
        <w:rPr>
          <w:rFonts w:asciiTheme="majorBidi" w:hAnsiTheme="majorBidi" w:cs="B Lotus"/>
          <w:sz w:val="24"/>
          <w:szCs w:val="24"/>
          <w:rtl/>
        </w:rPr>
        <w:t>»</w:t>
      </w:r>
      <w:r w:rsidRPr="00E30F40">
        <w:rPr>
          <w:rFonts w:asciiTheme="majorBidi" w:hAnsiTheme="majorBidi" w:cs="B Lotus"/>
          <w:sz w:val="24"/>
          <w:szCs w:val="24"/>
          <w:rtl/>
        </w:rPr>
        <w:t xml:space="preserve"> ارتباط معنادار برقرار </w:t>
      </w:r>
      <w:r w:rsidR="00551546">
        <w:rPr>
          <w:rFonts w:asciiTheme="majorBidi" w:hAnsiTheme="majorBidi" w:cs="B Lotus"/>
          <w:sz w:val="24"/>
          <w:szCs w:val="24"/>
          <w:rtl/>
        </w:rPr>
        <w:t>کرده‌اند</w:t>
      </w:r>
      <w:r w:rsidRPr="00E30F40">
        <w:rPr>
          <w:rFonts w:asciiTheme="majorBidi" w:hAnsiTheme="majorBidi" w:cs="B Lotus"/>
          <w:sz w:val="24"/>
          <w:szCs w:val="24"/>
          <w:rtl/>
        </w:rPr>
        <w:t>.</w:t>
      </w:r>
    </w:p>
    <w:p w14:paraId="1DF4FAE0" w14:textId="77777777" w:rsidR="00524B32" w:rsidRPr="008401E9" w:rsidRDefault="00524B32" w:rsidP="009437E3">
      <w:pPr>
        <w:bidi/>
        <w:jc w:val="both"/>
        <w:rPr>
          <w:rFonts w:asciiTheme="minorBidi" w:hAnsiTheme="minorBidi" w:cs="B Nazanin"/>
          <w:sz w:val="24"/>
          <w:szCs w:val="24"/>
          <w:rtl/>
          <w:lang w:bidi="fa-IR"/>
        </w:rPr>
      </w:pPr>
    </w:p>
    <w:p w14:paraId="42DCFBDF" w14:textId="6DB14573" w:rsidR="00524B32" w:rsidRPr="00242149" w:rsidRDefault="00242149" w:rsidP="009437E3">
      <w:pPr>
        <w:bidi/>
        <w:jc w:val="both"/>
        <w:rPr>
          <w:rFonts w:asciiTheme="minorBidi" w:hAnsiTheme="minorBidi" w:cs="B Zar"/>
          <w:b/>
          <w:bCs/>
          <w:sz w:val="28"/>
          <w:szCs w:val="28"/>
          <w:rtl/>
          <w:lang w:bidi="fa-IR"/>
        </w:rPr>
      </w:pPr>
      <w:r w:rsidRPr="00242149">
        <w:rPr>
          <w:rFonts w:asciiTheme="minorBidi" w:hAnsiTheme="minorBidi" w:cs="B Zar" w:hint="cs"/>
          <w:b/>
          <w:bCs/>
          <w:sz w:val="28"/>
          <w:szCs w:val="28"/>
          <w:rtl/>
          <w:lang w:bidi="fa-IR"/>
        </w:rPr>
        <w:t xml:space="preserve">5- بحث و </w:t>
      </w:r>
      <w:r w:rsidR="00551546">
        <w:rPr>
          <w:rFonts w:asciiTheme="minorBidi" w:hAnsiTheme="minorBidi" w:cs="B Zar"/>
          <w:b/>
          <w:bCs/>
          <w:sz w:val="28"/>
          <w:szCs w:val="28"/>
          <w:rtl/>
          <w:lang w:bidi="fa-IR"/>
        </w:rPr>
        <w:t>نت</w:t>
      </w:r>
      <w:r w:rsidR="00551546">
        <w:rPr>
          <w:rFonts w:asciiTheme="minorBidi" w:hAnsiTheme="minorBidi" w:cs="B Zar" w:hint="cs"/>
          <w:b/>
          <w:bCs/>
          <w:sz w:val="28"/>
          <w:szCs w:val="28"/>
          <w:rtl/>
          <w:lang w:bidi="fa-IR"/>
        </w:rPr>
        <w:t>یجه‌گیری</w:t>
      </w:r>
    </w:p>
    <w:p w14:paraId="3228997E" w14:textId="081002D3" w:rsidR="00524B32" w:rsidRDefault="00524B32" w:rsidP="009437E3">
      <w:pPr>
        <w:bidi/>
        <w:jc w:val="both"/>
        <w:rPr>
          <w:rFonts w:asciiTheme="minorBidi" w:hAnsiTheme="minorBidi" w:cs="B Lotus"/>
          <w:sz w:val="24"/>
          <w:szCs w:val="24"/>
          <w:rtl/>
          <w:lang w:bidi="fa-IR"/>
        </w:rPr>
      </w:pPr>
      <w:r w:rsidRPr="00242149">
        <w:rPr>
          <w:rFonts w:asciiTheme="minorBidi" w:hAnsiTheme="minorBidi" w:cs="B Lotus"/>
          <w:sz w:val="24"/>
          <w:szCs w:val="24"/>
          <w:rtl/>
          <w:lang w:bidi="fa-IR"/>
        </w:rPr>
        <w:t>بررسی فرهنگ مصرفی در مجتمع‌های تجاری کلان‌شهرهای ایران نشان</w:t>
      </w:r>
      <w:r w:rsidR="00551546">
        <w:rPr>
          <w:rFonts w:asciiTheme="minorBidi" w:hAnsiTheme="minorBidi" w:cs="B Lotus"/>
          <w:sz w:val="24"/>
          <w:szCs w:val="24"/>
          <w:rtl/>
          <w:lang w:bidi="fa-IR"/>
        </w:rPr>
        <w:t xml:space="preserve"> </w:t>
      </w:r>
      <w:r w:rsidR="001E2B8F" w:rsidRPr="00242149">
        <w:rPr>
          <w:rFonts w:asciiTheme="minorBidi" w:hAnsiTheme="minorBidi" w:cs="B Lotus" w:hint="cs"/>
          <w:sz w:val="24"/>
          <w:szCs w:val="24"/>
          <w:rtl/>
          <w:lang w:bidi="fa-IR"/>
        </w:rPr>
        <w:t>از آن دارد</w:t>
      </w:r>
      <w:r w:rsidRPr="00242149">
        <w:rPr>
          <w:rFonts w:asciiTheme="minorBidi" w:hAnsiTheme="minorBidi" w:cs="B Lotus"/>
          <w:sz w:val="24"/>
          <w:szCs w:val="24"/>
          <w:rtl/>
          <w:lang w:bidi="fa-IR"/>
        </w:rPr>
        <w:t xml:space="preserve"> که این فضاها </w:t>
      </w:r>
      <w:r w:rsidR="00551546">
        <w:rPr>
          <w:rFonts w:asciiTheme="minorBidi" w:hAnsiTheme="minorBidi" w:cs="B Lotus"/>
          <w:sz w:val="24"/>
          <w:szCs w:val="24"/>
          <w:rtl/>
          <w:lang w:bidi="fa-IR"/>
        </w:rPr>
        <w:t>به‌طور</w:t>
      </w:r>
      <w:r w:rsidRPr="00242149">
        <w:rPr>
          <w:rFonts w:asciiTheme="minorBidi" w:hAnsiTheme="minorBidi" w:cs="B Lotus"/>
          <w:sz w:val="24"/>
          <w:szCs w:val="24"/>
          <w:rtl/>
          <w:lang w:bidi="fa-IR"/>
        </w:rPr>
        <w:t xml:space="preserve"> چشمگیری تحت تأثیر تحولات اقتصادی، اجتماعی، فرهنگی و فناوری قرار دارند. این مجتمع‌ها </w:t>
      </w:r>
      <w:r w:rsidR="00551546">
        <w:rPr>
          <w:rFonts w:asciiTheme="minorBidi" w:hAnsiTheme="minorBidi" w:cs="B Lotus"/>
          <w:sz w:val="24"/>
          <w:szCs w:val="24"/>
          <w:rtl/>
          <w:lang w:bidi="fa-IR"/>
        </w:rPr>
        <w:t>به‌عنوان</w:t>
      </w:r>
      <w:r w:rsidRPr="00242149">
        <w:rPr>
          <w:rFonts w:asciiTheme="minorBidi" w:hAnsiTheme="minorBidi" w:cs="B Lotus"/>
          <w:sz w:val="24"/>
          <w:szCs w:val="24"/>
          <w:rtl/>
          <w:lang w:bidi="fa-IR"/>
        </w:rPr>
        <w:t xml:space="preserve"> مراکز اقتصادی و اجتماعی، نقش‌های چندگانه‌ای را ایفا می‌کنند که به تأثیرات عمیق اجتماعی و فرهنگی منجر می‌شود</w:t>
      </w:r>
      <w:r w:rsidR="00E81B53" w:rsidRPr="00242149">
        <w:rPr>
          <w:rFonts w:asciiTheme="minorBidi" w:hAnsiTheme="minorBidi" w:cs="B Lotus" w:hint="cs"/>
          <w:sz w:val="24"/>
          <w:szCs w:val="24"/>
          <w:rtl/>
          <w:lang w:bidi="fa-IR"/>
        </w:rPr>
        <w:t xml:space="preserve"> (نمایه 1)</w:t>
      </w:r>
      <w:r w:rsidRPr="00242149">
        <w:rPr>
          <w:rFonts w:asciiTheme="minorBidi" w:hAnsiTheme="minorBidi" w:cs="B Lotus"/>
          <w:sz w:val="24"/>
          <w:szCs w:val="24"/>
          <w:rtl/>
          <w:lang w:bidi="fa-IR"/>
        </w:rPr>
        <w:t>.</w:t>
      </w:r>
    </w:p>
    <w:p w14:paraId="34DE4B43" w14:textId="77777777" w:rsidR="00A907F9" w:rsidRPr="00A907F9" w:rsidRDefault="00A907F9" w:rsidP="00A907F9">
      <w:pPr>
        <w:bidi/>
        <w:jc w:val="both"/>
        <w:rPr>
          <w:rFonts w:asciiTheme="minorBidi" w:hAnsiTheme="minorBidi" w:cs="B Lotus"/>
          <w:sz w:val="14"/>
          <w:szCs w:val="14"/>
          <w:rtl/>
          <w:lang w:bidi="fa-IR"/>
        </w:rPr>
      </w:pPr>
    </w:p>
    <w:p w14:paraId="3537DEB3" w14:textId="5EC3B188" w:rsidR="00E81B53" w:rsidRPr="00242149" w:rsidRDefault="00E81B53" w:rsidP="00A907F9">
      <w:pPr>
        <w:bidi/>
        <w:jc w:val="center"/>
        <w:rPr>
          <w:rFonts w:asciiTheme="minorBidi" w:hAnsiTheme="minorBidi" w:cs="B Lotus"/>
          <w:sz w:val="24"/>
          <w:szCs w:val="24"/>
          <w:highlight w:val="yellow"/>
          <w:rtl/>
          <w:lang w:bidi="fa-IR"/>
        </w:rPr>
      </w:pPr>
      <w:r w:rsidRPr="00242149">
        <w:rPr>
          <w:rFonts w:cs="B Lotus"/>
          <w:noProof/>
          <w:highlight w:val="yellow"/>
        </w:rPr>
        <w:drawing>
          <wp:inline distT="0" distB="0" distL="0" distR="0" wp14:anchorId="540D80BE" wp14:editId="268C997D">
            <wp:extent cx="5400675" cy="3037840"/>
            <wp:effectExtent l="0" t="0" r="9525" b="0"/>
            <wp:docPr id="83800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3037840"/>
                    </a:xfrm>
                    <a:prstGeom prst="rect">
                      <a:avLst/>
                    </a:prstGeom>
                    <a:noFill/>
                    <a:ln>
                      <a:noFill/>
                    </a:ln>
                  </pic:spPr>
                </pic:pic>
              </a:graphicData>
            </a:graphic>
          </wp:inline>
        </w:drawing>
      </w:r>
    </w:p>
    <w:p w14:paraId="6266F413" w14:textId="7ED2C4A4" w:rsidR="00E81B53" w:rsidRPr="00A907F9" w:rsidRDefault="00E81B53" w:rsidP="00E81B53">
      <w:pPr>
        <w:bidi/>
        <w:jc w:val="center"/>
        <w:rPr>
          <w:rFonts w:asciiTheme="minorBidi" w:hAnsiTheme="minorBidi" w:cs="B Lotus"/>
          <w:sz w:val="20"/>
          <w:szCs w:val="20"/>
          <w:rtl/>
          <w:lang w:bidi="fa-IR"/>
        </w:rPr>
      </w:pPr>
      <w:r w:rsidRPr="00A907F9">
        <w:rPr>
          <w:rFonts w:asciiTheme="minorBidi" w:hAnsiTheme="minorBidi" w:cs="B Lotus" w:hint="cs"/>
          <w:b/>
          <w:bCs/>
          <w:sz w:val="20"/>
          <w:szCs w:val="20"/>
          <w:rtl/>
          <w:lang w:bidi="fa-IR"/>
        </w:rPr>
        <w:t>نمایه 1-</w:t>
      </w:r>
      <w:r w:rsidRPr="00A907F9">
        <w:rPr>
          <w:rFonts w:asciiTheme="minorBidi" w:hAnsiTheme="minorBidi" w:cs="B Lotus" w:hint="cs"/>
          <w:sz w:val="20"/>
          <w:szCs w:val="20"/>
          <w:rtl/>
          <w:lang w:bidi="fa-IR"/>
        </w:rPr>
        <w:t xml:space="preserve"> عوامل </w:t>
      </w:r>
      <w:r w:rsidR="00551546">
        <w:rPr>
          <w:rFonts w:asciiTheme="minorBidi" w:hAnsiTheme="minorBidi" w:cs="B Lotus"/>
          <w:sz w:val="20"/>
          <w:szCs w:val="20"/>
          <w:rtl/>
          <w:lang w:bidi="fa-IR"/>
        </w:rPr>
        <w:t>تأث</w:t>
      </w:r>
      <w:r w:rsidR="00551546">
        <w:rPr>
          <w:rFonts w:asciiTheme="minorBidi" w:hAnsiTheme="minorBidi" w:cs="B Lotus" w:hint="cs"/>
          <w:sz w:val="20"/>
          <w:szCs w:val="20"/>
          <w:rtl/>
          <w:lang w:bidi="fa-IR"/>
        </w:rPr>
        <w:t>یرگذار</w:t>
      </w:r>
      <w:r w:rsidRPr="00A907F9">
        <w:rPr>
          <w:rFonts w:asciiTheme="minorBidi" w:hAnsiTheme="minorBidi" w:cs="B Lotus" w:hint="cs"/>
          <w:sz w:val="20"/>
          <w:szCs w:val="20"/>
          <w:rtl/>
          <w:lang w:bidi="fa-IR"/>
        </w:rPr>
        <w:t xml:space="preserve"> و </w:t>
      </w:r>
      <w:r w:rsidR="00551546">
        <w:rPr>
          <w:rFonts w:asciiTheme="minorBidi" w:hAnsiTheme="minorBidi" w:cs="B Lotus"/>
          <w:sz w:val="20"/>
          <w:szCs w:val="20"/>
          <w:rtl/>
          <w:lang w:bidi="fa-IR"/>
        </w:rPr>
        <w:t>تأث</w:t>
      </w:r>
      <w:r w:rsidR="00551546">
        <w:rPr>
          <w:rFonts w:asciiTheme="minorBidi" w:hAnsiTheme="minorBidi" w:cs="B Lotus" w:hint="cs"/>
          <w:sz w:val="20"/>
          <w:szCs w:val="20"/>
          <w:rtl/>
          <w:lang w:bidi="fa-IR"/>
        </w:rPr>
        <w:t>یرپذیر</w:t>
      </w:r>
      <w:r w:rsidRPr="00A907F9">
        <w:rPr>
          <w:rFonts w:asciiTheme="minorBidi" w:hAnsiTheme="minorBidi" w:cs="B Lotus" w:hint="cs"/>
          <w:sz w:val="20"/>
          <w:szCs w:val="20"/>
          <w:rtl/>
          <w:lang w:bidi="fa-IR"/>
        </w:rPr>
        <w:t xml:space="preserve"> از معماری مصرفی در مجتمع‌های تجاری معاصر</w:t>
      </w:r>
    </w:p>
    <w:p w14:paraId="088D6EBF" w14:textId="77777777" w:rsidR="00A907F9" w:rsidRPr="00A907F9" w:rsidRDefault="00A907F9" w:rsidP="009437E3">
      <w:pPr>
        <w:bidi/>
        <w:jc w:val="both"/>
        <w:rPr>
          <w:rFonts w:asciiTheme="minorBidi" w:hAnsiTheme="minorBidi" w:cs="B Lotus"/>
          <w:sz w:val="18"/>
          <w:szCs w:val="18"/>
          <w:rtl/>
          <w:lang w:bidi="fa-IR"/>
        </w:rPr>
      </w:pPr>
    </w:p>
    <w:p w14:paraId="2AEC839C" w14:textId="77A4C073" w:rsidR="00524B32" w:rsidRPr="00242149" w:rsidRDefault="00524B32" w:rsidP="00A907F9">
      <w:pPr>
        <w:bidi/>
        <w:jc w:val="both"/>
        <w:rPr>
          <w:rFonts w:asciiTheme="minorBidi" w:hAnsiTheme="minorBidi" w:cs="B Lotus"/>
          <w:sz w:val="24"/>
          <w:szCs w:val="24"/>
          <w:lang w:bidi="fa-IR"/>
        </w:rPr>
      </w:pPr>
      <w:r w:rsidRPr="00242149">
        <w:rPr>
          <w:rFonts w:asciiTheme="minorBidi" w:hAnsiTheme="minorBidi" w:cs="B Lotus"/>
          <w:sz w:val="24"/>
          <w:szCs w:val="24"/>
          <w:rtl/>
          <w:lang w:bidi="fa-IR"/>
        </w:rPr>
        <w:t xml:space="preserve">یکی از نتایج مهم این تحقیق، تأثیر چشمگیر افزایش درآمد خانوارها و جهانی‌شدن بر الگوی مصرف است. با توجه به رشد تقاضا برای کالاهای لوکس و برندهای معتبر، مجتمع‌های تجاری به مکان‌هایی </w:t>
      </w:r>
      <w:r w:rsidR="001E2B8F" w:rsidRPr="00242149">
        <w:rPr>
          <w:rFonts w:asciiTheme="minorBidi" w:hAnsiTheme="minorBidi" w:cs="B Lotus" w:hint="cs"/>
          <w:sz w:val="24"/>
          <w:szCs w:val="24"/>
          <w:rtl/>
          <w:lang w:bidi="fa-IR"/>
        </w:rPr>
        <w:t>جهت</w:t>
      </w:r>
      <w:r w:rsidRPr="00242149">
        <w:rPr>
          <w:rFonts w:asciiTheme="minorBidi" w:hAnsiTheme="minorBidi" w:cs="B Lotus"/>
          <w:sz w:val="24"/>
          <w:szCs w:val="24"/>
          <w:rtl/>
          <w:lang w:bidi="fa-IR"/>
        </w:rPr>
        <w:t xml:space="preserve"> نمایش و تجربه محصولات با کیفیت بالا تبدیل </w:t>
      </w:r>
      <w:r w:rsidRPr="00242149">
        <w:rPr>
          <w:rFonts w:asciiTheme="minorBidi" w:hAnsiTheme="minorBidi" w:cs="B Lotus"/>
          <w:sz w:val="24"/>
          <w:szCs w:val="24"/>
          <w:rtl/>
          <w:lang w:bidi="fa-IR"/>
        </w:rPr>
        <w:lastRenderedPageBreak/>
        <w:t xml:space="preserve">شده‌اند. همچنین، این تغییرات </w:t>
      </w:r>
      <w:r w:rsidR="00551546">
        <w:rPr>
          <w:rFonts w:asciiTheme="minorBidi" w:hAnsiTheme="minorBidi" w:cs="B Lotus"/>
          <w:sz w:val="24"/>
          <w:szCs w:val="24"/>
          <w:rtl/>
          <w:lang w:bidi="fa-IR"/>
        </w:rPr>
        <w:t>به‌وضوح</w:t>
      </w:r>
      <w:r w:rsidRPr="00242149">
        <w:rPr>
          <w:rFonts w:asciiTheme="minorBidi" w:hAnsiTheme="minorBidi" w:cs="B Lotus"/>
          <w:sz w:val="24"/>
          <w:szCs w:val="24"/>
          <w:rtl/>
          <w:lang w:bidi="fa-IR"/>
        </w:rPr>
        <w:t xml:space="preserve"> در طراحی و ساختار این مجتمع‌ها مشاهده می‌شود که به نحوی متناسب با نیازهای مصرف‌کنندگان مدرن شکل گرفته است.</w:t>
      </w:r>
    </w:p>
    <w:p w14:paraId="61784C7D" w14:textId="2FED9BFC" w:rsidR="00524B32" w:rsidRPr="00242149" w:rsidRDefault="00551546" w:rsidP="009437E3">
      <w:pPr>
        <w:bidi/>
        <w:jc w:val="both"/>
        <w:rPr>
          <w:rFonts w:asciiTheme="minorBidi" w:hAnsiTheme="minorBidi" w:cs="B Lotus"/>
          <w:sz w:val="24"/>
          <w:szCs w:val="24"/>
          <w:lang w:bidi="fa-IR"/>
        </w:rPr>
      </w:pPr>
      <w:r>
        <w:rPr>
          <w:rFonts w:asciiTheme="minorBidi" w:hAnsiTheme="minorBidi" w:cs="B Lotus"/>
          <w:sz w:val="24"/>
          <w:szCs w:val="24"/>
          <w:rtl/>
          <w:lang w:bidi="fa-IR"/>
        </w:rPr>
        <w:t>تجز</w:t>
      </w:r>
      <w:r>
        <w:rPr>
          <w:rFonts w:asciiTheme="minorBidi" w:hAnsiTheme="minorBidi" w:cs="B Lotus" w:hint="cs"/>
          <w:sz w:val="24"/>
          <w:szCs w:val="24"/>
          <w:rtl/>
          <w:lang w:bidi="fa-IR"/>
        </w:rPr>
        <w:t>یه‌وتحلیل</w:t>
      </w:r>
      <w:r w:rsidR="00524B32" w:rsidRPr="00242149">
        <w:rPr>
          <w:rFonts w:asciiTheme="minorBidi" w:hAnsiTheme="minorBidi" w:cs="B Lotus"/>
          <w:sz w:val="24"/>
          <w:szCs w:val="24"/>
          <w:rtl/>
          <w:lang w:bidi="fa-IR"/>
        </w:rPr>
        <w:t xml:space="preserve"> فضاهای سبز و محیط‌زیستی، طراحی نما و هویت بصری، طراحی داخلی و چیدمان فضاها، فضاهای اجتماعی و فرهنگی، سهولت دسترسی</w:t>
      </w:r>
      <w:r>
        <w:rPr>
          <w:rFonts w:asciiTheme="minorBidi" w:hAnsiTheme="minorBidi" w:cs="B Lotus"/>
          <w:sz w:val="24"/>
          <w:szCs w:val="24"/>
          <w:rtl/>
          <w:lang w:bidi="fa-IR"/>
        </w:rPr>
        <w:t xml:space="preserve"> </w:t>
      </w:r>
      <w:r w:rsidR="00524B32" w:rsidRPr="00242149">
        <w:rPr>
          <w:rFonts w:asciiTheme="minorBidi" w:hAnsiTheme="minorBidi" w:cs="B Lotus"/>
          <w:sz w:val="24"/>
          <w:szCs w:val="24"/>
          <w:rtl/>
          <w:lang w:bidi="fa-IR"/>
        </w:rPr>
        <w:t xml:space="preserve">و فناوری و هوشمندسازی، </w:t>
      </w:r>
      <w:r>
        <w:rPr>
          <w:rFonts w:asciiTheme="minorBidi" w:hAnsiTheme="minorBidi" w:cs="B Lotus"/>
          <w:sz w:val="24"/>
          <w:szCs w:val="24"/>
          <w:rtl/>
          <w:lang w:bidi="fa-IR"/>
        </w:rPr>
        <w:t>به‌وضوح</w:t>
      </w:r>
      <w:r w:rsidR="00524B32" w:rsidRPr="00242149">
        <w:rPr>
          <w:rFonts w:asciiTheme="minorBidi" w:hAnsiTheme="minorBidi" w:cs="B Lotus"/>
          <w:sz w:val="24"/>
          <w:szCs w:val="24"/>
          <w:rtl/>
          <w:lang w:bidi="fa-IR"/>
        </w:rPr>
        <w:t xml:space="preserve"> نشان‌دهنده توجه به نیازهای مختلف مصرف‌کنندگان و روندهای جدید فرهنگی است. این جنبه‌ها به شکل‌گیری و تقویت فرهنگ مصرفی مدرن کمک می‌کنند و بر تعاملات اجتماعی و هویت فرهنگی تأثیرگذار هستند.</w:t>
      </w:r>
    </w:p>
    <w:p w14:paraId="356A85D0" w14:textId="66D5DFBA" w:rsidR="00524B32" w:rsidRPr="00242149" w:rsidRDefault="00524B32" w:rsidP="009437E3">
      <w:pPr>
        <w:bidi/>
        <w:jc w:val="both"/>
        <w:rPr>
          <w:rFonts w:asciiTheme="minorBidi" w:hAnsiTheme="minorBidi" w:cs="B Lotus"/>
          <w:sz w:val="24"/>
          <w:szCs w:val="24"/>
          <w:lang w:bidi="fa-IR"/>
        </w:rPr>
      </w:pPr>
      <w:r w:rsidRPr="00242149">
        <w:rPr>
          <w:rFonts w:asciiTheme="minorBidi" w:hAnsiTheme="minorBidi" w:cs="B Lotus"/>
          <w:sz w:val="24"/>
          <w:szCs w:val="24"/>
          <w:rtl/>
          <w:lang w:bidi="fa-IR"/>
        </w:rPr>
        <w:t xml:space="preserve">بررسی داده‌ها و تحلیل‌های انجام شده حاکی از آن است که مجتمع‌های تجاری در کلان‌شهرهای ایران، </w:t>
      </w:r>
      <w:r w:rsidR="00551546">
        <w:rPr>
          <w:rFonts w:asciiTheme="minorBidi" w:hAnsiTheme="minorBidi" w:cs="B Lotus"/>
          <w:sz w:val="24"/>
          <w:szCs w:val="24"/>
          <w:rtl/>
          <w:lang w:bidi="fa-IR"/>
        </w:rPr>
        <w:t>به‌وس</w:t>
      </w:r>
      <w:r w:rsidR="00551546">
        <w:rPr>
          <w:rFonts w:asciiTheme="minorBidi" w:hAnsiTheme="minorBidi" w:cs="B Lotus" w:hint="cs"/>
          <w:sz w:val="24"/>
          <w:szCs w:val="24"/>
          <w:rtl/>
          <w:lang w:bidi="fa-IR"/>
        </w:rPr>
        <w:t>یله</w:t>
      </w:r>
      <w:r w:rsidRPr="00242149">
        <w:rPr>
          <w:rFonts w:asciiTheme="minorBidi" w:hAnsiTheme="minorBidi" w:cs="B Lotus"/>
          <w:sz w:val="24"/>
          <w:szCs w:val="24"/>
          <w:rtl/>
          <w:lang w:bidi="fa-IR"/>
        </w:rPr>
        <w:t xml:space="preserve"> فراهم آوردن فضاهای اجتماعی، تعاملات فرهنگی و تجربه‌های خرید نوین، نقش مهمی در جامعه مدرن ایفا می‌کنند. این فضاها </w:t>
      </w:r>
      <w:r w:rsidR="00551546">
        <w:rPr>
          <w:rFonts w:asciiTheme="minorBidi" w:hAnsiTheme="minorBidi" w:cs="B Lotus"/>
          <w:sz w:val="24"/>
          <w:szCs w:val="24"/>
          <w:rtl/>
          <w:lang w:bidi="fa-IR"/>
        </w:rPr>
        <w:t>نه‌تنها</w:t>
      </w:r>
      <w:r w:rsidRPr="00242149">
        <w:rPr>
          <w:rFonts w:asciiTheme="minorBidi" w:hAnsiTheme="minorBidi" w:cs="B Lotus"/>
          <w:sz w:val="24"/>
          <w:szCs w:val="24"/>
          <w:rtl/>
          <w:lang w:bidi="fa-IR"/>
        </w:rPr>
        <w:t xml:space="preserve"> </w:t>
      </w:r>
      <w:r w:rsidR="00551546">
        <w:rPr>
          <w:rFonts w:asciiTheme="minorBidi" w:hAnsiTheme="minorBidi" w:cs="B Lotus"/>
          <w:sz w:val="24"/>
          <w:szCs w:val="24"/>
          <w:rtl/>
          <w:lang w:bidi="fa-IR"/>
        </w:rPr>
        <w:t>به‌عنوان</w:t>
      </w:r>
      <w:r w:rsidRPr="00242149">
        <w:rPr>
          <w:rFonts w:asciiTheme="minorBidi" w:hAnsiTheme="minorBidi" w:cs="B Lotus"/>
          <w:sz w:val="24"/>
          <w:szCs w:val="24"/>
          <w:rtl/>
          <w:lang w:bidi="fa-IR"/>
        </w:rPr>
        <w:t xml:space="preserve"> مکان‌های خرید، بلکه </w:t>
      </w:r>
      <w:r w:rsidR="00551546">
        <w:rPr>
          <w:rFonts w:asciiTheme="minorBidi" w:hAnsiTheme="minorBidi" w:cs="B Lotus"/>
          <w:sz w:val="24"/>
          <w:szCs w:val="24"/>
          <w:rtl/>
          <w:lang w:bidi="fa-IR"/>
        </w:rPr>
        <w:t>به‌عنوان</w:t>
      </w:r>
      <w:r w:rsidRPr="00242149">
        <w:rPr>
          <w:rFonts w:asciiTheme="minorBidi" w:hAnsiTheme="minorBidi" w:cs="B Lotus"/>
          <w:sz w:val="24"/>
          <w:szCs w:val="24"/>
          <w:rtl/>
          <w:lang w:bidi="fa-IR"/>
        </w:rPr>
        <w:t xml:space="preserve"> کانون‌های اجتماعی و فرهنگی در حال ظهور هستند که به تقویت روابط اجتماعی و هویت فرهنگی کمک می‌کنند.</w:t>
      </w:r>
    </w:p>
    <w:p w14:paraId="52D3BD47" w14:textId="288ED78E" w:rsidR="00524B32" w:rsidRPr="00242149" w:rsidRDefault="00551546" w:rsidP="009437E3">
      <w:pPr>
        <w:bidi/>
        <w:jc w:val="both"/>
        <w:rPr>
          <w:rFonts w:asciiTheme="minorBidi" w:hAnsiTheme="minorBidi" w:cs="B Lotus"/>
          <w:sz w:val="24"/>
          <w:szCs w:val="24"/>
          <w:lang w:bidi="fa-IR"/>
        </w:rPr>
      </w:pPr>
      <w:r>
        <w:rPr>
          <w:rFonts w:asciiTheme="minorBidi" w:hAnsiTheme="minorBidi" w:cs="B Lotus"/>
          <w:sz w:val="24"/>
          <w:szCs w:val="24"/>
          <w:rtl/>
          <w:lang w:bidi="fa-IR"/>
        </w:rPr>
        <w:t>باا</w:t>
      </w:r>
      <w:r>
        <w:rPr>
          <w:rFonts w:asciiTheme="minorBidi" w:hAnsiTheme="minorBidi" w:cs="B Lotus" w:hint="cs"/>
          <w:sz w:val="24"/>
          <w:szCs w:val="24"/>
          <w:rtl/>
          <w:lang w:bidi="fa-IR"/>
        </w:rPr>
        <w:t>ین‌حال</w:t>
      </w:r>
      <w:r w:rsidR="00524B32" w:rsidRPr="00242149">
        <w:rPr>
          <w:rFonts w:asciiTheme="minorBidi" w:hAnsiTheme="minorBidi" w:cs="B Lotus"/>
          <w:sz w:val="24"/>
          <w:szCs w:val="24"/>
          <w:rtl/>
          <w:lang w:bidi="fa-IR"/>
        </w:rPr>
        <w:t>، کمبود داده‌های دقیق و جامع در این حوزه، نشان‌دهنده نیاز به تحقیقات بیشتر و جامع‌تر است. برای درک کامل‌تر از فرهنگ مصرفی و تأثیرات آن بر معماری و طراحی مجتمع‌های تجاری، بای</w:t>
      </w:r>
      <w:r w:rsidR="001E2B8F" w:rsidRPr="00242149">
        <w:rPr>
          <w:rFonts w:asciiTheme="minorBidi" w:hAnsiTheme="minorBidi" w:cs="B Lotus" w:hint="cs"/>
          <w:sz w:val="24"/>
          <w:szCs w:val="24"/>
          <w:rtl/>
          <w:lang w:bidi="fa-IR"/>
        </w:rPr>
        <w:t>ستی که</w:t>
      </w:r>
      <w:r w:rsidR="00524B32" w:rsidRPr="00242149">
        <w:rPr>
          <w:rFonts w:asciiTheme="minorBidi" w:hAnsiTheme="minorBidi" w:cs="B Lotus"/>
          <w:sz w:val="24"/>
          <w:szCs w:val="24"/>
          <w:rtl/>
          <w:lang w:bidi="fa-IR"/>
        </w:rPr>
        <w:t xml:space="preserve"> رویکردهای جدید و گسترده‌تری در مطالعه این موضوع اتخاذ </w:t>
      </w:r>
      <w:r w:rsidR="001E2B8F" w:rsidRPr="00242149">
        <w:rPr>
          <w:rFonts w:asciiTheme="minorBidi" w:hAnsiTheme="minorBidi" w:cs="B Lotus" w:hint="cs"/>
          <w:sz w:val="24"/>
          <w:szCs w:val="24"/>
          <w:rtl/>
          <w:lang w:bidi="fa-IR"/>
        </w:rPr>
        <w:t>گردد</w:t>
      </w:r>
      <w:r w:rsidR="00524B32" w:rsidRPr="00242149">
        <w:rPr>
          <w:rFonts w:asciiTheme="minorBidi" w:hAnsiTheme="minorBidi" w:cs="B Lotus"/>
          <w:sz w:val="24"/>
          <w:szCs w:val="24"/>
          <w:rtl/>
          <w:lang w:bidi="fa-IR"/>
        </w:rPr>
        <w:t>.</w:t>
      </w:r>
    </w:p>
    <w:p w14:paraId="7BFD0196" w14:textId="444317E2" w:rsidR="00524B32" w:rsidRPr="00242149" w:rsidRDefault="00551546" w:rsidP="009437E3">
      <w:pPr>
        <w:bidi/>
        <w:jc w:val="both"/>
        <w:rPr>
          <w:rFonts w:asciiTheme="minorBidi" w:hAnsiTheme="minorBidi" w:cs="B Lotus"/>
          <w:sz w:val="24"/>
          <w:szCs w:val="24"/>
          <w:rtl/>
          <w:lang w:bidi="fa-IR"/>
        </w:rPr>
      </w:pPr>
      <w:r>
        <w:rPr>
          <w:rFonts w:asciiTheme="minorBidi" w:hAnsiTheme="minorBidi" w:cs="B Lotus"/>
          <w:sz w:val="24"/>
          <w:szCs w:val="24"/>
          <w:rtl/>
          <w:lang w:bidi="fa-IR"/>
        </w:rPr>
        <w:t>به‌طورکل</w:t>
      </w:r>
      <w:r>
        <w:rPr>
          <w:rFonts w:asciiTheme="minorBidi" w:hAnsiTheme="minorBidi" w:cs="B Lotus" w:hint="cs"/>
          <w:sz w:val="24"/>
          <w:szCs w:val="24"/>
          <w:rtl/>
          <w:lang w:bidi="fa-IR"/>
        </w:rPr>
        <w:t>ی</w:t>
      </w:r>
      <w:r w:rsidR="00524B32" w:rsidRPr="00242149">
        <w:rPr>
          <w:rFonts w:asciiTheme="minorBidi" w:hAnsiTheme="minorBidi" w:cs="B Lotus"/>
          <w:sz w:val="24"/>
          <w:szCs w:val="24"/>
          <w:rtl/>
          <w:lang w:bidi="fa-IR"/>
        </w:rPr>
        <w:t xml:space="preserve">، تحقیق حاضر بر اهمیت تحلیل فرهنگ مصرفی در مجتمع‌های تجاری تأکید دارد و نتایج </w:t>
      </w:r>
      <w:r>
        <w:rPr>
          <w:rFonts w:asciiTheme="minorBidi" w:hAnsiTheme="minorBidi" w:cs="B Lotus"/>
          <w:sz w:val="24"/>
          <w:szCs w:val="24"/>
          <w:rtl/>
          <w:lang w:bidi="fa-IR"/>
        </w:rPr>
        <w:t>به‌دست‌آمده</w:t>
      </w:r>
      <w:r w:rsidR="00524B32" w:rsidRPr="00242149">
        <w:rPr>
          <w:rFonts w:asciiTheme="minorBidi" w:hAnsiTheme="minorBidi" w:cs="B Lotus"/>
          <w:sz w:val="24"/>
          <w:szCs w:val="24"/>
          <w:rtl/>
          <w:lang w:bidi="fa-IR"/>
        </w:rPr>
        <w:t xml:space="preserve"> می‌تواند به مدیران، طراحان و برنامه‌ریزان کمک کند تا فضاهای تجاری را </w:t>
      </w:r>
      <w:r>
        <w:rPr>
          <w:rFonts w:asciiTheme="minorBidi" w:hAnsiTheme="minorBidi" w:cs="B Lotus"/>
          <w:sz w:val="24"/>
          <w:szCs w:val="24"/>
          <w:rtl/>
          <w:lang w:bidi="fa-IR"/>
        </w:rPr>
        <w:t>به‌گونه‌ا</w:t>
      </w:r>
      <w:r>
        <w:rPr>
          <w:rFonts w:asciiTheme="minorBidi" w:hAnsiTheme="minorBidi" w:cs="B Lotus" w:hint="cs"/>
          <w:sz w:val="24"/>
          <w:szCs w:val="24"/>
          <w:rtl/>
          <w:lang w:bidi="fa-IR"/>
        </w:rPr>
        <w:t>ی</w:t>
      </w:r>
      <w:r w:rsidR="00524B32" w:rsidRPr="00242149">
        <w:rPr>
          <w:rFonts w:asciiTheme="minorBidi" w:hAnsiTheme="minorBidi" w:cs="B Lotus"/>
          <w:sz w:val="24"/>
          <w:szCs w:val="24"/>
          <w:rtl/>
          <w:lang w:bidi="fa-IR"/>
        </w:rPr>
        <w:t xml:space="preserve"> طراحی و مدیریت کنند که هم پاسخگوی نیازهای اقتصادی و مصرفی باشند و هم به ایجاد تعاملات اجتماعی و فرهنگی </w:t>
      </w:r>
      <w:r>
        <w:rPr>
          <w:rFonts w:asciiTheme="minorBidi" w:hAnsiTheme="minorBidi" w:cs="B Lotus"/>
          <w:sz w:val="24"/>
          <w:szCs w:val="24"/>
          <w:rtl/>
          <w:lang w:bidi="fa-IR"/>
        </w:rPr>
        <w:t>مؤثر</w:t>
      </w:r>
      <w:r w:rsidR="00524B32" w:rsidRPr="00242149">
        <w:rPr>
          <w:rFonts w:asciiTheme="minorBidi" w:hAnsiTheme="minorBidi" w:cs="B Lotus"/>
          <w:sz w:val="24"/>
          <w:szCs w:val="24"/>
          <w:rtl/>
          <w:lang w:bidi="fa-IR"/>
        </w:rPr>
        <w:t xml:space="preserve"> کمک کنند. این توجه به ابعاد مختلف فرهنگ مصرفی، می‌تواند به بهبود کیفیت زندگی شهری و ارتقاء تجربه‌های مصرف‌کنندگان در کلان‌شهرهای ایران منجر شود.</w:t>
      </w:r>
    </w:p>
    <w:p w14:paraId="4F1F5213" w14:textId="77777777" w:rsidR="009B6769" w:rsidRPr="00A907F9" w:rsidRDefault="009B6769" w:rsidP="009437E3">
      <w:pPr>
        <w:bidi/>
        <w:jc w:val="both"/>
        <w:rPr>
          <w:rFonts w:asciiTheme="minorBidi" w:hAnsiTheme="minorBidi" w:cs="B Nazanin"/>
          <w:sz w:val="18"/>
          <w:szCs w:val="18"/>
          <w:rtl/>
          <w:lang w:bidi="fa-IR"/>
        </w:rPr>
      </w:pPr>
    </w:p>
    <w:p w14:paraId="342A9703" w14:textId="206FEF18" w:rsidR="009B6769" w:rsidRPr="00242149" w:rsidRDefault="00242149" w:rsidP="009437E3">
      <w:pPr>
        <w:bidi/>
        <w:jc w:val="both"/>
        <w:rPr>
          <w:rFonts w:asciiTheme="minorBidi" w:hAnsiTheme="minorBidi" w:cs="B Zar"/>
          <w:b/>
          <w:bCs/>
          <w:sz w:val="28"/>
          <w:szCs w:val="28"/>
          <w:rtl/>
          <w:lang w:bidi="fa-IR"/>
        </w:rPr>
      </w:pPr>
      <w:r w:rsidRPr="00242149">
        <w:rPr>
          <w:rFonts w:asciiTheme="minorBidi" w:hAnsiTheme="minorBidi" w:cs="B Zar" w:hint="cs"/>
          <w:b/>
          <w:bCs/>
          <w:sz w:val="28"/>
          <w:szCs w:val="28"/>
          <w:rtl/>
          <w:lang w:bidi="fa-IR"/>
        </w:rPr>
        <w:t xml:space="preserve">6- </w:t>
      </w:r>
      <w:r w:rsidR="009B6769" w:rsidRPr="00242149">
        <w:rPr>
          <w:rFonts w:asciiTheme="minorBidi" w:hAnsiTheme="minorBidi" w:cs="B Zar"/>
          <w:b/>
          <w:bCs/>
          <w:sz w:val="28"/>
          <w:szCs w:val="28"/>
          <w:rtl/>
          <w:lang w:bidi="fa-IR"/>
        </w:rPr>
        <w:t>منابع</w:t>
      </w:r>
    </w:p>
    <w:p w14:paraId="26483392" w14:textId="77777777" w:rsidR="00242149" w:rsidRPr="00242149" w:rsidRDefault="00242149" w:rsidP="00242149">
      <w:pPr>
        <w:pStyle w:val="ListParagraph"/>
        <w:numPr>
          <w:ilvl w:val="0"/>
          <w:numId w:val="4"/>
        </w:numPr>
        <w:bidi/>
        <w:spacing w:after="0"/>
        <w:ind w:left="425"/>
        <w:jc w:val="both"/>
        <w:rPr>
          <w:rFonts w:ascii="Times New Roman" w:eastAsia="Calibri" w:hAnsi="Times New Roman" w:cs="B Lotus"/>
          <w:sz w:val="24"/>
          <w:szCs w:val="24"/>
          <w:lang w:bidi="fa-IR"/>
        </w:rPr>
      </w:pPr>
      <w:r w:rsidRPr="00242149">
        <w:rPr>
          <w:rFonts w:ascii="Times New Roman" w:eastAsia="Calibri" w:hAnsi="Times New Roman" w:cs="B Lotus" w:hint="cs"/>
          <w:sz w:val="24"/>
          <w:szCs w:val="24"/>
          <w:rtl/>
          <w:lang w:bidi="fa-IR"/>
        </w:rPr>
        <w:t>بودریار،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ژان</w:t>
      </w:r>
      <w:r w:rsidRPr="00242149">
        <w:rPr>
          <w:rFonts w:ascii="Times New Roman" w:eastAsia="Calibri" w:hAnsi="Times New Roman" w:cs="B Lotus"/>
          <w:sz w:val="24"/>
          <w:szCs w:val="24"/>
          <w:rtl/>
          <w:lang w:bidi="fa-IR"/>
        </w:rPr>
        <w:t xml:space="preserve">(1390). </w:t>
      </w:r>
      <w:r w:rsidRPr="00242149">
        <w:rPr>
          <w:rFonts w:ascii="Times New Roman" w:eastAsia="Calibri" w:hAnsi="Times New Roman" w:cs="B Lotus" w:hint="cs"/>
          <w:sz w:val="24"/>
          <w:szCs w:val="24"/>
          <w:rtl/>
          <w:lang w:bidi="fa-IR"/>
        </w:rPr>
        <w:t>جامعه</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مصرفی.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ترجمه</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پیروز</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ایزدی. تهران: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ثالث</w:t>
      </w:r>
      <w:r w:rsidRPr="00242149">
        <w:rPr>
          <w:rFonts w:ascii="Times New Roman" w:eastAsia="Calibri" w:hAnsi="Times New Roman" w:cs="B Lotus"/>
          <w:sz w:val="24"/>
          <w:szCs w:val="24"/>
          <w:rtl/>
          <w:lang w:bidi="fa-IR"/>
        </w:rPr>
        <w:t>.</w:t>
      </w:r>
    </w:p>
    <w:p w14:paraId="3AEF2003" w14:textId="77777777" w:rsidR="00242149" w:rsidRPr="00242149" w:rsidRDefault="00242149" w:rsidP="00242149">
      <w:pPr>
        <w:pStyle w:val="ListParagraph"/>
        <w:numPr>
          <w:ilvl w:val="0"/>
          <w:numId w:val="4"/>
        </w:numPr>
        <w:bidi/>
        <w:spacing w:after="0"/>
        <w:ind w:left="425"/>
        <w:jc w:val="both"/>
        <w:rPr>
          <w:rFonts w:ascii="Times New Roman" w:eastAsia="Calibri" w:hAnsi="Times New Roman" w:cs="B Lotus"/>
          <w:sz w:val="24"/>
          <w:szCs w:val="24"/>
          <w:lang w:bidi="fa-IR"/>
        </w:rPr>
      </w:pPr>
      <w:r w:rsidRPr="00242149">
        <w:rPr>
          <w:rFonts w:ascii="Times New Roman" w:eastAsia="Calibri" w:hAnsi="Times New Roman" w:cs="B Lotus" w:hint="cs"/>
          <w:sz w:val="24"/>
          <w:szCs w:val="24"/>
          <w:rtl/>
          <w:lang w:bidi="fa-IR"/>
        </w:rPr>
        <w:t>بودریار،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ژان</w:t>
      </w:r>
      <w:r w:rsidRPr="00242149">
        <w:rPr>
          <w:rFonts w:ascii="Times New Roman" w:eastAsia="Calibri" w:hAnsi="Times New Roman" w:cs="B Lotus"/>
          <w:sz w:val="24"/>
          <w:szCs w:val="24"/>
          <w:rtl/>
          <w:lang w:bidi="fa-IR"/>
        </w:rPr>
        <w:t xml:space="preserve">(1393). </w:t>
      </w:r>
      <w:r w:rsidRPr="00242149">
        <w:rPr>
          <w:rFonts w:ascii="Times New Roman" w:eastAsia="Calibri" w:hAnsi="Times New Roman" w:cs="B Lotus" w:hint="cs"/>
          <w:sz w:val="24"/>
          <w:szCs w:val="24"/>
          <w:rtl/>
          <w:lang w:bidi="fa-IR"/>
        </w:rPr>
        <w:t>آمریکا.</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ترجمه</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عرفان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ثابتی. تهران: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ققنوس</w:t>
      </w:r>
      <w:r w:rsidRPr="00242149">
        <w:rPr>
          <w:rFonts w:ascii="Times New Roman" w:eastAsia="Calibri" w:hAnsi="Times New Roman" w:cs="B Lotus"/>
          <w:sz w:val="24"/>
          <w:szCs w:val="24"/>
          <w:rtl/>
          <w:lang w:bidi="fa-IR"/>
        </w:rPr>
        <w:t>.</w:t>
      </w:r>
    </w:p>
    <w:p w14:paraId="02ABE0DF" w14:textId="79E03ED3" w:rsidR="00242149" w:rsidRPr="00242149" w:rsidRDefault="00242149" w:rsidP="00242149">
      <w:pPr>
        <w:pStyle w:val="ListParagraph"/>
        <w:numPr>
          <w:ilvl w:val="0"/>
          <w:numId w:val="4"/>
        </w:numPr>
        <w:bidi/>
        <w:spacing w:after="0"/>
        <w:ind w:left="425"/>
        <w:jc w:val="both"/>
        <w:rPr>
          <w:rFonts w:ascii="Times New Roman" w:eastAsia="Calibri" w:hAnsi="Times New Roman" w:cs="B Lotus"/>
          <w:sz w:val="24"/>
          <w:szCs w:val="24"/>
          <w:rtl/>
          <w:lang w:bidi="fa-IR"/>
        </w:rPr>
      </w:pPr>
      <w:r w:rsidRPr="00242149">
        <w:rPr>
          <w:rFonts w:ascii="Times New Roman" w:eastAsia="Calibri" w:hAnsi="Times New Roman" w:cs="B Lotus" w:hint="cs"/>
          <w:sz w:val="24"/>
          <w:szCs w:val="24"/>
          <w:rtl/>
          <w:lang w:bidi="fa-IR"/>
        </w:rPr>
        <w:t>حبیبی،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لیلا؛</w:t>
      </w:r>
      <w:r w:rsidR="00551546">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و</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مجمودی</w:t>
      </w:r>
      <w:r w:rsidRPr="00242149">
        <w:rPr>
          <w:rFonts w:ascii="Times New Roman" w:eastAsia="Calibri" w:hAnsi="Times New Roman" w:cs="B Lotus"/>
          <w:sz w:val="24"/>
          <w:szCs w:val="24"/>
          <w:rtl/>
          <w:lang w:bidi="fa-IR"/>
        </w:rPr>
        <w:softHyphen/>
      </w:r>
      <w:r w:rsidRPr="00242149">
        <w:rPr>
          <w:rFonts w:ascii="Times New Roman" w:eastAsia="Calibri" w:hAnsi="Times New Roman" w:cs="B Lotus" w:hint="cs"/>
          <w:sz w:val="24"/>
          <w:szCs w:val="24"/>
          <w:rtl/>
          <w:lang w:bidi="fa-IR"/>
        </w:rPr>
        <w:t>پاتی،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فرزین</w:t>
      </w:r>
      <w:r w:rsidRPr="00242149">
        <w:rPr>
          <w:rFonts w:ascii="Times New Roman" w:eastAsia="Calibri" w:hAnsi="Times New Roman" w:cs="B Lotus"/>
          <w:sz w:val="24"/>
          <w:szCs w:val="24"/>
          <w:rtl/>
          <w:lang w:bidi="fa-IR"/>
        </w:rPr>
        <w:t xml:space="preserve">(1396). </w:t>
      </w:r>
      <w:r w:rsidRPr="00242149">
        <w:rPr>
          <w:rFonts w:ascii="Times New Roman" w:eastAsia="Calibri" w:hAnsi="Times New Roman" w:cs="B Lotus" w:hint="cs"/>
          <w:sz w:val="24"/>
          <w:szCs w:val="24"/>
          <w:rtl/>
          <w:lang w:bidi="fa-IR"/>
        </w:rPr>
        <w:t>از</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بازار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تا</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پاساژ</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تحلیلی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بر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سیر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تحولات</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فضاهای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تجاری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مدرن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در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شهر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تهران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باغ</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نظر،</w:t>
      </w:r>
      <w:r w:rsidRPr="00242149">
        <w:rPr>
          <w:rFonts w:ascii="Times New Roman" w:eastAsia="Calibri" w:hAnsi="Times New Roman" w:cs="B Lotus"/>
          <w:sz w:val="24"/>
          <w:szCs w:val="24"/>
          <w:rtl/>
          <w:lang w:bidi="fa-IR"/>
        </w:rPr>
        <w:t xml:space="preserve"> 14(49)</w:t>
      </w:r>
      <w:r w:rsidRPr="00242149">
        <w:rPr>
          <w:rFonts w:ascii="Times New Roman" w:eastAsia="Calibri" w:hAnsi="Times New Roman" w:cs="B Lotus" w:hint="cs"/>
          <w:sz w:val="24"/>
          <w:szCs w:val="24"/>
          <w:rtl/>
          <w:lang w:bidi="fa-IR"/>
        </w:rPr>
        <w:t>،</w:t>
      </w:r>
      <w:r w:rsidRPr="00242149">
        <w:rPr>
          <w:rFonts w:ascii="Times New Roman" w:eastAsia="Calibri" w:hAnsi="Times New Roman" w:cs="B Lotus"/>
          <w:sz w:val="24"/>
          <w:szCs w:val="24"/>
          <w:rtl/>
          <w:lang w:bidi="fa-IR"/>
        </w:rPr>
        <w:t xml:space="preserve"> 45-56.</w:t>
      </w:r>
    </w:p>
    <w:p w14:paraId="16DE6CF5" w14:textId="6B18D6C8" w:rsidR="00242149" w:rsidRPr="00242149" w:rsidRDefault="00242149" w:rsidP="00242149">
      <w:pPr>
        <w:pStyle w:val="ListParagraph"/>
        <w:numPr>
          <w:ilvl w:val="0"/>
          <w:numId w:val="4"/>
        </w:numPr>
        <w:bidi/>
        <w:spacing w:after="0"/>
        <w:ind w:left="425"/>
        <w:jc w:val="both"/>
        <w:rPr>
          <w:rFonts w:ascii="Times New Roman" w:eastAsia="Calibri" w:hAnsi="Times New Roman" w:cs="B Lotus"/>
          <w:sz w:val="24"/>
          <w:szCs w:val="24"/>
          <w:lang w:bidi="fa-IR"/>
        </w:rPr>
      </w:pPr>
      <w:r w:rsidRPr="00242149">
        <w:rPr>
          <w:rFonts w:ascii="Times New Roman" w:eastAsia="Calibri" w:hAnsi="Times New Roman" w:cs="B Lotus" w:hint="cs"/>
          <w:sz w:val="24"/>
          <w:szCs w:val="24"/>
          <w:rtl/>
          <w:lang w:bidi="fa-IR"/>
        </w:rPr>
        <w:t>خزائیان،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سیما؛</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نیازی،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محسن؛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و</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عمرانی</w:t>
      </w:r>
      <w:r w:rsidRPr="00242149">
        <w:rPr>
          <w:rFonts w:ascii="Times New Roman" w:eastAsia="Calibri" w:hAnsi="Times New Roman" w:cs="B Lotus"/>
          <w:sz w:val="24"/>
          <w:szCs w:val="24"/>
          <w:rtl/>
          <w:lang w:bidi="fa-IR"/>
        </w:rPr>
        <w:softHyphen/>
      </w:r>
      <w:r w:rsidRPr="00242149">
        <w:rPr>
          <w:rFonts w:ascii="Times New Roman" w:eastAsia="Calibri" w:hAnsi="Times New Roman" w:cs="B Lotus" w:hint="cs"/>
          <w:sz w:val="24"/>
          <w:szCs w:val="24"/>
          <w:rtl/>
          <w:lang w:bidi="fa-IR"/>
        </w:rPr>
        <w:t>پور،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علی</w:t>
      </w:r>
      <w:r w:rsidRPr="00242149">
        <w:rPr>
          <w:rFonts w:ascii="Times New Roman" w:eastAsia="Calibri" w:hAnsi="Times New Roman" w:cs="B Lotus"/>
          <w:sz w:val="24"/>
          <w:szCs w:val="24"/>
          <w:rtl/>
          <w:lang w:bidi="fa-IR"/>
        </w:rPr>
        <w:t xml:space="preserve">(1400). </w:t>
      </w:r>
      <w:r w:rsidRPr="00242149">
        <w:rPr>
          <w:rFonts w:ascii="Times New Roman" w:eastAsia="Calibri" w:hAnsi="Times New Roman" w:cs="B Lotus" w:hint="cs"/>
          <w:sz w:val="24"/>
          <w:szCs w:val="24"/>
          <w:rtl/>
          <w:lang w:bidi="fa-IR"/>
        </w:rPr>
        <w:t>مطالعه</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تطبیقی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رابطه</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معماری،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مصرف</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و</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فرهنگ</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در</w:t>
      </w:r>
      <w:r w:rsidRPr="00242149">
        <w:rPr>
          <w:rFonts w:ascii="Times New Roman" w:eastAsia="Calibri" w:hAnsi="Times New Roman" w:cs="B Lotus"/>
          <w:sz w:val="24"/>
          <w:szCs w:val="24"/>
          <w:rtl/>
          <w:lang w:bidi="fa-IR"/>
        </w:rPr>
        <w:t xml:space="preserve"> </w:t>
      </w:r>
      <w:r w:rsidR="00551546">
        <w:rPr>
          <w:rFonts w:ascii="Times New Roman" w:eastAsia="Calibri" w:hAnsi="Times New Roman" w:cs="B Lotus"/>
          <w:sz w:val="24"/>
          <w:szCs w:val="24"/>
          <w:rtl/>
          <w:lang w:bidi="fa-IR"/>
        </w:rPr>
        <w:t>خانه‌ها</w:t>
      </w:r>
      <w:r w:rsidR="00551546">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دو</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بافت</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قدیم</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و</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جدید</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شهر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همدان.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فصلنامه</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هویت</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شهر،</w:t>
      </w:r>
      <w:r w:rsidRPr="00242149">
        <w:rPr>
          <w:rFonts w:ascii="Times New Roman" w:eastAsia="Calibri" w:hAnsi="Times New Roman" w:cs="B Lotus"/>
          <w:sz w:val="24"/>
          <w:szCs w:val="24"/>
          <w:rtl/>
          <w:lang w:bidi="fa-IR"/>
        </w:rPr>
        <w:t xml:space="preserve"> 15(45)</w:t>
      </w:r>
      <w:r w:rsidRPr="00242149">
        <w:rPr>
          <w:rFonts w:ascii="Times New Roman" w:eastAsia="Calibri" w:hAnsi="Times New Roman" w:cs="B Lotus" w:hint="cs"/>
          <w:sz w:val="24"/>
          <w:szCs w:val="24"/>
          <w:rtl/>
          <w:lang w:bidi="fa-IR"/>
        </w:rPr>
        <w:t>،</w:t>
      </w:r>
      <w:r w:rsidRPr="00242149">
        <w:rPr>
          <w:rFonts w:ascii="Times New Roman" w:eastAsia="Calibri" w:hAnsi="Times New Roman" w:cs="B Lotus"/>
          <w:sz w:val="24"/>
          <w:szCs w:val="24"/>
          <w:rtl/>
          <w:lang w:bidi="fa-IR"/>
        </w:rPr>
        <w:t xml:space="preserve"> 35-48. </w:t>
      </w:r>
      <w:r w:rsidRPr="00242149">
        <w:rPr>
          <w:rFonts w:ascii="Times New Roman" w:eastAsia="Calibri" w:hAnsi="Times New Roman" w:cs="Times New Roman"/>
          <w:b/>
          <w:bCs/>
          <w:sz w:val="20"/>
          <w:szCs w:val="20"/>
        </w:rPr>
        <w:t>doi:</w:t>
      </w:r>
      <w:hyperlink r:id="rId12" w:history="1">
        <w:r w:rsidRPr="00242149">
          <w:rPr>
            <w:rFonts w:ascii="Times New Roman" w:eastAsia="Calibri" w:hAnsi="Times New Roman" w:cs="Times New Roman"/>
            <w:b/>
            <w:bCs/>
            <w:caps/>
            <w:sz w:val="20"/>
            <w:szCs w:val="20"/>
            <w:shd w:val="clear" w:color="auto" w:fill="FFFFFF"/>
          </w:rPr>
          <w:t>10.30495/hoviatshahr.2021.15655</w:t>
        </w:r>
      </w:hyperlink>
    </w:p>
    <w:p w14:paraId="6E06B158" w14:textId="6C6EFD43" w:rsidR="00242149" w:rsidRPr="00242149" w:rsidRDefault="00242149" w:rsidP="00242149">
      <w:pPr>
        <w:pStyle w:val="ListParagraph"/>
        <w:numPr>
          <w:ilvl w:val="0"/>
          <w:numId w:val="4"/>
        </w:numPr>
        <w:bidi/>
        <w:spacing w:after="0"/>
        <w:ind w:left="425"/>
        <w:jc w:val="both"/>
        <w:rPr>
          <w:rFonts w:ascii="Times New Roman" w:eastAsia="Calibri" w:hAnsi="Times New Roman" w:cs="B Lotus"/>
          <w:sz w:val="24"/>
          <w:szCs w:val="24"/>
          <w:rtl/>
          <w:lang w:bidi="fa-IR"/>
        </w:rPr>
      </w:pPr>
      <w:r w:rsidRPr="00242149">
        <w:rPr>
          <w:rFonts w:ascii="Times New Roman" w:eastAsia="Calibri" w:hAnsi="Times New Roman" w:cs="B Lotus" w:hint="cs"/>
          <w:sz w:val="24"/>
          <w:szCs w:val="24"/>
          <w:rtl/>
          <w:lang w:bidi="fa-IR"/>
        </w:rPr>
        <w:t>سامانی</w:t>
      </w:r>
      <w:r w:rsidRPr="00242149">
        <w:rPr>
          <w:rFonts w:ascii="Times New Roman" w:eastAsia="Calibri" w:hAnsi="Times New Roman" w:cs="B Lotus"/>
          <w:sz w:val="24"/>
          <w:szCs w:val="24"/>
          <w:rtl/>
          <w:lang w:bidi="fa-IR"/>
        </w:rPr>
        <w:softHyphen/>
      </w:r>
      <w:r w:rsidRPr="00242149">
        <w:rPr>
          <w:rFonts w:ascii="Times New Roman" w:eastAsia="Calibri" w:hAnsi="Times New Roman" w:cs="B Lotus" w:hint="cs"/>
          <w:sz w:val="24"/>
          <w:szCs w:val="24"/>
          <w:rtl/>
          <w:lang w:bidi="fa-IR"/>
        </w:rPr>
        <w:t>نژاد،</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محمدجواد؛</w:t>
      </w:r>
      <w:r w:rsidRPr="00242149">
        <w:rPr>
          <w:rFonts w:ascii="Times New Roman" w:eastAsia="Calibri" w:hAnsi="Times New Roman" w:cs="B Lotus"/>
          <w:sz w:val="24"/>
          <w:szCs w:val="24"/>
          <w:rtl/>
          <w:lang w:bidi="fa-IR"/>
        </w:rPr>
        <w:t xml:space="preserve"> </w:t>
      </w:r>
      <w:bookmarkStart w:id="4" w:name="_Hlk175479480"/>
      <w:r w:rsidRPr="00242149">
        <w:rPr>
          <w:rFonts w:ascii="Times New Roman" w:eastAsia="Calibri" w:hAnsi="Times New Roman" w:cs="B Lotus" w:hint="cs"/>
          <w:sz w:val="24"/>
          <w:szCs w:val="24"/>
          <w:rtl/>
          <w:lang w:bidi="fa-IR"/>
        </w:rPr>
        <w:t>خداکرمیان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گیلان،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ندا؛ و</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بابایی</w:t>
      </w:r>
      <w:r w:rsidRPr="00242149">
        <w:rPr>
          <w:rFonts w:ascii="Times New Roman" w:eastAsia="Calibri" w:hAnsi="Times New Roman" w:cs="B Lotus"/>
          <w:sz w:val="24"/>
          <w:szCs w:val="24"/>
          <w:rtl/>
          <w:lang w:bidi="fa-IR"/>
        </w:rPr>
        <w:softHyphen/>
      </w:r>
      <w:r w:rsidRPr="00242149">
        <w:rPr>
          <w:rFonts w:ascii="Times New Roman" w:eastAsia="Calibri" w:hAnsi="Times New Roman" w:cs="B Lotus" w:hint="cs"/>
          <w:sz w:val="24"/>
          <w:szCs w:val="24"/>
          <w:rtl/>
          <w:lang w:bidi="fa-IR"/>
        </w:rPr>
        <w:t>فرد</w:t>
      </w:r>
      <w:bookmarkEnd w:id="4"/>
      <w:r w:rsidRPr="00242149">
        <w:rPr>
          <w:rFonts w:ascii="Times New Roman" w:eastAsia="Calibri" w:hAnsi="Times New Roman" w:cs="B Lotus" w:hint="cs"/>
          <w:sz w:val="24"/>
          <w:szCs w:val="24"/>
          <w:rtl/>
          <w:lang w:bidi="fa-IR"/>
        </w:rPr>
        <w:t>،</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اسدالله</w:t>
      </w:r>
      <w:r w:rsidRPr="00242149">
        <w:rPr>
          <w:rFonts w:ascii="Times New Roman" w:eastAsia="Calibri" w:hAnsi="Times New Roman" w:cs="B Lotus"/>
          <w:sz w:val="24"/>
          <w:szCs w:val="24"/>
          <w:rtl/>
          <w:lang w:bidi="fa-IR"/>
        </w:rPr>
        <w:t xml:space="preserve">(1402). </w:t>
      </w:r>
      <w:r w:rsidRPr="00242149">
        <w:rPr>
          <w:rFonts w:ascii="Times New Roman" w:eastAsia="Calibri" w:hAnsi="Times New Roman" w:cs="B Lotus" w:hint="cs"/>
          <w:sz w:val="24"/>
          <w:szCs w:val="24"/>
          <w:rtl/>
          <w:lang w:bidi="fa-IR"/>
        </w:rPr>
        <w:t>نقش</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شهرهای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مصرفی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در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زندگی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شهروندان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با</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رویکرد</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مردم‌نگارانه</w:t>
      </w:r>
      <w:r w:rsidRPr="00242149">
        <w:rPr>
          <w:rFonts w:ascii="Times New Roman" w:eastAsia="Calibri" w:hAnsi="Times New Roman" w:cs="B Lotus"/>
          <w:sz w:val="24"/>
          <w:szCs w:val="24"/>
          <w:rtl/>
          <w:lang w:bidi="fa-IR"/>
        </w:rPr>
        <w:t xml:space="preserve"> (</w:t>
      </w:r>
      <w:r w:rsidR="00551546">
        <w:rPr>
          <w:rFonts w:ascii="Times New Roman" w:eastAsia="Calibri" w:hAnsi="Times New Roman" w:cs="B Lotus"/>
          <w:sz w:val="24"/>
          <w:szCs w:val="24"/>
          <w:rtl/>
          <w:lang w:bidi="fa-IR"/>
        </w:rPr>
        <w:t>موردمطالعه</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شهر</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کرمانشاه</w:t>
      </w:r>
      <w:r w:rsidRPr="00242149">
        <w:rPr>
          <w:rFonts w:ascii="Times New Roman" w:eastAsia="Calibri" w:hAnsi="Times New Roman" w:cs="B Lotus"/>
          <w:sz w:val="24"/>
          <w:szCs w:val="24"/>
          <w:rtl/>
          <w:lang w:bidi="fa-IR"/>
        </w:rPr>
        <w:t>)</w:t>
      </w:r>
      <w:r w:rsidRPr="00242149">
        <w:rPr>
          <w:rFonts w:ascii="Times New Roman" w:eastAsia="Calibri" w:hAnsi="Times New Roman" w:cs="B Lotus" w:hint="cs"/>
          <w:sz w:val="24"/>
          <w:szCs w:val="24"/>
          <w:rtl/>
          <w:lang w:bidi="fa-IR"/>
        </w:rPr>
        <w:t>.</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فصلنامه پژوهش</w:t>
      </w:r>
      <w:r w:rsidRPr="00242149">
        <w:rPr>
          <w:rFonts w:ascii="Times New Roman" w:eastAsia="Calibri" w:hAnsi="Times New Roman" w:cs="B Lotus"/>
          <w:sz w:val="24"/>
          <w:szCs w:val="24"/>
          <w:rtl/>
          <w:lang w:bidi="fa-IR"/>
        </w:rPr>
        <w:softHyphen/>
      </w:r>
      <w:r w:rsidRPr="00242149">
        <w:rPr>
          <w:rFonts w:ascii="Times New Roman" w:eastAsia="Calibri" w:hAnsi="Times New Roman" w:cs="B Lotus" w:hint="cs"/>
          <w:sz w:val="24"/>
          <w:szCs w:val="24"/>
          <w:rtl/>
          <w:lang w:bidi="fa-IR"/>
        </w:rPr>
        <w:t>های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معماری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نوین،</w:t>
      </w:r>
      <w:r w:rsidRPr="00242149">
        <w:rPr>
          <w:rFonts w:ascii="Times New Roman" w:eastAsia="Calibri" w:hAnsi="Times New Roman" w:cs="B Lotus"/>
          <w:sz w:val="24"/>
          <w:szCs w:val="24"/>
          <w:rtl/>
          <w:lang w:bidi="fa-IR"/>
        </w:rPr>
        <w:t xml:space="preserve"> 4(2)</w:t>
      </w:r>
      <w:r w:rsidRPr="00242149">
        <w:rPr>
          <w:rFonts w:ascii="Times New Roman" w:eastAsia="Calibri" w:hAnsi="Times New Roman" w:cs="B Lotus" w:hint="cs"/>
          <w:sz w:val="24"/>
          <w:szCs w:val="24"/>
          <w:rtl/>
          <w:lang w:bidi="fa-IR"/>
        </w:rPr>
        <w:t>،</w:t>
      </w:r>
      <w:r w:rsidRPr="00242149">
        <w:rPr>
          <w:rFonts w:ascii="Times New Roman" w:eastAsia="Calibri" w:hAnsi="Times New Roman" w:cs="B Lotus"/>
          <w:sz w:val="24"/>
          <w:szCs w:val="24"/>
          <w:rtl/>
          <w:lang w:bidi="fa-IR"/>
        </w:rPr>
        <w:t xml:space="preserve"> 7-22.</w:t>
      </w:r>
      <w:r w:rsidRPr="00242149">
        <w:rPr>
          <w:rFonts w:ascii="Times New Roman" w:eastAsia="Calibri" w:hAnsi="Times New Roman" w:cs="B Lotus" w:hint="cs"/>
          <w:sz w:val="24"/>
          <w:szCs w:val="24"/>
          <w:rtl/>
          <w:lang w:bidi="fa-IR"/>
        </w:rPr>
        <w:t xml:space="preserve"> </w:t>
      </w:r>
      <w:r w:rsidRPr="00242149">
        <w:rPr>
          <w:rFonts w:ascii="Times New Roman" w:eastAsia="Calibri" w:hAnsi="Times New Roman" w:cs="B Lotus"/>
          <w:b/>
          <w:bCs/>
          <w:sz w:val="20"/>
          <w:szCs w:val="20"/>
          <w:lang w:bidi="fa-IR"/>
        </w:rPr>
        <w:t>dor:</w:t>
      </w:r>
      <w:hyperlink r:id="rId13" w:tgtFrame="_blank" w:history="1">
        <w:r w:rsidRPr="00242149">
          <w:rPr>
            <w:rFonts w:ascii="Times New Roman" w:eastAsia="Calibri" w:hAnsi="Times New Roman" w:cs="B Lotus"/>
            <w:b/>
            <w:bCs/>
            <w:sz w:val="20"/>
            <w:szCs w:val="20"/>
            <w:lang w:bidi="fa-IR"/>
          </w:rPr>
          <w:t>20.1001.1.28209818.1401.2.4.2.3</w:t>
        </w:r>
      </w:hyperlink>
    </w:p>
    <w:p w14:paraId="11CE729C" w14:textId="326EA9E6" w:rsidR="00242149" w:rsidRPr="00242149" w:rsidRDefault="00242149" w:rsidP="00242149">
      <w:pPr>
        <w:pStyle w:val="ListParagraph"/>
        <w:numPr>
          <w:ilvl w:val="0"/>
          <w:numId w:val="4"/>
        </w:numPr>
        <w:bidi/>
        <w:spacing w:after="0"/>
        <w:ind w:left="425"/>
        <w:jc w:val="both"/>
        <w:rPr>
          <w:rFonts w:ascii="Times New Roman" w:eastAsia="Calibri" w:hAnsi="Times New Roman" w:cs="B Lotus"/>
          <w:sz w:val="24"/>
          <w:szCs w:val="24"/>
          <w:rtl/>
          <w:lang w:bidi="fa-IR"/>
        </w:rPr>
      </w:pPr>
      <w:r w:rsidRPr="00242149">
        <w:rPr>
          <w:rFonts w:ascii="Times New Roman" w:eastAsia="Calibri" w:hAnsi="Times New Roman" w:cs="B Lotus" w:hint="cs"/>
          <w:sz w:val="24"/>
          <w:szCs w:val="24"/>
          <w:rtl/>
          <w:lang w:bidi="fa-IR"/>
        </w:rPr>
        <w:lastRenderedPageBreak/>
        <w:t xml:space="preserve">عسگری، علی(1402). </w:t>
      </w:r>
      <w:r w:rsidRPr="00242149">
        <w:rPr>
          <w:rFonts w:ascii="Times New Roman" w:eastAsia="Calibri" w:hAnsi="Times New Roman" w:cs="B Lotus"/>
          <w:sz w:val="24"/>
          <w:szCs w:val="24"/>
          <w:rtl/>
          <w:lang w:bidi="fa-IR"/>
        </w:rPr>
        <w:t>مقا</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سه</w:t>
      </w:r>
      <w:r w:rsidRPr="00242149">
        <w:rPr>
          <w:rFonts w:ascii="Times New Roman" w:eastAsia="Calibri" w:hAnsi="Times New Roman" w:cs="B Lotus"/>
          <w:sz w:val="24"/>
          <w:szCs w:val="24"/>
          <w:rtl/>
          <w:lang w:bidi="fa-IR"/>
        </w:rPr>
        <w:t xml:space="preserve"> الگو</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ذهن</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معماران با کاربران جهت افزا</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ش</w:t>
      </w:r>
      <w:r w:rsidRPr="00242149">
        <w:rPr>
          <w:rFonts w:ascii="Times New Roman" w:eastAsia="Calibri" w:hAnsi="Times New Roman" w:cs="B Lotus"/>
          <w:sz w:val="24"/>
          <w:szCs w:val="24"/>
          <w:rtl/>
          <w:lang w:bidi="fa-IR"/>
        </w:rPr>
        <w:t xml:space="preserve"> تعلق به مکان در فضاها</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اجتماع‌پذ</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ر</w:t>
      </w:r>
      <w:r w:rsidRPr="00242149">
        <w:rPr>
          <w:rFonts w:ascii="Times New Roman" w:eastAsia="Calibri" w:hAnsi="Times New Roman" w:cs="B Lotus"/>
          <w:sz w:val="24"/>
          <w:szCs w:val="24"/>
          <w:rtl/>
          <w:lang w:bidi="fa-IR"/>
        </w:rPr>
        <w:t xml:space="preserve"> تجار</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w:t>
      </w:r>
      <w:r w:rsidRPr="00242149">
        <w:rPr>
          <w:rFonts w:ascii="Times New Roman" w:eastAsia="Calibri" w:hAnsi="Times New Roman" w:cs="B Lotus"/>
          <w:sz w:val="24"/>
          <w:szCs w:val="24"/>
          <w:rtl/>
          <w:lang w:bidi="fa-IR"/>
        </w:rPr>
        <w:t xml:space="preserve"> موردها</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مطالعات</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محوطه‌</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کافه-رستوران‌ها</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دو مجتمع رو</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ال</w:t>
      </w:r>
      <w:r w:rsidRPr="00242149">
        <w:rPr>
          <w:rFonts w:ascii="Times New Roman" w:eastAsia="Calibri" w:hAnsi="Times New Roman" w:cs="B Lotus"/>
          <w:sz w:val="24"/>
          <w:szCs w:val="24"/>
          <w:rtl/>
          <w:lang w:bidi="fa-IR"/>
        </w:rPr>
        <w:t xml:space="preserve"> و گلستان در شهرک غرب تهران</w:t>
      </w:r>
      <w:r w:rsidRPr="00242149">
        <w:rPr>
          <w:rFonts w:ascii="Times New Roman" w:eastAsia="Calibri" w:hAnsi="Times New Roman" w:cs="B Lotus" w:hint="cs"/>
          <w:sz w:val="24"/>
          <w:szCs w:val="24"/>
          <w:rtl/>
          <w:lang w:bidi="fa-IR"/>
        </w:rPr>
        <w:t xml:space="preserve">. </w:t>
      </w:r>
      <w:r w:rsidR="00551546">
        <w:rPr>
          <w:rFonts w:ascii="Times New Roman" w:eastAsia="Calibri" w:hAnsi="Times New Roman" w:cs="B Lotus"/>
          <w:sz w:val="24"/>
          <w:szCs w:val="24"/>
          <w:rtl/>
          <w:lang w:bidi="fa-IR"/>
        </w:rPr>
        <w:t>آرمان‌شهر</w:t>
      </w:r>
      <w:r w:rsidRPr="00242149">
        <w:rPr>
          <w:rFonts w:ascii="Times New Roman" w:eastAsia="Calibri" w:hAnsi="Times New Roman" w:cs="B Lotus" w:hint="cs"/>
          <w:sz w:val="24"/>
          <w:szCs w:val="24"/>
          <w:rtl/>
          <w:lang w:bidi="fa-IR"/>
        </w:rPr>
        <w:t xml:space="preserve">، 16(42)، 135-144. </w:t>
      </w:r>
      <w:r w:rsidR="00050AA5" w:rsidRPr="00242149">
        <w:rPr>
          <w:rFonts w:ascii="Times New Roman" w:eastAsia="Calibri" w:hAnsi="Times New Roman" w:cs="B Lotus"/>
          <w:b/>
          <w:bCs/>
          <w:sz w:val="20"/>
          <w:szCs w:val="20"/>
          <w:lang w:bidi="fa-IR"/>
        </w:rPr>
        <w:t>doi:10.22034/aaud.2023.271382.2414</w:t>
      </w:r>
    </w:p>
    <w:p w14:paraId="380F850B" w14:textId="77777777" w:rsidR="00242149" w:rsidRPr="00242149" w:rsidRDefault="00242149" w:rsidP="00242149">
      <w:pPr>
        <w:pStyle w:val="ListParagraph"/>
        <w:numPr>
          <w:ilvl w:val="0"/>
          <w:numId w:val="4"/>
        </w:numPr>
        <w:bidi/>
        <w:spacing w:after="0" w:line="240" w:lineRule="auto"/>
        <w:ind w:left="425"/>
        <w:jc w:val="both"/>
        <w:rPr>
          <w:rFonts w:ascii="Calibri" w:eastAsia="Calibri" w:hAnsi="Calibri" w:cs="B Lotus"/>
          <w:sz w:val="24"/>
          <w:szCs w:val="24"/>
          <w:rtl/>
          <w:lang w:bidi="fa-IR"/>
        </w:rPr>
      </w:pPr>
      <w:r w:rsidRPr="00242149">
        <w:rPr>
          <w:rFonts w:ascii="Calibri" w:eastAsia="Calibri" w:hAnsi="Calibri" w:cs="B Lotus" w:hint="cs"/>
          <w:sz w:val="24"/>
          <w:szCs w:val="24"/>
          <w:rtl/>
          <w:lang w:bidi="fa-IR"/>
        </w:rPr>
        <w:t>عسگری، علی؛ و فتحی، راضیه(1401). نقش ابزارهای طراحی در کیفیت ایده</w:t>
      </w:r>
      <w:r w:rsidRPr="00242149">
        <w:rPr>
          <w:rFonts w:ascii="Calibri" w:eastAsia="Calibri" w:hAnsi="Calibri" w:cs="B Lotus"/>
          <w:sz w:val="24"/>
          <w:szCs w:val="24"/>
          <w:rtl/>
          <w:lang w:bidi="fa-IR"/>
        </w:rPr>
        <w:softHyphen/>
      </w:r>
      <w:r w:rsidRPr="00242149">
        <w:rPr>
          <w:rFonts w:ascii="Calibri" w:eastAsia="Calibri" w:hAnsi="Calibri" w:cs="B Lotus" w:hint="cs"/>
          <w:sz w:val="24"/>
          <w:szCs w:val="24"/>
          <w:rtl/>
          <w:lang w:bidi="fa-IR"/>
        </w:rPr>
        <w:t>پردازی و ارائه طرح</w:t>
      </w:r>
      <w:r w:rsidRPr="00242149">
        <w:rPr>
          <w:rFonts w:ascii="Calibri" w:eastAsia="Calibri" w:hAnsi="Calibri" w:cs="B Lotus"/>
          <w:sz w:val="24"/>
          <w:szCs w:val="24"/>
          <w:rtl/>
          <w:lang w:bidi="fa-IR"/>
        </w:rPr>
        <w:softHyphen/>
      </w:r>
      <w:r w:rsidRPr="00242149">
        <w:rPr>
          <w:rFonts w:ascii="Calibri" w:eastAsia="Calibri" w:hAnsi="Calibri" w:cs="B Lotus" w:hint="cs"/>
          <w:sz w:val="24"/>
          <w:szCs w:val="24"/>
          <w:rtl/>
          <w:lang w:bidi="fa-IR"/>
        </w:rPr>
        <w:t xml:space="preserve">های معماری. باغ نظر، 10(113)، 87-104. </w:t>
      </w:r>
      <w:r w:rsidRPr="00242149">
        <w:rPr>
          <w:rFonts w:ascii="Times New Roman" w:eastAsia="Calibri" w:hAnsi="Times New Roman" w:cs="Times New Roman"/>
          <w:b/>
          <w:bCs/>
          <w:sz w:val="20"/>
          <w:szCs w:val="20"/>
          <w:lang w:bidi="fa-IR"/>
        </w:rPr>
        <w:t>doi:10.22034/bagh.2022.319442.5068</w:t>
      </w:r>
    </w:p>
    <w:p w14:paraId="466FBD94" w14:textId="77777777" w:rsidR="00242149" w:rsidRPr="00242149" w:rsidRDefault="00242149" w:rsidP="00242149">
      <w:pPr>
        <w:pStyle w:val="ListParagraph"/>
        <w:numPr>
          <w:ilvl w:val="0"/>
          <w:numId w:val="4"/>
        </w:numPr>
        <w:bidi/>
        <w:spacing w:after="0"/>
        <w:ind w:left="425"/>
        <w:jc w:val="both"/>
        <w:rPr>
          <w:rFonts w:ascii="Times New Roman" w:eastAsia="Calibri" w:hAnsi="Times New Roman" w:cs="B Lotus"/>
          <w:sz w:val="24"/>
          <w:szCs w:val="24"/>
          <w:lang w:bidi="fa-IR"/>
        </w:rPr>
      </w:pPr>
      <w:r w:rsidRPr="00242149">
        <w:rPr>
          <w:rFonts w:ascii="Times New Roman" w:eastAsia="Calibri" w:hAnsi="Times New Roman" w:cs="B Lotus" w:hint="cs"/>
          <w:sz w:val="24"/>
          <w:szCs w:val="24"/>
          <w:rtl/>
          <w:lang w:bidi="fa-IR"/>
        </w:rPr>
        <w:t>مامفورد،</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لوییز</w:t>
      </w:r>
      <w:r w:rsidRPr="00242149">
        <w:rPr>
          <w:rFonts w:ascii="Times New Roman" w:eastAsia="Calibri" w:hAnsi="Times New Roman" w:cs="B Lotus"/>
          <w:sz w:val="24"/>
          <w:szCs w:val="24"/>
          <w:rtl/>
          <w:lang w:bidi="fa-IR"/>
        </w:rPr>
        <w:t xml:space="preserve">(1386). </w:t>
      </w:r>
      <w:r w:rsidRPr="00242149">
        <w:rPr>
          <w:rFonts w:ascii="Times New Roman" w:eastAsia="Calibri" w:hAnsi="Times New Roman" w:cs="B Lotus" w:hint="cs"/>
          <w:sz w:val="24"/>
          <w:szCs w:val="24"/>
          <w:rtl/>
          <w:lang w:bidi="fa-IR"/>
        </w:rPr>
        <w:t>فرهنگ</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شهرها.</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ترجمه</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عارف</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اقوامی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مقدم. تهران:</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مرکز</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مطالعاتی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و</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تحقیقاتی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شهرسازی</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و</w:t>
      </w:r>
      <w:r w:rsidRPr="00242149">
        <w:rPr>
          <w:rFonts w:ascii="Times New Roman" w:eastAsia="Calibri" w:hAnsi="Times New Roman" w:cs="B Lotus"/>
          <w:sz w:val="24"/>
          <w:szCs w:val="24"/>
          <w:rtl/>
          <w:lang w:bidi="fa-IR"/>
        </w:rPr>
        <w:t xml:space="preserve"> </w:t>
      </w:r>
      <w:r w:rsidRPr="00242149">
        <w:rPr>
          <w:rFonts w:ascii="Times New Roman" w:eastAsia="Calibri" w:hAnsi="Times New Roman" w:cs="B Lotus" w:hint="cs"/>
          <w:sz w:val="24"/>
          <w:szCs w:val="24"/>
          <w:rtl/>
          <w:lang w:bidi="fa-IR"/>
        </w:rPr>
        <w:t>معماری</w:t>
      </w:r>
      <w:r w:rsidRPr="00242149">
        <w:rPr>
          <w:rFonts w:ascii="Times New Roman" w:eastAsia="Calibri" w:hAnsi="Times New Roman" w:cs="B Lotus"/>
          <w:sz w:val="24"/>
          <w:szCs w:val="24"/>
          <w:rtl/>
          <w:lang w:bidi="fa-IR"/>
        </w:rPr>
        <w:t>.</w:t>
      </w:r>
    </w:p>
    <w:p w14:paraId="47C8B4A7" w14:textId="77777777" w:rsidR="00242149" w:rsidRPr="00242149" w:rsidRDefault="00242149" w:rsidP="00242149">
      <w:pPr>
        <w:pStyle w:val="ListParagraph"/>
        <w:numPr>
          <w:ilvl w:val="0"/>
          <w:numId w:val="4"/>
        </w:numPr>
        <w:bidi/>
        <w:spacing w:after="0"/>
        <w:ind w:left="425"/>
        <w:jc w:val="both"/>
        <w:rPr>
          <w:rFonts w:ascii="Times New Roman" w:eastAsia="Calibri" w:hAnsi="Times New Roman" w:cs="B Lotus"/>
          <w:sz w:val="24"/>
          <w:szCs w:val="24"/>
          <w:lang w:bidi="fa-IR"/>
        </w:rPr>
      </w:pPr>
      <w:r w:rsidRPr="00242149">
        <w:rPr>
          <w:rFonts w:ascii="Times New Roman" w:eastAsia="Calibri" w:hAnsi="Times New Roman" w:cs="B Lotus" w:hint="cs"/>
          <w:sz w:val="24"/>
          <w:szCs w:val="24"/>
          <w:rtl/>
          <w:lang w:bidi="fa-IR"/>
        </w:rPr>
        <w:t xml:space="preserve">محمدی سالک، مریم؛ و عسگری، علی(1401). </w:t>
      </w:r>
      <w:r w:rsidRPr="00242149">
        <w:rPr>
          <w:rFonts w:ascii="Times New Roman" w:eastAsia="Calibri" w:hAnsi="Times New Roman" w:cs="B Lotus"/>
          <w:sz w:val="24"/>
          <w:szCs w:val="24"/>
          <w:rtl/>
          <w:lang w:bidi="fa-IR"/>
        </w:rPr>
        <w:t>عوامل مؤثر در تحقق‌پذ</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ر</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مکان سوم در فضاها</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غ</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ررسم</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و اجتماع‌پذ</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ر</w:t>
      </w:r>
      <w:r w:rsidRPr="00242149">
        <w:rPr>
          <w:rFonts w:ascii="Times New Roman" w:eastAsia="Calibri" w:hAnsi="Times New Roman" w:cs="B Lotus"/>
          <w:sz w:val="24"/>
          <w:szCs w:val="24"/>
          <w:rtl/>
          <w:lang w:bidi="fa-IR"/>
        </w:rPr>
        <w:t xml:space="preserve"> ‏شهر</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w:t>
      </w:r>
      <w:r w:rsidRPr="00242149">
        <w:rPr>
          <w:rFonts w:ascii="Times New Roman" w:eastAsia="Calibri" w:hAnsi="Times New Roman" w:cs="B Lotus"/>
          <w:sz w:val="24"/>
          <w:szCs w:val="24"/>
          <w:rtl/>
          <w:lang w:bidi="fa-IR"/>
        </w:rPr>
        <w:t xml:space="preserve"> (نمونه‌</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مورد</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فضاها</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نشستن غ</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eastAsia"/>
          <w:sz w:val="24"/>
          <w:szCs w:val="24"/>
          <w:rtl/>
          <w:lang w:bidi="fa-IR"/>
        </w:rPr>
        <w:t>ررسم</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درون مجتمع‌ها</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فرهنگ</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sz w:val="24"/>
          <w:szCs w:val="24"/>
          <w:rtl/>
          <w:lang w:bidi="fa-IR"/>
        </w:rPr>
        <w:t xml:space="preserve"> و ‏تجار</w:t>
      </w:r>
      <w:r w:rsidRPr="00242149">
        <w:rPr>
          <w:rFonts w:ascii="Times New Roman" w:eastAsia="Calibri" w:hAnsi="Times New Roman" w:cs="B Lotus" w:hint="cs"/>
          <w:sz w:val="24"/>
          <w:szCs w:val="24"/>
          <w:rtl/>
          <w:lang w:bidi="fa-IR"/>
        </w:rPr>
        <w:t>ی</w:t>
      </w:r>
      <w:r w:rsidRPr="00242149">
        <w:rPr>
          <w:rFonts w:ascii="Times New Roman" w:eastAsia="Calibri" w:hAnsi="Times New Roman" w:cs="B Lotus" w:hint="cs"/>
          <w:sz w:val="24"/>
          <w:szCs w:val="24"/>
          <w:cs/>
          <w:lang w:bidi="fa-IR"/>
        </w:rPr>
        <w:t>‎</w:t>
      </w:r>
      <w:r w:rsidRPr="00242149">
        <w:rPr>
          <w:rFonts w:ascii="Times New Roman" w:eastAsia="Calibri" w:hAnsi="Times New Roman" w:cs="B Lotus"/>
          <w:sz w:val="24"/>
          <w:szCs w:val="24"/>
          <w:lang w:bidi="fa-IR"/>
        </w:rPr>
        <w:t xml:space="preserve"> </w:t>
      </w:r>
      <w:r w:rsidRPr="00242149">
        <w:rPr>
          <w:rFonts w:ascii="Times New Roman" w:eastAsia="Calibri" w:hAnsi="Times New Roman" w:cs="B Lotus"/>
          <w:sz w:val="24"/>
          <w:szCs w:val="24"/>
          <w:cs/>
          <w:lang w:bidi="fa-IR"/>
        </w:rPr>
        <w:t>‎</w:t>
      </w:r>
      <w:r w:rsidRPr="00242149">
        <w:rPr>
          <w:rFonts w:ascii="Times New Roman" w:eastAsia="Calibri" w:hAnsi="Times New Roman" w:cs="B Lotus"/>
          <w:sz w:val="24"/>
          <w:szCs w:val="24"/>
          <w:rtl/>
          <w:lang w:bidi="fa-IR"/>
        </w:rPr>
        <w:t>تهران)‏</w:t>
      </w:r>
      <w:r w:rsidRPr="00242149">
        <w:rPr>
          <w:rFonts w:ascii="Times New Roman" w:eastAsia="Calibri" w:hAnsi="Times New Roman" w:cs="B Lotus" w:hint="cs"/>
          <w:sz w:val="24"/>
          <w:szCs w:val="24"/>
          <w:rtl/>
          <w:lang w:bidi="fa-IR"/>
        </w:rPr>
        <w:t xml:space="preserve">. توسعه پایدار شهری، 3(4)، 83-97. </w:t>
      </w:r>
      <w:r w:rsidRPr="00242149">
        <w:rPr>
          <w:rFonts w:ascii="Times New Roman" w:eastAsia="Calibri" w:hAnsi="Times New Roman" w:cs="B Lotus"/>
          <w:b/>
          <w:bCs/>
          <w:sz w:val="20"/>
          <w:szCs w:val="20"/>
          <w:lang w:bidi="fa-IR"/>
        </w:rPr>
        <w:t>doi:10.22034/usd.2022.698441</w:t>
      </w:r>
    </w:p>
    <w:p w14:paraId="79C734FE" w14:textId="77777777" w:rsidR="00242149" w:rsidRPr="00242149" w:rsidRDefault="00242149" w:rsidP="00242149">
      <w:pPr>
        <w:pStyle w:val="ListParagraph"/>
        <w:numPr>
          <w:ilvl w:val="0"/>
          <w:numId w:val="4"/>
        </w:numPr>
        <w:spacing w:after="0"/>
        <w:ind w:left="425"/>
        <w:jc w:val="both"/>
        <w:rPr>
          <w:rFonts w:ascii="Times New Roman" w:eastAsia="Calibri" w:hAnsi="Times New Roman" w:cs="B Lotus"/>
          <w:sz w:val="20"/>
          <w:szCs w:val="20"/>
          <w:lang w:bidi="fa-IR"/>
        </w:rPr>
      </w:pPr>
      <w:proofErr w:type="spellStart"/>
      <w:r w:rsidRPr="00242149">
        <w:rPr>
          <w:rFonts w:ascii="Times New Roman" w:eastAsia="Calibri" w:hAnsi="Times New Roman" w:cs="B Lotus"/>
          <w:sz w:val="20"/>
          <w:szCs w:val="20"/>
          <w:lang w:bidi="fa-IR"/>
        </w:rPr>
        <w:t>Baydar</w:t>
      </w:r>
      <w:proofErr w:type="spellEnd"/>
      <w:r w:rsidRPr="00242149">
        <w:rPr>
          <w:rFonts w:ascii="Times New Roman" w:eastAsia="Calibri" w:hAnsi="Times New Roman" w:cs="B Lotus"/>
          <w:sz w:val="20"/>
          <w:szCs w:val="20"/>
          <w:lang w:bidi="fa-IR"/>
        </w:rPr>
        <w:t>, G. (2004). The cultural burden of architecture. </w:t>
      </w:r>
      <w:r w:rsidRPr="00242149">
        <w:rPr>
          <w:rFonts w:ascii="Times New Roman" w:eastAsia="Calibri" w:hAnsi="Times New Roman" w:cs="B Lotus"/>
          <w:i/>
          <w:iCs/>
          <w:sz w:val="20"/>
          <w:szCs w:val="20"/>
          <w:lang w:bidi="fa-IR"/>
        </w:rPr>
        <w:t>Journal of architectural education</w:t>
      </w:r>
      <w:r w:rsidRPr="00242149">
        <w:rPr>
          <w:rFonts w:ascii="Times New Roman" w:eastAsia="Calibri" w:hAnsi="Times New Roman" w:cs="B Lotus"/>
          <w:sz w:val="20"/>
          <w:szCs w:val="20"/>
          <w:lang w:bidi="fa-IR"/>
        </w:rPr>
        <w:t>, </w:t>
      </w:r>
      <w:r w:rsidRPr="00242149">
        <w:rPr>
          <w:rFonts w:ascii="Times New Roman" w:eastAsia="Calibri" w:hAnsi="Times New Roman" w:cs="B Lotus"/>
          <w:i/>
          <w:iCs/>
          <w:sz w:val="20"/>
          <w:szCs w:val="20"/>
          <w:lang w:bidi="fa-IR"/>
        </w:rPr>
        <w:t>57</w:t>
      </w:r>
      <w:r w:rsidRPr="00242149">
        <w:rPr>
          <w:rFonts w:ascii="Times New Roman" w:eastAsia="Calibri" w:hAnsi="Times New Roman" w:cs="B Lotus"/>
          <w:sz w:val="20"/>
          <w:szCs w:val="20"/>
          <w:lang w:bidi="fa-IR"/>
        </w:rPr>
        <w:t xml:space="preserve">(4), 19-27. </w:t>
      </w:r>
      <w:r w:rsidRPr="00242149">
        <w:rPr>
          <w:rFonts w:ascii="Times New Roman" w:eastAsia="Calibri" w:hAnsi="Times New Roman" w:cs="B Lotus"/>
          <w:b/>
          <w:bCs/>
          <w:sz w:val="20"/>
          <w:szCs w:val="20"/>
          <w:lang w:bidi="fa-IR"/>
        </w:rPr>
        <w:t>doi:10.1162/104648804323085446</w:t>
      </w:r>
    </w:p>
    <w:p w14:paraId="6A48FBAB" w14:textId="77777777" w:rsidR="00242149" w:rsidRPr="00242149" w:rsidRDefault="00242149" w:rsidP="00242149">
      <w:pPr>
        <w:pStyle w:val="ListParagraph"/>
        <w:numPr>
          <w:ilvl w:val="0"/>
          <w:numId w:val="4"/>
        </w:numPr>
        <w:spacing w:after="0"/>
        <w:ind w:left="425"/>
        <w:jc w:val="both"/>
        <w:rPr>
          <w:rFonts w:ascii="Times New Roman" w:eastAsia="Calibri" w:hAnsi="Times New Roman" w:cs="B Lotus"/>
          <w:sz w:val="20"/>
          <w:szCs w:val="20"/>
          <w:lang w:bidi="fa-IR"/>
        </w:rPr>
      </w:pPr>
      <w:r w:rsidRPr="00242149">
        <w:rPr>
          <w:rFonts w:ascii="Times New Roman" w:eastAsia="Calibri" w:hAnsi="Times New Roman" w:cs="B Lotus"/>
          <w:sz w:val="20"/>
          <w:szCs w:val="20"/>
          <w:lang w:bidi="fa-IR"/>
        </w:rPr>
        <w:t>Corrigan, P. (1997). The sociology of consumption: An introduction. Sage.</w:t>
      </w:r>
    </w:p>
    <w:p w14:paraId="0CEBB1A8" w14:textId="77777777" w:rsidR="00242149" w:rsidRPr="00242149" w:rsidRDefault="00242149" w:rsidP="00242149">
      <w:pPr>
        <w:pStyle w:val="ListParagraph"/>
        <w:numPr>
          <w:ilvl w:val="0"/>
          <w:numId w:val="4"/>
        </w:numPr>
        <w:spacing w:after="0"/>
        <w:ind w:left="425"/>
        <w:jc w:val="both"/>
        <w:rPr>
          <w:rFonts w:ascii="Times New Roman" w:eastAsia="Calibri" w:hAnsi="Times New Roman" w:cs="B Lotus"/>
          <w:sz w:val="20"/>
          <w:szCs w:val="20"/>
          <w:lang w:bidi="fa-IR"/>
        </w:rPr>
      </w:pPr>
      <w:r w:rsidRPr="00242149">
        <w:rPr>
          <w:rFonts w:ascii="Times New Roman" w:eastAsia="Calibri" w:hAnsi="Times New Roman" w:cs="B Lotus"/>
          <w:sz w:val="20"/>
          <w:szCs w:val="20"/>
          <w:lang w:bidi="fa-IR"/>
        </w:rPr>
        <w:t xml:space="preserve">Cowan, R. (2005). </w:t>
      </w:r>
      <w:r w:rsidRPr="00242149">
        <w:rPr>
          <w:rFonts w:ascii="Times New Roman" w:eastAsia="Calibri" w:hAnsi="Times New Roman" w:cs="B Lotus"/>
          <w:i/>
          <w:iCs/>
          <w:sz w:val="20"/>
          <w:szCs w:val="20"/>
          <w:lang w:bidi="fa-IR"/>
        </w:rPr>
        <w:t>The dictionary of urbanism</w:t>
      </w:r>
      <w:r w:rsidRPr="00242149">
        <w:rPr>
          <w:rFonts w:ascii="Times New Roman" w:eastAsia="Calibri" w:hAnsi="Times New Roman" w:cs="B Lotus"/>
          <w:sz w:val="20"/>
          <w:szCs w:val="20"/>
          <w:lang w:bidi="fa-IR"/>
        </w:rPr>
        <w:t>. Streetwise Press.</w:t>
      </w:r>
    </w:p>
    <w:p w14:paraId="490B2809" w14:textId="77777777" w:rsidR="00242149" w:rsidRPr="00242149" w:rsidRDefault="00242149" w:rsidP="00242149">
      <w:pPr>
        <w:pStyle w:val="ListParagraph"/>
        <w:numPr>
          <w:ilvl w:val="0"/>
          <w:numId w:val="4"/>
        </w:numPr>
        <w:spacing w:after="0"/>
        <w:ind w:left="425"/>
        <w:jc w:val="both"/>
        <w:rPr>
          <w:rFonts w:ascii="Times New Roman" w:eastAsia="Calibri" w:hAnsi="Times New Roman" w:cs="B Lotus"/>
          <w:sz w:val="20"/>
          <w:szCs w:val="20"/>
          <w:lang w:bidi="fa-IR"/>
        </w:rPr>
      </w:pPr>
      <w:r w:rsidRPr="00242149">
        <w:rPr>
          <w:rFonts w:ascii="Times New Roman" w:eastAsia="Calibri" w:hAnsi="Times New Roman" w:cs="B Lotus"/>
          <w:sz w:val="20"/>
          <w:szCs w:val="20"/>
          <w:lang w:bidi="fa-IR"/>
        </w:rPr>
        <w:t xml:space="preserve">Dear, M., &amp; </w:t>
      </w:r>
      <w:proofErr w:type="spellStart"/>
      <w:r w:rsidRPr="00242149">
        <w:rPr>
          <w:rFonts w:ascii="Times New Roman" w:eastAsia="Calibri" w:hAnsi="Times New Roman" w:cs="B Lotus"/>
          <w:sz w:val="20"/>
          <w:szCs w:val="20"/>
          <w:lang w:bidi="fa-IR"/>
        </w:rPr>
        <w:t>Flusty</w:t>
      </w:r>
      <w:proofErr w:type="spellEnd"/>
      <w:r w:rsidRPr="00242149">
        <w:rPr>
          <w:rFonts w:ascii="Times New Roman" w:eastAsia="Calibri" w:hAnsi="Times New Roman" w:cs="B Lotus"/>
          <w:sz w:val="20"/>
          <w:szCs w:val="20"/>
          <w:lang w:bidi="fa-IR"/>
        </w:rPr>
        <w:t>, S. (2002). The spaces of postmodernity: readings in human geography.</w:t>
      </w:r>
    </w:p>
    <w:p w14:paraId="4C0BCF57" w14:textId="77777777" w:rsidR="00242149" w:rsidRPr="00242149" w:rsidRDefault="00242149" w:rsidP="00242149">
      <w:pPr>
        <w:pStyle w:val="ListParagraph"/>
        <w:numPr>
          <w:ilvl w:val="0"/>
          <w:numId w:val="4"/>
        </w:numPr>
        <w:spacing w:after="0"/>
        <w:ind w:left="425"/>
        <w:jc w:val="both"/>
        <w:rPr>
          <w:rFonts w:ascii="Times New Roman" w:eastAsia="Calibri" w:hAnsi="Times New Roman" w:cs="B Lotus"/>
          <w:sz w:val="20"/>
          <w:szCs w:val="20"/>
          <w:lang w:bidi="fa-IR"/>
        </w:rPr>
      </w:pPr>
      <w:proofErr w:type="spellStart"/>
      <w:r w:rsidRPr="00242149">
        <w:rPr>
          <w:rFonts w:ascii="Times New Roman" w:eastAsia="Calibri" w:hAnsi="Times New Roman" w:cs="B Lotus"/>
          <w:sz w:val="20"/>
          <w:szCs w:val="20"/>
          <w:lang w:bidi="fa-IR"/>
        </w:rPr>
        <w:t>Gottdiener</w:t>
      </w:r>
      <w:proofErr w:type="spellEnd"/>
      <w:r w:rsidRPr="00242149">
        <w:rPr>
          <w:rFonts w:ascii="Times New Roman" w:eastAsia="Calibri" w:hAnsi="Times New Roman" w:cs="B Lotus"/>
          <w:sz w:val="20"/>
          <w:szCs w:val="20"/>
          <w:lang w:bidi="fa-IR"/>
        </w:rPr>
        <w:t xml:space="preserve">, M. (2000). </w:t>
      </w:r>
      <w:r w:rsidRPr="00242149">
        <w:rPr>
          <w:rFonts w:ascii="Times New Roman" w:eastAsia="Calibri" w:hAnsi="Times New Roman" w:cs="B Lotus"/>
          <w:i/>
          <w:iCs/>
          <w:sz w:val="20"/>
          <w:szCs w:val="20"/>
          <w:lang w:bidi="fa-IR"/>
        </w:rPr>
        <w:t>New forms of consumption: Consumers, culture, and commodification</w:t>
      </w:r>
      <w:r w:rsidRPr="00242149">
        <w:rPr>
          <w:rFonts w:ascii="Times New Roman" w:eastAsia="Calibri" w:hAnsi="Times New Roman" w:cs="B Lotus"/>
          <w:sz w:val="20"/>
          <w:szCs w:val="20"/>
          <w:lang w:bidi="fa-IR"/>
        </w:rPr>
        <w:t>. Rowman &amp; Littlefield.</w:t>
      </w:r>
    </w:p>
    <w:p w14:paraId="7C1E0FEC" w14:textId="77777777" w:rsidR="00242149" w:rsidRPr="00242149" w:rsidRDefault="00242149" w:rsidP="00242149">
      <w:pPr>
        <w:pStyle w:val="ListParagraph"/>
        <w:numPr>
          <w:ilvl w:val="0"/>
          <w:numId w:val="4"/>
        </w:numPr>
        <w:spacing w:after="0"/>
        <w:ind w:left="425"/>
        <w:jc w:val="both"/>
        <w:rPr>
          <w:rFonts w:ascii="Times New Roman" w:eastAsia="Calibri" w:hAnsi="Times New Roman" w:cs="B Lotus"/>
          <w:sz w:val="20"/>
          <w:szCs w:val="20"/>
          <w:lang w:bidi="fa-IR"/>
        </w:rPr>
      </w:pPr>
      <w:r w:rsidRPr="00242149">
        <w:rPr>
          <w:rFonts w:ascii="Times New Roman" w:eastAsia="Calibri" w:hAnsi="Times New Roman" w:cs="B Lotus"/>
          <w:sz w:val="20"/>
          <w:szCs w:val="20"/>
          <w:lang w:bidi="fa-IR"/>
        </w:rPr>
        <w:t>Miles, M. (2007). </w:t>
      </w:r>
      <w:r w:rsidRPr="00242149">
        <w:rPr>
          <w:rFonts w:ascii="Times New Roman" w:eastAsia="Calibri" w:hAnsi="Times New Roman" w:cs="B Lotus"/>
          <w:i/>
          <w:iCs/>
          <w:sz w:val="20"/>
          <w:szCs w:val="20"/>
          <w:lang w:bidi="fa-IR"/>
        </w:rPr>
        <w:t>Cities and cultures</w:t>
      </w:r>
      <w:r w:rsidRPr="00242149">
        <w:rPr>
          <w:rFonts w:ascii="Times New Roman" w:eastAsia="Calibri" w:hAnsi="Times New Roman" w:cs="B Lotus"/>
          <w:sz w:val="20"/>
          <w:szCs w:val="20"/>
          <w:lang w:bidi="fa-IR"/>
        </w:rPr>
        <w:t>. Routledge.</w:t>
      </w:r>
    </w:p>
    <w:p w14:paraId="2855D057" w14:textId="77777777" w:rsidR="00242149" w:rsidRPr="00242149" w:rsidRDefault="00242149" w:rsidP="00242149">
      <w:pPr>
        <w:pStyle w:val="ListParagraph"/>
        <w:numPr>
          <w:ilvl w:val="0"/>
          <w:numId w:val="4"/>
        </w:numPr>
        <w:spacing w:after="0"/>
        <w:ind w:left="425"/>
        <w:jc w:val="both"/>
        <w:rPr>
          <w:rFonts w:ascii="Times New Roman" w:eastAsia="Calibri" w:hAnsi="Times New Roman" w:cs="B Lotus"/>
          <w:sz w:val="20"/>
          <w:szCs w:val="20"/>
          <w:lang w:bidi="fa-IR"/>
        </w:rPr>
      </w:pPr>
      <w:r w:rsidRPr="00242149">
        <w:rPr>
          <w:rFonts w:ascii="Times New Roman" w:eastAsia="Calibri" w:hAnsi="Times New Roman" w:cs="B Lotus"/>
          <w:sz w:val="20"/>
          <w:szCs w:val="20"/>
          <w:lang w:bidi="fa-IR"/>
        </w:rPr>
        <w:t xml:space="preserve">Miles, S. (2010). </w:t>
      </w:r>
      <w:r w:rsidRPr="00242149">
        <w:rPr>
          <w:rFonts w:ascii="Times New Roman" w:eastAsia="Calibri" w:hAnsi="Times New Roman" w:cs="B Lotus"/>
          <w:i/>
          <w:iCs/>
          <w:sz w:val="20"/>
          <w:szCs w:val="20"/>
          <w:lang w:bidi="fa-IR"/>
        </w:rPr>
        <w:t xml:space="preserve">Spaces for consumption: Pleasure and </w:t>
      </w:r>
      <w:proofErr w:type="spellStart"/>
      <w:r w:rsidRPr="00242149">
        <w:rPr>
          <w:rFonts w:ascii="Times New Roman" w:eastAsia="Calibri" w:hAnsi="Times New Roman" w:cs="B Lotus"/>
          <w:i/>
          <w:iCs/>
          <w:sz w:val="20"/>
          <w:szCs w:val="20"/>
          <w:lang w:bidi="fa-IR"/>
        </w:rPr>
        <w:t>placelessness</w:t>
      </w:r>
      <w:proofErr w:type="spellEnd"/>
      <w:r w:rsidRPr="00242149">
        <w:rPr>
          <w:rFonts w:ascii="Times New Roman" w:eastAsia="Calibri" w:hAnsi="Times New Roman" w:cs="B Lotus"/>
          <w:i/>
          <w:iCs/>
          <w:sz w:val="20"/>
          <w:szCs w:val="20"/>
          <w:lang w:bidi="fa-IR"/>
        </w:rPr>
        <w:t xml:space="preserve"> in the post-industrial city</w:t>
      </w:r>
      <w:r w:rsidRPr="00242149">
        <w:rPr>
          <w:rFonts w:ascii="Times New Roman" w:eastAsia="Calibri" w:hAnsi="Times New Roman" w:cs="B Lotus"/>
          <w:sz w:val="20"/>
          <w:szCs w:val="20"/>
          <w:lang w:bidi="fa-IR"/>
        </w:rPr>
        <w:t>. SAGE Publications.</w:t>
      </w:r>
    </w:p>
    <w:p w14:paraId="7F2659F7" w14:textId="77777777" w:rsidR="00242149" w:rsidRPr="00242149" w:rsidRDefault="00242149" w:rsidP="00242149">
      <w:pPr>
        <w:pStyle w:val="ListParagraph"/>
        <w:numPr>
          <w:ilvl w:val="0"/>
          <w:numId w:val="4"/>
        </w:numPr>
        <w:spacing w:after="0"/>
        <w:ind w:left="425"/>
        <w:rPr>
          <w:rFonts w:ascii="Times New Roman" w:eastAsia="Calibri" w:hAnsi="Times New Roman" w:cs="B Lotus"/>
          <w:sz w:val="20"/>
          <w:szCs w:val="20"/>
        </w:rPr>
      </w:pPr>
      <w:r w:rsidRPr="00242149">
        <w:rPr>
          <w:rFonts w:ascii="Times New Roman" w:eastAsia="Calibri" w:hAnsi="Times New Roman" w:cs="B Lotus"/>
          <w:sz w:val="20"/>
          <w:szCs w:val="20"/>
          <w:lang w:bidi="fa-IR"/>
        </w:rPr>
        <w:t>Ritzer, G. (Ed.). (2007). </w:t>
      </w:r>
      <w:r w:rsidRPr="00242149">
        <w:rPr>
          <w:rFonts w:ascii="Times New Roman" w:eastAsia="Calibri" w:hAnsi="Times New Roman" w:cs="B Lotus"/>
          <w:i/>
          <w:iCs/>
          <w:sz w:val="20"/>
          <w:szCs w:val="20"/>
          <w:lang w:bidi="fa-IR"/>
        </w:rPr>
        <w:t>The Blackwell encyclopedia of sociology</w:t>
      </w:r>
      <w:r w:rsidRPr="00242149">
        <w:rPr>
          <w:rFonts w:ascii="Times New Roman" w:eastAsia="Calibri" w:hAnsi="Times New Roman" w:cs="B Lotus"/>
          <w:sz w:val="20"/>
          <w:szCs w:val="20"/>
          <w:lang w:bidi="fa-IR"/>
        </w:rPr>
        <w:t> (Vol. 1479). Malden, MA: Blackwell.</w:t>
      </w:r>
    </w:p>
    <w:p w14:paraId="0D72C270" w14:textId="77777777" w:rsidR="0007360B" w:rsidRDefault="0007360B">
      <w:pPr>
        <w:rPr>
          <w:rFonts w:asciiTheme="minorBidi" w:hAnsiTheme="minorBidi" w:cs="B Nazanin"/>
          <w:b/>
          <w:bCs/>
          <w:sz w:val="24"/>
          <w:szCs w:val="24"/>
        </w:rPr>
      </w:pPr>
      <w:r>
        <w:rPr>
          <w:rFonts w:asciiTheme="minorBidi" w:hAnsiTheme="minorBidi" w:cs="B Nazanin"/>
          <w:b/>
          <w:bCs/>
          <w:sz w:val="24"/>
          <w:szCs w:val="24"/>
        </w:rPr>
        <w:br w:type="page"/>
      </w:r>
    </w:p>
    <w:p w14:paraId="65DC0A28" w14:textId="309CE10F" w:rsidR="00B34A5B" w:rsidRPr="00DC0238" w:rsidRDefault="00B34A5B" w:rsidP="0007360B">
      <w:pPr>
        <w:jc w:val="center"/>
        <w:rPr>
          <w:rFonts w:asciiTheme="majorBidi" w:hAnsiTheme="majorBidi" w:cstheme="majorBidi"/>
          <w:b/>
          <w:bCs/>
          <w:color w:val="000000" w:themeColor="text1"/>
          <w:sz w:val="32"/>
          <w:szCs w:val="32"/>
        </w:rPr>
      </w:pPr>
      <w:r w:rsidRPr="00DC0238">
        <w:rPr>
          <w:rFonts w:asciiTheme="majorBidi" w:hAnsiTheme="majorBidi" w:cstheme="majorBidi"/>
          <w:b/>
          <w:bCs/>
          <w:color w:val="000000" w:themeColor="text1"/>
          <w:sz w:val="32"/>
          <w:szCs w:val="32"/>
        </w:rPr>
        <w:lastRenderedPageBreak/>
        <w:t>Consumer Culture in Commercial Complexes of Iran's Metropolises</w:t>
      </w:r>
    </w:p>
    <w:p w14:paraId="457EA095" w14:textId="77777777" w:rsidR="00B34A5B" w:rsidRPr="00DC0238" w:rsidRDefault="00B34A5B" w:rsidP="00B34A5B">
      <w:pPr>
        <w:jc w:val="both"/>
        <w:rPr>
          <w:rFonts w:asciiTheme="majorBidi" w:hAnsiTheme="majorBidi" w:cstheme="majorBidi"/>
          <w:color w:val="000000" w:themeColor="text1"/>
          <w:sz w:val="24"/>
          <w:szCs w:val="24"/>
        </w:rPr>
      </w:pPr>
    </w:p>
    <w:p w14:paraId="607DE58D" w14:textId="3BD70A32" w:rsidR="0007360B" w:rsidRPr="001F0E1D" w:rsidRDefault="0007360B" w:rsidP="001F0E1D">
      <w:pPr>
        <w:jc w:val="center"/>
        <w:rPr>
          <w:rFonts w:asciiTheme="majorBidi" w:hAnsiTheme="majorBidi" w:cstheme="majorBidi"/>
          <w:b/>
          <w:bCs/>
          <w:color w:val="000000" w:themeColor="text1"/>
          <w:sz w:val="24"/>
          <w:szCs w:val="24"/>
        </w:rPr>
      </w:pPr>
      <w:r w:rsidRPr="00DC0238">
        <w:rPr>
          <w:rFonts w:asciiTheme="majorBidi" w:hAnsiTheme="majorBidi" w:cstheme="majorBidi"/>
          <w:b/>
          <w:bCs/>
          <w:color w:val="000000" w:themeColor="text1"/>
          <w:sz w:val="24"/>
          <w:szCs w:val="24"/>
        </w:rPr>
        <w:t>Mahdi Fallahi</w:t>
      </w:r>
      <w:r w:rsidRPr="00DC0238">
        <w:rPr>
          <w:rFonts w:asciiTheme="majorBidi" w:hAnsiTheme="majorBidi" w:cstheme="majorBidi"/>
          <w:b/>
          <w:bCs/>
          <w:color w:val="000000" w:themeColor="text1"/>
          <w:sz w:val="24"/>
          <w:szCs w:val="24"/>
          <w:vertAlign w:val="superscript"/>
        </w:rPr>
        <w:t>1</w:t>
      </w:r>
      <w:r w:rsidR="001F0E1D">
        <w:rPr>
          <w:rFonts w:asciiTheme="majorBidi" w:hAnsiTheme="majorBidi" w:cstheme="majorBidi"/>
          <w:b/>
          <w:bCs/>
          <w:color w:val="000000" w:themeColor="text1"/>
          <w:sz w:val="24"/>
          <w:szCs w:val="24"/>
        </w:rPr>
        <w:t>, Hana Yazdanfar</w:t>
      </w:r>
      <w:r w:rsidR="001F0E1D" w:rsidRPr="001F0E1D">
        <w:rPr>
          <w:rFonts w:asciiTheme="majorBidi" w:hAnsiTheme="majorBidi" w:cstheme="majorBidi"/>
          <w:b/>
          <w:bCs/>
          <w:color w:val="000000" w:themeColor="text1"/>
          <w:sz w:val="24"/>
          <w:szCs w:val="24"/>
          <w:vertAlign w:val="superscript"/>
        </w:rPr>
        <w:t>2</w:t>
      </w:r>
      <w:r w:rsidR="001F0E1D">
        <w:rPr>
          <w:rFonts w:asciiTheme="majorBidi" w:hAnsiTheme="majorBidi" w:cstheme="majorBidi"/>
          <w:b/>
          <w:bCs/>
          <w:color w:val="000000" w:themeColor="text1"/>
          <w:sz w:val="24"/>
          <w:szCs w:val="24"/>
        </w:rPr>
        <w:t>*</w:t>
      </w:r>
    </w:p>
    <w:p w14:paraId="14C0AEE3" w14:textId="77777777" w:rsidR="0007360B" w:rsidRPr="00DC0238" w:rsidRDefault="0007360B" w:rsidP="0007360B">
      <w:pPr>
        <w:jc w:val="center"/>
        <w:rPr>
          <w:rFonts w:asciiTheme="majorBidi" w:hAnsiTheme="majorBidi" w:cstheme="majorBidi"/>
          <w:b/>
          <w:bCs/>
          <w:color w:val="000000" w:themeColor="text1"/>
          <w:sz w:val="24"/>
          <w:szCs w:val="24"/>
        </w:rPr>
      </w:pPr>
    </w:p>
    <w:p w14:paraId="4B73414C" w14:textId="0CE6D3C5" w:rsidR="0007360B" w:rsidRPr="001D6A5B" w:rsidRDefault="00DC0238" w:rsidP="001F0E1D">
      <w:pPr>
        <w:jc w:val="both"/>
        <w:rPr>
          <w:rFonts w:asciiTheme="majorBidi" w:hAnsiTheme="majorBidi" w:cstheme="majorBidi"/>
          <w:color w:val="000000" w:themeColor="text1"/>
        </w:rPr>
      </w:pPr>
      <w:r w:rsidRPr="001D6A5B">
        <w:rPr>
          <w:rFonts w:asciiTheme="majorBidi" w:hAnsiTheme="majorBidi" w:cstheme="majorBidi"/>
          <w:color w:val="000000" w:themeColor="text1"/>
        </w:rPr>
        <w:t xml:space="preserve">1- </w:t>
      </w:r>
      <w:r w:rsidR="0007360B" w:rsidRPr="001D6A5B">
        <w:rPr>
          <w:rFonts w:asciiTheme="majorBidi" w:hAnsiTheme="majorBidi" w:cstheme="majorBidi"/>
          <w:color w:val="000000" w:themeColor="text1"/>
        </w:rPr>
        <w:t xml:space="preserve">Master of Architecture, Faculty of </w:t>
      </w:r>
      <w:r w:rsidRPr="001D6A5B">
        <w:rPr>
          <w:rFonts w:asciiTheme="majorBidi" w:hAnsiTheme="majorBidi" w:cstheme="majorBidi"/>
          <w:color w:val="000000" w:themeColor="text1"/>
        </w:rPr>
        <w:t>Architecture and Urban Planning, Tehran University of Arts, Tehran, Iran.</w:t>
      </w:r>
      <w:r w:rsidR="007C535F">
        <w:rPr>
          <w:rFonts w:asciiTheme="majorBidi" w:hAnsiTheme="majorBidi" w:cstheme="majorBidi" w:hint="cs"/>
          <w:color w:val="000000" w:themeColor="text1"/>
          <w:rtl/>
        </w:rPr>
        <w:t xml:space="preserve"> </w:t>
      </w:r>
      <w:r w:rsidR="007C535F">
        <w:rPr>
          <w:rFonts w:asciiTheme="majorBidi" w:hAnsiTheme="majorBidi" w:cstheme="majorBidi"/>
          <w:color w:val="000000" w:themeColor="text1"/>
        </w:rPr>
        <w:t xml:space="preserve"> </w:t>
      </w:r>
    </w:p>
    <w:p w14:paraId="43103995" w14:textId="77777777" w:rsidR="0007360B" w:rsidRPr="001F0E1D" w:rsidRDefault="00B140CA" w:rsidP="0007360B">
      <w:pPr>
        <w:jc w:val="center"/>
        <w:rPr>
          <w:rFonts w:asciiTheme="majorBidi" w:eastAsia="Times New Roman" w:hAnsiTheme="majorBidi" w:cstheme="majorBidi"/>
          <w:color w:val="000000" w:themeColor="text1"/>
          <w:kern w:val="0"/>
          <w:sz w:val="20"/>
          <w:szCs w:val="20"/>
          <w:rtl/>
          <w14:ligatures w14:val="none"/>
        </w:rPr>
      </w:pPr>
      <w:hyperlink r:id="rId14" w:history="1">
        <w:r w:rsidR="0007360B" w:rsidRPr="001F0E1D">
          <w:rPr>
            <w:rStyle w:val="Hyperlink"/>
            <w:rFonts w:asciiTheme="majorBidi" w:eastAsia="Times New Roman" w:hAnsiTheme="majorBidi" w:cstheme="majorBidi"/>
            <w:color w:val="000000" w:themeColor="text1"/>
            <w:kern w:val="0"/>
            <w:sz w:val="20"/>
            <w:szCs w:val="20"/>
            <w:u w:val="none"/>
            <w14:ligatures w14:val="none"/>
          </w:rPr>
          <w:t>mw.falla</w:t>
        </w:r>
        <w:r w:rsidR="0007360B" w:rsidRPr="001F0E1D">
          <w:rPr>
            <w:rStyle w:val="Hyperlink"/>
            <w:rFonts w:asciiTheme="majorBidi" w:eastAsia="Times New Roman" w:hAnsiTheme="majorBidi" w:cstheme="majorBidi"/>
            <w:color w:val="000000" w:themeColor="text1"/>
            <w:kern w:val="0"/>
            <w:sz w:val="20"/>
            <w:szCs w:val="20"/>
            <w:u w:val="none"/>
            <w14:ligatures w14:val="none"/>
          </w:rPr>
          <w:t>h</w:t>
        </w:r>
        <w:r w:rsidR="0007360B" w:rsidRPr="001F0E1D">
          <w:rPr>
            <w:rStyle w:val="Hyperlink"/>
            <w:rFonts w:asciiTheme="majorBidi" w:eastAsia="Times New Roman" w:hAnsiTheme="majorBidi" w:cstheme="majorBidi"/>
            <w:color w:val="000000" w:themeColor="text1"/>
            <w:kern w:val="0"/>
            <w:sz w:val="20"/>
            <w:szCs w:val="20"/>
            <w:u w:val="none"/>
            <w14:ligatures w14:val="none"/>
          </w:rPr>
          <w:t>i@gmail.com</w:t>
        </w:r>
      </w:hyperlink>
    </w:p>
    <w:p w14:paraId="00BAD061" w14:textId="3944D07C" w:rsidR="0007360B" w:rsidRDefault="001F0E1D" w:rsidP="001F0E1D">
      <w:pPr>
        <w:jc w:val="both"/>
        <w:rPr>
          <w:rFonts w:asciiTheme="majorBidi" w:hAnsiTheme="majorBidi" w:cstheme="majorBidi"/>
          <w:bCs/>
          <w:color w:val="000000" w:themeColor="text1"/>
        </w:rPr>
      </w:pPr>
      <w:r>
        <w:rPr>
          <w:rFonts w:asciiTheme="majorBidi" w:hAnsiTheme="majorBidi" w:cstheme="majorBidi"/>
        </w:rPr>
        <w:t xml:space="preserve">2- </w:t>
      </w:r>
      <w:r w:rsidRPr="001F0E1D">
        <w:rPr>
          <w:rFonts w:asciiTheme="majorBidi" w:hAnsiTheme="majorBidi" w:cstheme="majorBidi"/>
          <w:lang/>
        </w:rPr>
        <w:t>Visiting Assistant Pro</w:t>
      </w:r>
      <w:bookmarkStart w:id="5" w:name="_GoBack"/>
      <w:bookmarkEnd w:id="5"/>
      <w:r w:rsidRPr="001F0E1D">
        <w:rPr>
          <w:rFonts w:asciiTheme="majorBidi" w:hAnsiTheme="majorBidi" w:cstheme="majorBidi"/>
          <w:lang/>
        </w:rPr>
        <w:t>fessor, Department of Urban Planning, Faculty of Art and Architecture, University of Science and Culture, Tehran, Iran.</w:t>
      </w:r>
      <w:r w:rsidRPr="001F0E1D">
        <w:rPr>
          <w:rFonts w:asciiTheme="majorBidi" w:hAnsiTheme="majorBidi" w:cstheme="majorBidi"/>
          <w:bCs/>
          <w:color w:val="000000" w:themeColor="text1"/>
        </w:rPr>
        <w:t xml:space="preserve"> </w:t>
      </w:r>
      <w:r>
        <w:rPr>
          <w:rFonts w:asciiTheme="majorBidi" w:hAnsiTheme="majorBidi" w:cstheme="majorBidi"/>
          <w:bCs/>
          <w:color w:val="000000" w:themeColor="text1"/>
        </w:rPr>
        <w:t>(Corresponding Author)</w:t>
      </w:r>
    </w:p>
    <w:p w14:paraId="30A48D7C" w14:textId="7F9E481E" w:rsidR="001F0E1D" w:rsidRPr="001F0E1D" w:rsidRDefault="001F0E1D" w:rsidP="001F0E1D">
      <w:pPr>
        <w:jc w:val="center"/>
        <w:rPr>
          <w:rFonts w:asciiTheme="majorBidi" w:eastAsia="Times New Roman" w:hAnsiTheme="majorBidi" w:cstheme="majorBidi"/>
          <w:kern w:val="0"/>
          <w:sz w:val="20"/>
          <w:szCs w:val="20"/>
          <w14:ligatures w14:val="none"/>
        </w:rPr>
      </w:pPr>
      <w:hyperlink r:id="rId15" w:history="1">
        <w:r w:rsidRPr="001F0E1D">
          <w:rPr>
            <w:rStyle w:val="Hyperlink"/>
            <w:rFonts w:asciiTheme="majorBidi" w:eastAsia="Times New Roman" w:hAnsiTheme="majorBidi" w:cstheme="majorBidi"/>
            <w:color w:val="auto"/>
            <w:kern w:val="0"/>
            <w:sz w:val="20"/>
            <w:szCs w:val="20"/>
            <w:u w:val="none"/>
            <w14:ligatures w14:val="none"/>
          </w:rPr>
          <w:t>Hana_yazdanfar@yahoo.com</w:t>
        </w:r>
      </w:hyperlink>
    </w:p>
    <w:p w14:paraId="25E35E3B" w14:textId="2382DBB5" w:rsidR="00B34A5B" w:rsidRPr="001D6A5B" w:rsidRDefault="00B34A5B" w:rsidP="00B34A5B">
      <w:pPr>
        <w:jc w:val="both"/>
        <w:rPr>
          <w:rFonts w:asciiTheme="majorBidi" w:hAnsiTheme="majorBidi" w:cstheme="majorBidi"/>
          <w:b/>
          <w:bCs/>
          <w:sz w:val="24"/>
          <w:szCs w:val="24"/>
        </w:rPr>
      </w:pPr>
      <w:r w:rsidRPr="001D6A5B">
        <w:rPr>
          <w:rFonts w:asciiTheme="majorBidi" w:hAnsiTheme="majorBidi" w:cstheme="majorBidi"/>
          <w:b/>
          <w:bCs/>
          <w:sz w:val="24"/>
          <w:szCs w:val="24"/>
        </w:rPr>
        <w:t>Abstract</w:t>
      </w:r>
    </w:p>
    <w:p w14:paraId="334BFA4C" w14:textId="4E7DF029" w:rsidR="00B34A5B" w:rsidRPr="001D6A5B" w:rsidRDefault="00B34A5B" w:rsidP="001F0E1D">
      <w:pPr>
        <w:jc w:val="both"/>
        <w:rPr>
          <w:rFonts w:asciiTheme="majorBidi" w:hAnsiTheme="majorBidi" w:cstheme="majorBidi"/>
          <w:sz w:val="24"/>
          <w:szCs w:val="24"/>
        </w:rPr>
      </w:pPr>
      <w:r w:rsidRPr="001D6A5B">
        <w:rPr>
          <w:rFonts w:asciiTheme="majorBidi" w:hAnsiTheme="majorBidi" w:cstheme="majorBidi"/>
          <w:sz w:val="24"/>
          <w:szCs w:val="24"/>
        </w:rPr>
        <w:t>This study examines consumer culture within commercial complexes in Iran's metropolises. Over the past two decades, Iran's major cities have witnessed significant developments in the construction of commercial complexes, which have also become symbols of social and cultural significance. The aim of this research is to analyze the factors influencing the formation of consumer culture in these complexes and their social, cultural, and economic impacts</w:t>
      </w:r>
      <w:r w:rsidRPr="001D6A5B">
        <w:rPr>
          <w:rFonts w:asciiTheme="majorBidi" w:hAnsiTheme="majorBidi" w:cstheme="majorBidi"/>
          <w:sz w:val="24"/>
          <w:szCs w:val="24"/>
          <w:rtl/>
        </w:rPr>
        <w:t>.</w:t>
      </w:r>
      <w:r w:rsidR="0007360B" w:rsidRPr="001D6A5B">
        <w:rPr>
          <w:rFonts w:asciiTheme="majorBidi" w:hAnsiTheme="majorBidi" w:cstheme="majorBidi"/>
          <w:sz w:val="24"/>
          <w:szCs w:val="24"/>
        </w:rPr>
        <w:t xml:space="preserve"> </w:t>
      </w:r>
      <w:r w:rsidRPr="001D6A5B">
        <w:rPr>
          <w:rFonts w:asciiTheme="majorBidi" w:hAnsiTheme="majorBidi" w:cstheme="majorBidi"/>
          <w:sz w:val="24"/>
          <w:szCs w:val="24"/>
        </w:rPr>
        <w:t>The primary issue addressed in this paper is how economic transformations, globalization, social changes, and modern technologies affect consumer culture in commercial complexes of metropolises. Specifically, the research question focuses on how these factors have altered consumption patterns and purchasing behaviors, and what effects they have on social interactions and cultural identity</w:t>
      </w:r>
      <w:r w:rsidRPr="001D6A5B">
        <w:rPr>
          <w:rFonts w:asciiTheme="majorBidi" w:hAnsiTheme="majorBidi" w:cstheme="majorBidi"/>
          <w:sz w:val="24"/>
          <w:szCs w:val="24"/>
          <w:rtl/>
        </w:rPr>
        <w:t>.</w:t>
      </w:r>
      <w:r w:rsidR="0007360B" w:rsidRPr="001D6A5B">
        <w:rPr>
          <w:rFonts w:asciiTheme="majorBidi" w:hAnsiTheme="majorBidi" w:cstheme="majorBidi"/>
          <w:sz w:val="24"/>
          <w:szCs w:val="24"/>
        </w:rPr>
        <w:t xml:space="preserve"> </w:t>
      </w:r>
      <w:r w:rsidRPr="001D6A5B">
        <w:rPr>
          <w:rFonts w:asciiTheme="majorBidi" w:hAnsiTheme="majorBidi" w:cstheme="majorBidi"/>
          <w:sz w:val="24"/>
          <w:szCs w:val="24"/>
        </w:rPr>
        <w:t>The research methodology involves analyzing existing literature, conducting interviews with experts, and evaluating field data from various commercial complexes. This approach examines economic and social changes and their impact on consumer patterns, while also analyzing the effects of technology and globalization on consumer preferences</w:t>
      </w:r>
      <w:r w:rsidRPr="001D6A5B">
        <w:rPr>
          <w:rFonts w:asciiTheme="majorBidi" w:hAnsiTheme="majorBidi" w:cstheme="majorBidi"/>
          <w:sz w:val="24"/>
          <w:szCs w:val="24"/>
          <w:rtl/>
        </w:rPr>
        <w:t>.</w:t>
      </w:r>
      <w:r w:rsidR="0007360B" w:rsidRPr="001D6A5B">
        <w:rPr>
          <w:rFonts w:asciiTheme="majorBidi" w:hAnsiTheme="majorBidi" w:cstheme="majorBidi"/>
          <w:sz w:val="24"/>
          <w:szCs w:val="24"/>
        </w:rPr>
        <w:t xml:space="preserve"> </w:t>
      </w:r>
      <w:r w:rsidRPr="001D6A5B">
        <w:rPr>
          <w:rFonts w:asciiTheme="majorBidi" w:hAnsiTheme="majorBidi" w:cstheme="majorBidi"/>
          <w:sz w:val="24"/>
          <w:szCs w:val="24"/>
        </w:rPr>
        <w:t>The findings indicate that commercial complexes function not only as shopping centers but also as important social and cultural spaces. Economic changes and increased household incomes have led to higher demand for luxury goods, while globalization and modern technologies have influenced consumer preferences. These complexes provide opportunities for social and cultural interactions and contribute to the economic development of metropolises</w:t>
      </w:r>
      <w:r w:rsidRPr="001D6A5B">
        <w:rPr>
          <w:rFonts w:asciiTheme="majorBidi" w:hAnsiTheme="majorBidi" w:cstheme="majorBidi"/>
          <w:sz w:val="24"/>
          <w:szCs w:val="24"/>
          <w:rtl/>
        </w:rPr>
        <w:t>.</w:t>
      </w:r>
    </w:p>
    <w:p w14:paraId="0D2D7234" w14:textId="76419F01" w:rsidR="001D6A5B" w:rsidRDefault="00B34A5B" w:rsidP="001F0E1D">
      <w:pPr>
        <w:jc w:val="both"/>
        <w:rPr>
          <w:rFonts w:asciiTheme="majorBidi" w:hAnsiTheme="majorBidi" w:cstheme="majorBidi"/>
          <w:sz w:val="24"/>
          <w:szCs w:val="24"/>
        </w:rPr>
      </w:pPr>
      <w:r w:rsidRPr="001D6A5B">
        <w:rPr>
          <w:rFonts w:asciiTheme="majorBidi" w:hAnsiTheme="majorBidi" w:cstheme="majorBidi"/>
          <w:b/>
          <w:bCs/>
          <w:sz w:val="24"/>
          <w:szCs w:val="24"/>
        </w:rPr>
        <w:t>Keywords:</w:t>
      </w:r>
      <w:r w:rsidRPr="001D6A5B">
        <w:rPr>
          <w:rFonts w:asciiTheme="majorBidi" w:hAnsiTheme="majorBidi" w:cstheme="majorBidi"/>
          <w:sz w:val="24"/>
          <w:szCs w:val="24"/>
        </w:rPr>
        <w:t xml:space="preserve"> Consumer Culture, Commercial Complexes, Metropolises of Iran, Globalization, Economic Transformations</w:t>
      </w:r>
      <w:r w:rsidRPr="001D6A5B">
        <w:rPr>
          <w:rFonts w:asciiTheme="majorBidi" w:hAnsiTheme="majorBidi" w:cstheme="majorBidi"/>
          <w:sz w:val="24"/>
          <w:szCs w:val="24"/>
          <w:rtl/>
        </w:rPr>
        <w:t>.</w:t>
      </w:r>
    </w:p>
    <w:p w14:paraId="5073260B" w14:textId="77777777" w:rsidR="001F0E1D" w:rsidRPr="001F0E1D" w:rsidRDefault="001F0E1D" w:rsidP="001F0E1D">
      <w:pPr>
        <w:jc w:val="both"/>
        <w:rPr>
          <w:rFonts w:asciiTheme="majorBidi" w:hAnsiTheme="majorBidi" w:cstheme="majorBidi"/>
          <w:sz w:val="24"/>
          <w:szCs w:val="24"/>
        </w:rPr>
      </w:pPr>
    </w:p>
    <w:p w14:paraId="25DDCBB9" w14:textId="6A0C7149" w:rsidR="001D6A5B" w:rsidRPr="0007360B" w:rsidRDefault="001D6A5B" w:rsidP="00B34A5B">
      <w:pPr>
        <w:jc w:val="both"/>
        <w:rPr>
          <w:rFonts w:asciiTheme="majorBidi" w:hAnsiTheme="majorBidi" w:cstheme="majorBidi"/>
          <w:rtl/>
        </w:rPr>
      </w:pPr>
      <w:r>
        <w:rPr>
          <w:rFonts w:asciiTheme="majorBidi" w:hAnsiTheme="majorBidi" w:cstheme="majorBidi"/>
          <w:noProof/>
          <w:rtl/>
        </w:rPr>
        <w:drawing>
          <wp:inline distT="0" distB="0" distL="0" distR="0" wp14:anchorId="7A62E12C" wp14:editId="4E1ABFDC">
            <wp:extent cx="6120765" cy="1318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1D6A5B" w:rsidRPr="0007360B" w:rsidSect="0007360B">
      <w:headerReference w:type="even" r:id="rId17"/>
      <w:headerReference w:type="default" r:id="rId18"/>
      <w:footerReference w:type="even" r:id="rId19"/>
      <w:footerReference w:type="default" r:id="rId20"/>
      <w:type w:val="continuous"/>
      <w:pgSz w:w="11907" w:h="16840" w:code="9"/>
      <w:pgMar w:top="1134" w:right="1134" w:bottom="1134" w:left="1134" w:header="1134" w:footer="1134" w:gutter="0"/>
      <w:pgNumType w:start="79"/>
      <w:cols w:space="720"/>
      <w:bidi/>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21A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759FDF" w16cex:dateUtc="2024-08-25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21ABF4" w16cid:durableId="2A759F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DD8BF" w14:textId="77777777" w:rsidR="00B140CA" w:rsidRDefault="00B140CA" w:rsidP="0007360B">
      <w:pPr>
        <w:spacing w:after="0" w:line="240" w:lineRule="auto"/>
      </w:pPr>
      <w:r>
        <w:separator/>
      </w:r>
    </w:p>
  </w:endnote>
  <w:endnote w:type="continuationSeparator" w:id="0">
    <w:p w14:paraId="1C9764C0" w14:textId="77777777" w:rsidR="00B140CA" w:rsidRDefault="00B140CA" w:rsidP="0007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BNazaninBold">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2870605"/>
      <w:docPartObj>
        <w:docPartGallery w:val="Page Numbers (Bottom of Page)"/>
        <w:docPartUnique/>
      </w:docPartObj>
    </w:sdtPr>
    <w:sdtEndPr/>
    <w:sdtContent>
      <w:p w14:paraId="2E9C1681" w14:textId="7B58287B" w:rsidR="0007360B" w:rsidRPr="0007360B" w:rsidRDefault="0007360B" w:rsidP="0007360B">
        <w:pPr>
          <w:pStyle w:val="Footer"/>
          <w:bidi/>
          <w:jc w:val="center"/>
          <w:rPr>
            <w:rFonts w:cs="B Lotus"/>
            <w:sz w:val="20"/>
            <w:szCs w:val="20"/>
          </w:rPr>
        </w:pPr>
        <w:r w:rsidRPr="0007360B">
          <w:rPr>
            <w:rFonts w:cs="B Lotus"/>
            <w:sz w:val="20"/>
            <w:szCs w:val="20"/>
          </w:rPr>
          <w:fldChar w:fldCharType="begin"/>
        </w:r>
        <w:r w:rsidRPr="0007360B">
          <w:rPr>
            <w:rFonts w:cs="B Lotus"/>
            <w:sz w:val="20"/>
            <w:szCs w:val="20"/>
          </w:rPr>
          <w:instrText xml:space="preserve"> PAGE   \* MERGEFORMAT </w:instrText>
        </w:r>
        <w:r w:rsidRPr="0007360B">
          <w:rPr>
            <w:rFonts w:cs="B Lotus"/>
            <w:sz w:val="20"/>
            <w:szCs w:val="20"/>
          </w:rPr>
          <w:fldChar w:fldCharType="separate"/>
        </w:r>
        <w:r w:rsidR="00370D5F">
          <w:rPr>
            <w:rFonts w:cs="B Lotus"/>
            <w:noProof/>
            <w:sz w:val="20"/>
            <w:szCs w:val="20"/>
            <w:rtl/>
          </w:rPr>
          <w:t>90</w:t>
        </w:r>
        <w:r w:rsidRPr="0007360B">
          <w:rPr>
            <w:rFonts w:cs="B Lotus"/>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275188481"/>
      <w:docPartObj>
        <w:docPartGallery w:val="Page Numbers (Bottom of Page)"/>
        <w:docPartUnique/>
      </w:docPartObj>
    </w:sdtPr>
    <w:sdtEndPr/>
    <w:sdtContent>
      <w:p w14:paraId="34ABF615" w14:textId="2950B76E" w:rsidR="0007360B" w:rsidRPr="0007360B" w:rsidRDefault="0007360B" w:rsidP="0007360B">
        <w:pPr>
          <w:pStyle w:val="Footer"/>
          <w:bidi/>
          <w:jc w:val="center"/>
          <w:rPr>
            <w:rFonts w:cs="B Lotus"/>
            <w:sz w:val="20"/>
            <w:szCs w:val="20"/>
          </w:rPr>
        </w:pPr>
        <w:r w:rsidRPr="0007360B">
          <w:rPr>
            <w:rFonts w:cs="B Lotus"/>
            <w:sz w:val="20"/>
            <w:szCs w:val="20"/>
          </w:rPr>
          <w:fldChar w:fldCharType="begin"/>
        </w:r>
        <w:r w:rsidRPr="0007360B">
          <w:rPr>
            <w:rFonts w:cs="B Lotus"/>
            <w:sz w:val="20"/>
            <w:szCs w:val="20"/>
          </w:rPr>
          <w:instrText xml:space="preserve"> PAGE   \* MERGEFORMAT </w:instrText>
        </w:r>
        <w:r w:rsidRPr="0007360B">
          <w:rPr>
            <w:rFonts w:cs="B Lotus"/>
            <w:sz w:val="20"/>
            <w:szCs w:val="20"/>
          </w:rPr>
          <w:fldChar w:fldCharType="separate"/>
        </w:r>
        <w:r w:rsidR="00370D5F">
          <w:rPr>
            <w:rFonts w:cs="B Lotus"/>
            <w:noProof/>
            <w:sz w:val="20"/>
            <w:szCs w:val="20"/>
            <w:rtl/>
          </w:rPr>
          <w:t>79</w:t>
        </w:r>
        <w:r w:rsidRPr="0007360B">
          <w:rPr>
            <w:rFonts w:cs="B Lotu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DF81C" w14:textId="77777777" w:rsidR="00B140CA" w:rsidRDefault="00B140CA" w:rsidP="0007360B">
      <w:pPr>
        <w:spacing w:after="0" w:line="240" w:lineRule="auto"/>
      </w:pPr>
      <w:r>
        <w:separator/>
      </w:r>
    </w:p>
  </w:footnote>
  <w:footnote w:type="continuationSeparator" w:id="0">
    <w:p w14:paraId="4A310F3F" w14:textId="77777777" w:rsidR="00B140CA" w:rsidRDefault="00B140CA" w:rsidP="00073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620BD" w14:textId="77777777" w:rsidR="0007360B" w:rsidRPr="00180979" w:rsidRDefault="0007360B" w:rsidP="0007360B">
    <w:pPr>
      <w:pStyle w:val="NoSpacing"/>
      <w:bidi/>
      <w:ind w:firstLine="1"/>
      <w:rPr>
        <w:rFonts w:cs="B Lotus"/>
        <w:color w:val="000000"/>
        <w:spacing w:val="-6"/>
        <w:sz w:val="4"/>
        <w:rtl/>
      </w:rPr>
    </w:pPr>
    <w:r w:rsidRPr="00180979">
      <w:rPr>
        <w:rFonts w:cs="B Lotus"/>
        <w:noProof/>
        <w:color w:val="000000"/>
        <w:spacing w:val="-6"/>
        <w:sz w:val="4"/>
        <w:rtl/>
      </w:rPr>
      <mc:AlternateContent>
        <mc:Choice Requires="wps">
          <w:drawing>
            <wp:anchor distT="0" distB="0" distL="114300" distR="114300" simplePos="0" relativeHeight="251662336" behindDoc="0" locked="0" layoutInCell="1" allowOverlap="1" wp14:anchorId="6B12A929" wp14:editId="45F06B4D">
              <wp:simplePos x="0" y="0"/>
              <wp:positionH relativeFrom="column">
                <wp:posOffset>-20375</wp:posOffset>
              </wp:positionH>
              <wp:positionV relativeFrom="paragraph">
                <wp:posOffset>210213</wp:posOffset>
              </wp:positionV>
              <wp:extent cx="6122504" cy="11430"/>
              <wp:effectExtent l="0" t="0" r="12065"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" strokecolor="#5b9bd5" strokeweight=".5pt">
              <v:stroke joinstyle="miter"/>
              <o:lock v:ext="edit" shapetype="f"/>
            </v:line>
          </w:pict>
        </mc:Fallback>
      </mc:AlternateContent>
    </w:r>
    <w:r w:rsidRPr="00180979">
      <w:rPr>
        <w:rFonts w:cs="B Lotus"/>
        <w:noProof/>
        <w:color w:val="000000"/>
        <w:spacing w:val="-6"/>
        <w:sz w:val="4"/>
        <w:rtl/>
      </w:rPr>
      <mc:AlternateContent>
        <mc:Choice Requires="wps">
          <w:drawing>
            <wp:anchor distT="4294967291" distB="4294967291" distL="114300" distR="114300" simplePos="0" relativeHeight="251663360" behindDoc="0" locked="0" layoutInCell="1" allowOverlap="1" wp14:anchorId="335147E8" wp14:editId="50406E71">
              <wp:simplePos x="0" y="0"/>
              <wp:positionH relativeFrom="column">
                <wp:posOffset>-20376</wp:posOffset>
              </wp:positionH>
              <wp:positionV relativeFrom="paragraph">
                <wp:posOffset>11430</wp:posOffset>
              </wp:positionV>
              <wp:extent cx="6122035" cy="0"/>
              <wp:effectExtent l="0" t="0" r="120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left:0;text-align:left;flip:x;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" strokecolor="#5b9bd5" strokeweight=".5pt">
              <v:stroke joinstyle="miter"/>
              <o:lock v:ext="edit" shapetype="f"/>
            </v:line>
          </w:pict>
        </mc:Fallback>
      </mc:AlternateContent>
    </w:r>
    <w:r w:rsidRPr="0007360B">
      <w:rPr>
        <w:rFonts w:cs="B Lotus"/>
        <w:color w:val="000000"/>
        <w:spacing w:val="-6"/>
        <w:sz w:val="4"/>
        <w:rtl/>
      </w:rPr>
      <w:t xml:space="preserve"> فرهنگ مصرفی در مجتمع های تجاری کلان شهرهای ایران</w:t>
    </w:r>
    <w:r w:rsidRPr="00180979">
      <w:rPr>
        <w:rFonts w:cs="B Lotus" w:hint="cs"/>
        <w:color w:val="000000"/>
        <w:spacing w:val="-6"/>
        <w:sz w:val="4"/>
        <w:rtl/>
      </w:rPr>
      <w:t xml:space="preserve">                                </w:t>
    </w:r>
    <w:r>
      <w:rPr>
        <w:rFonts w:cs="B Lotus" w:hint="cs"/>
        <w:color w:val="000000"/>
        <w:spacing w:val="-6"/>
        <w:sz w:val="4"/>
        <w:rtl/>
      </w:rPr>
      <w:t xml:space="preserve">                     </w:t>
    </w:r>
    <w:r w:rsidRPr="00180979">
      <w:rPr>
        <w:rFonts w:cs="B Lotus" w:hint="cs"/>
        <w:color w:val="000000"/>
        <w:spacing w:val="-6"/>
        <w:sz w:val="4"/>
        <w:rtl/>
      </w:rPr>
      <w:t xml:space="preserve">                            </w:t>
    </w:r>
    <w:r>
      <w:rPr>
        <w:rFonts w:cs="B Lotus" w:hint="cs"/>
        <w:color w:val="000000"/>
        <w:spacing w:val="-6"/>
        <w:sz w:val="4"/>
        <w:rtl/>
      </w:rPr>
      <w:t xml:space="preserve">          </w:t>
    </w:r>
    <w:r w:rsidRPr="00180979">
      <w:rPr>
        <w:rFonts w:cs="B Lotus" w:hint="cs"/>
        <w:color w:val="000000"/>
        <w:spacing w:val="-6"/>
        <w:sz w:val="4"/>
        <w:rtl/>
      </w:rPr>
      <w:t xml:space="preserve">             </w:t>
    </w:r>
    <w:r w:rsidRPr="0007360B">
      <w:rPr>
        <w:rFonts w:cs="B Lotus"/>
        <w:color w:val="000000"/>
        <w:spacing w:val="-6"/>
        <w:sz w:val="4"/>
        <w:rtl/>
      </w:rPr>
      <w:t>مهدی فلاحی</w:t>
    </w:r>
  </w:p>
  <w:p w14:paraId="3F02D784" w14:textId="77777777" w:rsidR="0007360B" w:rsidRPr="00180979" w:rsidRDefault="0007360B" w:rsidP="0007360B">
    <w:pPr>
      <w:pStyle w:val="NoSpacing"/>
      <w:bidi/>
      <w:ind w:firstLine="1"/>
      <w:rPr>
        <w:rFonts w:cs="B Lotus"/>
        <w:color w:val="000000"/>
        <w:spacing w:val="-6"/>
        <w:sz w:val="10"/>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25EF4" w14:textId="01A14CE0" w:rsidR="0007360B" w:rsidRPr="00EC0A77" w:rsidRDefault="0007360B" w:rsidP="0007360B">
    <w:pPr>
      <w:pStyle w:val="NoSpacing"/>
      <w:bidi/>
      <w:ind w:firstLine="1"/>
      <w:jc w:val="center"/>
      <w:rPr>
        <w:rFonts w:cs="B Lotus"/>
        <w:sz w:val="16"/>
      </w:rPr>
    </w:pPr>
    <w:r w:rsidRPr="00EC0A77">
      <w:rPr>
        <w:noProof/>
        <w:sz w:val="16"/>
      </w:rPr>
      <mc:AlternateContent>
        <mc:Choice Requires="wps">
          <w:drawing>
            <wp:anchor distT="0" distB="0" distL="114300" distR="114300" simplePos="0" relativeHeight="251666432" behindDoc="0" locked="0" layoutInCell="1" allowOverlap="1" wp14:anchorId="389C0FD7" wp14:editId="56187402">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EC0A77">
      <w:rPr>
        <w:noProof/>
        <w:sz w:val="16"/>
      </w:rPr>
      <mc:AlternateContent>
        <mc:Choice Requires="wps">
          <w:drawing>
            <wp:anchor distT="4294967291" distB="4294967291" distL="114300" distR="114300" simplePos="0" relativeHeight="251665408" behindDoc="0" locked="0" layoutInCell="1" allowOverlap="1" wp14:anchorId="032766D1" wp14:editId="19A01D98">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26" style="position:absolute;left:0;text-align:left;flip:x;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1D6A5B">
      <w:rPr>
        <w:rFonts w:cs="B Lotus" w:hint="cs"/>
        <w:color w:val="000000"/>
        <w:spacing w:val="-6"/>
        <w:sz w:val="4"/>
        <w:rtl/>
        <w:lang w:bidi="fa-IR"/>
      </w:rPr>
      <w:t xml:space="preserve">فصلنامه </w:t>
    </w:r>
    <w:r w:rsidRPr="00EC0A77">
      <w:rPr>
        <w:rFonts w:cs="B Lotus" w:hint="cs"/>
        <w:color w:val="000000"/>
        <w:spacing w:val="-6"/>
        <w:sz w:val="4"/>
        <w:rtl/>
      </w:rPr>
      <w:t>پژوهش</w:t>
    </w:r>
    <w:r w:rsidRPr="00EC0A77">
      <w:rPr>
        <w:rFonts w:cs="B Lotus"/>
        <w:color w:val="000000"/>
        <w:spacing w:val="-6"/>
        <w:sz w:val="4"/>
        <w:rtl/>
      </w:rPr>
      <w:softHyphen/>
    </w:r>
    <w:r w:rsidRPr="00EC0A77">
      <w:rPr>
        <w:rFonts w:cs="B Lotus" w:hint="cs"/>
        <w:color w:val="000000"/>
        <w:spacing w:val="-6"/>
        <w:sz w:val="4"/>
        <w:rtl/>
      </w:rPr>
      <w:t>های معماری نوین</w:t>
    </w:r>
    <w:r w:rsidRPr="00EC0A77">
      <w:rPr>
        <w:rFonts w:cs="B Lotus" w:hint="cs"/>
        <w:color w:val="000000"/>
        <w:spacing w:val="-6"/>
        <w:sz w:val="4"/>
        <w:rtl/>
      </w:rPr>
      <w:tab/>
      <w:t xml:space="preserve">                                                                                                   دوره 4 </w:t>
    </w:r>
    <w:r w:rsidRPr="00EC0A77">
      <w:rPr>
        <w:rFonts w:ascii="B Lotus" w:cs="B Lotus" w:hint="cs"/>
        <w:color w:val="000000"/>
        <w:spacing w:val="-6"/>
        <w:sz w:val="16"/>
        <w:rtl/>
      </w:rPr>
      <w:t xml:space="preserve">/ </w:t>
    </w:r>
    <w:r w:rsidRPr="00EC0A77">
      <w:rPr>
        <w:rFonts w:cs="B Lotus" w:hint="cs"/>
        <w:color w:val="000000"/>
        <w:spacing w:val="-6"/>
        <w:sz w:val="4"/>
        <w:rtl/>
      </w:rPr>
      <w:t xml:space="preserve">شماره </w:t>
    </w:r>
    <w:r w:rsidRPr="00EC0A77">
      <w:rPr>
        <w:rFonts w:cs="B Lotus" w:hint="cs"/>
        <w:color w:val="000000"/>
        <w:sz w:val="4"/>
        <w:rtl/>
      </w:rPr>
      <w:t>1 (پیاپی 11)</w:t>
    </w:r>
    <w:r w:rsidRPr="00EC0A77">
      <w:rPr>
        <w:rFonts w:ascii="B Lotus" w:cs="B Lotus" w:hint="cs"/>
        <w:color w:val="000000"/>
        <w:spacing w:val="-6"/>
        <w:sz w:val="16"/>
        <w:rtl/>
      </w:rPr>
      <w:t xml:space="preserve"> / </w:t>
    </w:r>
    <w:r w:rsidRPr="00EC0A77">
      <w:rPr>
        <w:rFonts w:cs="B Lotus" w:hint="cs"/>
        <w:color w:val="000000"/>
        <w:spacing w:val="-6"/>
        <w:sz w:val="4"/>
        <w:rtl/>
      </w:rPr>
      <w:t>بهار 1403</w:t>
    </w:r>
  </w:p>
  <w:p w14:paraId="4F8190C7" w14:textId="77777777" w:rsidR="0007360B" w:rsidRPr="00971AD1" w:rsidRDefault="0007360B" w:rsidP="0007360B">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95452"/>
    <w:multiLevelType w:val="hybridMultilevel"/>
    <w:tmpl w:val="2FDA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00CDD"/>
    <w:multiLevelType w:val="hybridMultilevel"/>
    <w:tmpl w:val="489E4EDA"/>
    <w:lvl w:ilvl="0" w:tplc="87D69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8434C"/>
    <w:multiLevelType w:val="hybridMultilevel"/>
    <w:tmpl w:val="210C12F6"/>
    <w:lvl w:ilvl="0" w:tplc="E9364EC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57A6E"/>
    <w:multiLevelType w:val="hybridMultilevel"/>
    <w:tmpl w:val="3890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C70BAB"/>
    <w:multiLevelType w:val="hybridMultilevel"/>
    <w:tmpl w:val="80C8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rsa System">
    <w15:presenceInfo w15:providerId="None" w15:userId="Parsa Syst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77"/>
    <w:rsid w:val="0002067A"/>
    <w:rsid w:val="00050AA5"/>
    <w:rsid w:val="00072BE1"/>
    <w:rsid w:val="0007360B"/>
    <w:rsid w:val="00087578"/>
    <w:rsid w:val="00091CDD"/>
    <w:rsid w:val="000D2AD8"/>
    <w:rsid w:val="00126A15"/>
    <w:rsid w:val="001A456D"/>
    <w:rsid w:val="001D6A5B"/>
    <w:rsid w:val="001E2B8F"/>
    <w:rsid w:val="001F0E1D"/>
    <w:rsid w:val="00242149"/>
    <w:rsid w:val="00291AB5"/>
    <w:rsid w:val="002C1E53"/>
    <w:rsid w:val="00324398"/>
    <w:rsid w:val="003253E0"/>
    <w:rsid w:val="00370D5F"/>
    <w:rsid w:val="003F7939"/>
    <w:rsid w:val="00411414"/>
    <w:rsid w:val="0048710B"/>
    <w:rsid w:val="004D26E3"/>
    <w:rsid w:val="004E7336"/>
    <w:rsid w:val="005151CF"/>
    <w:rsid w:val="00524B32"/>
    <w:rsid w:val="00551546"/>
    <w:rsid w:val="00632E74"/>
    <w:rsid w:val="006666D4"/>
    <w:rsid w:val="0075021C"/>
    <w:rsid w:val="00754291"/>
    <w:rsid w:val="0078770B"/>
    <w:rsid w:val="007A4E61"/>
    <w:rsid w:val="007C28EE"/>
    <w:rsid w:val="007C535F"/>
    <w:rsid w:val="00800AF0"/>
    <w:rsid w:val="00824DE2"/>
    <w:rsid w:val="00836FA7"/>
    <w:rsid w:val="008401E9"/>
    <w:rsid w:val="00880629"/>
    <w:rsid w:val="008A2C1A"/>
    <w:rsid w:val="00913E76"/>
    <w:rsid w:val="009437E3"/>
    <w:rsid w:val="00947A20"/>
    <w:rsid w:val="009B6769"/>
    <w:rsid w:val="00A2711D"/>
    <w:rsid w:val="00A3536E"/>
    <w:rsid w:val="00A907F9"/>
    <w:rsid w:val="00AD5161"/>
    <w:rsid w:val="00B140CA"/>
    <w:rsid w:val="00B34A5B"/>
    <w:rsid w:val="00BD0609"/>
    <w:rsid w:val="00C53FEA"/>
    <w:rsid w:val="00CA6CFE"/>
    <w:rsid w:val="00CC17B7"/>
    <w:rsid w:val="00D05EFD"/>
    <w:rsid w:val="00D36F15"/>
    <w:rsid w:val="00D55C46"/>
    <w:rsid w:val="00D82F00"/>
    <w:rsid w:val="00DB4F77"/>
    <w:rsid w:val="00DC0238"/>
    <w:rsid w:val="00E30F40"/>
    <w:rsid w:val="00E321A2"/>
    <w:rsid w:val="00E4203F"/>
    <w:rsid w:val="00E62A05"/>
    <w:rsid w:val="00E64784"/>
    <w:rsid w:val="00E81B53"/>
    <w:rsid w:val="00F07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4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F77"/>
    <w:rPr>
      <w:rFonts w:eastAsiaTheme="majorEastAsia" w:cstheme="majorBidi"/>
      <w:color w:val="272727" w:themeColor="text1" w:themeTint="D8"/>
    </w:rPr>
  </w:style>
  <w:style w:type="paragraph" w:styleId="Title">
    <w:name w:val="Title"/>
    <w:basedOn w:val="Normal"/>
    <w:next w:val="Normal"/>
    <w:link w:val="TitleChar"/>
    <w:uiPriority w:val="10"/>
    <w:qFormat/>
    <w:rsid w:val="00DB4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F77"/>
    <w:pPr>
      <w:spacing w:before="160"/>
      <w:jc w:val="center"/>
    </w:pPr>
    <w:rPr>
      <w:i/>
      <w:iCs/>
      <w:color w:val="404040" w:themeColor="text1" w:themeTint="BF"/>
    </w:rPr>
  </w:style>
  <w:style w:type="character" w:customStyle="1" w:styleId="QuoteChar">
    <w:name w:val="Quote Char"/>
    <w:basedOn w:val="DefaultParagraphFont"/>
    <w:link w:val="Quote"/>
    <w:uiPriority w:val="29"/>
    <w:rsid w:val="00DB4F77"/>
    <w:rPr>
      <w:i/>
      <w:iCs/>
      <w:color w:val="404040" w:themeColor="text1" w:themeTint="BF"/>
    </w:rPr>
  </w:style>
  <w:style w:type="paragraph" w:styleId="ListParagraph">
    <w:name w:val="List Paragraph"/>
    <w:basedOn w:val="Normal"/>
    <w:uiPriority w:val="34"/>
    <w:qFormat/>
    <w:rsid w:val="00DB4F77"/>
    <w:pPr>
      <w:ind w:left="720"/>
      <w:contextualSpacing/>
    </w:pPr>
  </w:style>
  <w:style w:type="character" w:styleId="IntenseEmphasis">
    <w:name w:val="Intense Emphasis"/>
    <w:basedOn w:val="DefaultParagraphFont"/>
    <w:uiPriority w:val="21"/>
    <w:qFormat/>
    <w:rsid w:val="00DB4F77"/>
    <w:rPr>
      <w:i/>
      <w:iCs/>
      <w:color w:val="0F4761" w:themeColor="accent1" w:themeShade="BF"/>
    </w:rPr>
  </w:style>
  <w:style w:type="paragraph" w:styleId="IntenseQuote">
    <w:name w:val="Intense Quote"/>
    <w:basedOn w:val="Normal"/>
    <w:next w:val="Normal"/>
    <w:link w:val="IntenseQuoteChar"/>
    <w:uiPriority w:val="30"/>
    <w:qFormat/>
    <w:rsid w:val="00DB4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F77"/>
    <w:rPr>
      <w:i/>
      <w:iCs/>
      <w:color w:val="0F4761" w:themeColor="accent1" w:themeShade="BF"/>
    </w:rPr>
  </w:style>
  <w:style w:type="character" w:styleId="IntenseReference">
    <w:name w:val="Intense Reference"/>
    <w:basedOn w:val="DefaultParagraphFont"/>
    <w:uiPriority w:val="32"/>
    <w:qFormat/>
    <w:rsid w:val="00DB4F77"/>
    <w:rPr>
      <w:b/>
      <w:bCs/>
      <w:smallCaps/>
      <w:color w:val="0F4761" w:themeColor="accent1" w:themeShade="BF"/>
      <w:spacing w:val="5"/>
    </w:rPr>
  </w:style>
  <w:style w:type="table" w:styleId="TableGrid">
    <w:name w:val="Table Grid"/>
    <w:basedOn w:val="TableNormal"/>
    <w:uiPriority w:val="59"/>
    <w:rsid w:val="00524B32"/>
    <w:pPr>
      <w:spacing w:after="0" w:line="240" w:lineRule="auto"/>
    </w:pPr>
    <w:rPr>
      <w:kern w:val="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B6769"/>
    <w:rPr>
      <w:rFonts w:ascii="BNazaninBold" w:hAnsi="BNazaninBold" w:hint="default"/>
      <w:b/>
      <w:bCs/>
      <w:i w:val="0"/>
      <w:iCs w:val="0"/>
      <w:color w:val="242021"/>
      <w:sz w:val="36"/>
      <w:szCs w:val="36"/>
    </w:rPr>
  </w:style>
  <w:style w:type="character" w:styleId="Hyperlink">
    <w:name w:val="Hyperlink"/>
    <w:basedOn w:val="DefaultParagraphFont"/>
    <w:uiPriority w:val="99"/>
    <w:unhideWhenUsed/>
    <w:rsid w:val="00632E74"/>
    <w:rPr>
      <w:color w:val="467886" w:themeColor="hyperlink"/>
      <w:u w:val="single"/>
    </w:rPr>
  </w:style>
  <w:style w:type="character" w:customStyle="1" w:styleId="UnresolvedMention1">
    <w:name w:val="Unresolved Mention1"/>
    <w:basedOn w:val="DefaultParagraphFont"/>
    <w:uiPriority w:val="99"/>
    <w:semiHidden/>
    <w:unhideWhenUsed/>
    <w:rsid w:val="00632E74"/>
    <w:rPr>
      <w:color w:val="605E5C"/>
      <w:shd w:val="clear" w:color="auto" w:fill="E1DFDD"/>
    </w:rPr>
  </w:style>
  <w:style w:type="character" w:styleId="CommentReference">
    <w:name w:val="annotation reference"/>
    <w:basedOn w:val="DefaultParagraphFont"/>
    <w:uiPriority w:val="99"/>
    <w:semiHidden/>
    <w:unhideWhenUsed/>
    <w:rsid w:val="00072BE1"/>
    <w:rPr>
      <w:sz w:val="16"/>
      <w:szCs w:val="16"/>
    </w:rPr>
  </w:style>
  <w:style w:type="paragraph" w:styleId="CommentText">
    <w:name w:val="annotation text"/>
    <w:basedOn w:val="Normal"/>
    <w:link w:val="CommentTextChar"/>
    <w:uiPriority w:val="99"/>
    <w:semiHidden/>
    <w:unhideWhenUsed/>
    <w:rsid w:val="00072BE1"/>
    <w:pPr>
      <w:spacing w:line="240" w:lineRule="auto"/>
    </w:pPr>
    <w:rPr>
      <w:sz w:val="20"/>
      <w:szCs w:val="20"/>
    </w:rPr>
  </w:style>
  <w:style w:type="character" w:customStyle="1" w:styleId="CommentTextChar">
    <w:name w:val="Comment Text Char"/>
    <w:basedOn w:val="DefaultParagraphFont"/>
    <w:link w:val="CommentText"/>
    <w:uiPriority w:val="99"/>
    <w:semiHidden/>
    <w:rsid w:val="00072BE1"/>
    <w:rPr>
      <w:sz w:val="20"/>
      <w:szCs w:val="20"/>
    </w:rPr>
  </w:style>
  <w:style w:type="paragraph" w:styleId="CommentSubject">
    <w:name w:val="annotation subject"/>
    <w:basedOn w:val="CommentText"/>
    <w:next w:val="CommentText"/>
    <w:link w:val="CommentSubjectChar"/>
    <w:uiPriority w:val="99"/>
    <w:semiHidden/>
    <w:unhideWhenUsed/>
    <w:rsid w:val="00072BE1"/>
    <w:rPr>
      <w:b/>
      <w:bCs/>
    </w:rPr>
  </w:style>
  <w:style w:type="character" w:customStyle="1" w:styleId="CommentSubjectChar">
    <w:name w:val="Comment Subject Char"/>
    <w:basedOn w:val="CommentTextChar"/>
    <w:link w:val="CommentSubject"/>
    <w:uiPriority w:val="99"/>
    <w:semiHidden/>
    <w:rsid w:val="00072BE1"/>
    <w:rPr>
      <w:b/>
      <w:bCs/>
      <w:sz w:val="20"/>
      <w:szCs w:val="20"/>
    </w:rPr>
  </w:style>
  <w:style w:type="paragraph" w:styleId="BalloonText">
    <w:name w:val="Balloon Text"/>
    <w:basedOn w:val="Normal"/>
    <w:link w:val="BalloonTextChar"/>
    <w:uiPriority w:val="99"/>
    <w:semiHidden/>
    <w:unhideWhenUsed/>
    <w:rsid w:val="004E7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336"/>
    <w:rPr>
      <w:rFonts w:ascii="Segoe UI" w:hAnsi="Segoe UI" w:cs="Segoe UI"/>
      <w:sz w:val="18"/>
      <w:szCs w:val="18"/>
    </w:rPr>
  </w:style>
  <w:style w:type="paragraph" w:styleId="NoSpacing">
    <w:name w:val="No Spacing"/>
    <w:aliases w:val="تيتر,passage"/>
    <w:link w:val="NoSpacingChar"/>
    <w:uiPriority w:val="1"/>
    <w:qFormat/>
    <w:rsid w:val="0007360B"/>
    <w:pPr>
      <w:spacing w:after="0" w:line="240" w:lineRule="auto"/>
    </w:pPr>
  </w:style>
  <w:style w:type="character" w:customStyle="1" w:styleId="NoSpacingChar">
    <w:name w:val="No Spacing Char"/>
    <w:aliases w:val="تيتر Char,passage Char"/>
    <w:link w:val="NoSpacing"/>
    <w:uiPriority w:val="1"/>
    <w:rsid w:val="0007360B"/>
  </w:style>
  <w:style w:type="paragraph" w:styleId="Header">
    <w:name w:val="header"/>
    <w:basedOn w:val="Normal"/>
    <w:link w:val="HeaderChar"/>
    <w:uiPriority w:val="99"/>
    <w:unhideWhenUsed/>
    <w:rsid w:val="00073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60B"/>
  </w:style>
  <w:style w:type="paragraph" w:styleId="Footer">
    <w:name w:val="footer"/>
    <w:basedOn w:val="Normal"/>
    <w:link w:val="FooterChar"/>
    <w:uiPriority w:val="99"/>
    <w:unhideWhenUsed/>
    <w:rsid w:val="00073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60B"/>
  </w:style>
  <w:style w:type="paragraph" w:styleId="HTMLPreformatted">
    <w:name w:val="HTML Preformatted"/>
    <w:basedOn w:val="Normal"/>
    <w:link w:val="HTMLPreformattedChar"/>
    <w:uiPriority w:val="99"/>
    <w:semiHidden/>
    <w:unhideWhenUsed/>
    <w:rsid w:val="001F0E1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F0E1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4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F77"/>
    <w:rPr>
      <w:rFonts w:eastAsiaTheme="majorEastAsia" w:cstheme="majorBidi"/>
      <w:color w:val="272727" w:themeColor="text1" w:themeTint="D8"/>
    </w:rPr>
  </w:style>
  <w:style w:type="paragraph" w:styleId="Title">
    <w:name w:val="Title"/>
    <w:basedOn w:val="Normal"/>
    <w:next w:val="Normal"/>
    <w:link w:val="TitleChar"/>
    <w:uiPriority w:val="10"/>
    <w:qFormat/>
    <w:rsid w:val="00DB4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F77"/>
    <w:pPr>
      <w:spacing w:before="160"/>
      <w:jc w:val="center"/>
    </w:pPr>
    <w:rPr>
      <w:i/>
      <w:iCs/>
      <w:color w:val="404040" w:themeColor="text1" w:themeTint="BF"/>
    </w:rPr>
  </w:style>
  <w:style w:type="character" w:customStyle="1" w:styleId="QuoteChar">
    <w:name w:val="Quote Char"/>
    <w:basedOn w:val="DefaultParagraphFont"/>
    <w:link w:val="Quote"/>
    <w:uiPriority w:val="29"/>
    <w:rsid w:val="00DB4F77"/>
    <w:rPr>
      <w:i/>
      <w:iCs/>
      <w:color w:val="404040" w:themeColor="text1" w:themeTint="BF"/>
    </w:rPr>
  </w:style>
  <w:style w:type="paragraph" w:styleId="ListParagraph">
    <w:name w:val="List Paragraph"/>
    <w:basedOn w:val="Normal"/>
    <w:uiPriority w:val="34"/>
    <w:qFormat/>
    <w:rsid w:val="00DB4F77"/>
    <w:pPr>
      <w:ind w:left="720"/>
      <w:contextualSpacing/>
    </w:pPr>
  </w:style>
  <w:style w:type="character" w:styleId="IntenseEmphasis">
    <w:name w:val="Intense Emphasis"/>
    <w:basedOn w:val="DefaultParagraphFont"/>
    <w:uiPriority w:val="21"/>
    <w:qFormat/>
    <w:rsid w:val="00DB4F77"/>
    <w:rPr>
      <w:i/>
      <w:iCs/>
      <w:color w:val="0F4761" w:themeColor="accent1" w:themeShade="BF"/>
    </w:rPr>
  </w:style>
  <w:style w:type="paragraph" w:styleId="IntenseQuote">
    <w:name w:val="Intense Quote"/>
    <w:basedOn w:val="Normal"/>
    <w:next w:val="Normal"/>
    <w:link w:val="IntenseQuoteChar"/>
    <w:uiPriority w:val="30"/>
    <w:qFormat/>
    <w:rsid w:val="00DB4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F77"/>
    <w:rPr>
      <w:i/>
      <w:iCs/>
      <w:color w:val="0F4761" w:themeColor="accent1" w:themeShade="BF"/>
    </w:rPr>
  </w:style>
  <w:style w:type="character" w:styleId="IntenseReference">
    <w:name w:val="Intense Reference"/>
    <w:basedOn w:val="DefaultParagraphFont"/>
    <w:uiPriority w:val="32"/>
    <w:qFormat/>
    <w:rsid w:val="00DB4F77"/>
    <w:rPr>
      <w:b/>
      <w:bCs/>
      <w:smallCaps/>
      <w:color w:val="0F4761" w:themeColor="accent1" w:themeShade="BF"/>
      <w:spacing w:val="5"/>
    </w:rPr>
  </w:style>
  <w:style w:type="table" w:styleId="TableGrid">
    <w:name w:val="Table Grid"/>
    <w:basedOn w:val="TableNormal"/>
    <w:uiPriority w:val="59"/>
    <w:rsid w:val="00524B32"/>
    <w:pPr>
      <w:spacing w:after="0" w:line="240" w:lineRule="auto"/>
    </w:pPr>
    <w:rPr>
      <w:kern w:val="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B6769"/>
    <w:rPr>
      <w:rFonts w:ascii="BNazaninBold" w:hAnsi="BNazaninBold" w:hint="default"/>
      <w:b/>
      <w:bCs/>
      <w:i w:val="0"/>
      <w:iCs w:val="0"/>
      <w:color w:val="242021"/>
      <w:sz w:val="36"/>
      <w:szCs w:val="36"/>
    </w:rPr>
  </w:style>
  <w:style w:type="character" w:styleId="Hyperlink">
    <w:name w:val="Hyperlink"/>
    <w:basedOn w:val="DefaultParagraphFont"/>
    <w:uiPriority w:val="99"/>
    <w:unhideWhenUsed/>
    <w:rsid w:val="00632E74"/>
    <w:rPr>
      <w:color w:val="467886" w:themeColor="hyperlink"/>
      <w:u w:val="single"/>
    </w:rPr>
  </w:style>
  <w:style w:type="character" w:customStyle="1" w:styleId="UnresolvedMention1">
    <w:name w:val="Unresolved Mention1"/>
    <w:basedOn w:val="DefaultParagraphFont"/>
    <w:uiPriority w:val="99"/>
    <w:semiHidden/>
    <w:unhideWhenUsed/>
    <w:rsid w:val="00632E74"/>
    <w:rPr>
      <w:color w:val="605E5C"/>
      <w:shd w:val="clear" w:color="auto" w:fill="E1DFDD"/>
    </w:rPr>
  </w:style>
  <w:style w:type="character" w:styleId="CommentReference">
    <w:name w:val="annotation reference"/>
    <w:basedOn w:val="DefaultParagraphFont"/>
    <w:uiPriority w:val="99"/>
    <w:semiHidden/>
    <w:unhideWhenUsed/>
    <w:rsid w:val="00072BE1"/>
    <w:rPr>
      <w:sz w:val="16"/>
      <w:szCs w:val="16"/>
    </w:rPr>
  </w:style>
  <w:style w:type="paragraph" w:styleId="CommentText">
    <w:name w:val="annotation text"/>
    <w:basedOn w:val="Normal"/>
    <w:link w:val="CommentTextChar"/>
    <w:uiPriority w:val="99"/>
    <w:semiHidden/>
    <w:unhideWhenUsed/>
    <w:rsid w:val="00072BE1"/>
    <w:pPr>
      <w:spacing w:line="240" w:lineRule="auto"/>
    </w:pPr>
    <w:rPr>
      <w:sz w:val="20"/>
      <w:szCs w:val="20"/>
    </w:rPr>
  </w:style>
  <w:style w:type="character" w:customStyle="1" w:styleId="CommentTextChar">
    <w:name w:val="Comment Text Char"/>
    <w:basedOn w:val="DefaultParagraphFont"/>
    <w:link w:val="CommentText"/>
    <w:uiPriority w:val="99"/>
    <w:semiHidden/>
    <w:rsid w:val="00072BE1"/>
    <w:rPr>
      <w:sz w:val="20"/>
      <w:szCs w:val="20"/>
    </w:rPr>
  </w:style>
  <w:style w:type="paragraph" w:styleId="CommentSubject">
    <w:name w:val="annotation subject"/>
    <w:basedOn w:val="CommentText"/>
    <w:next w:val="CommentText"/>
    <w:link w:val="CommentSubjectChar"/>
    <w:uiPriority w:val="99"/>
    <w:semiHidden/>
    <w:unhideWhenUsed/>
    <w:rsid w:val="00072BE1"/>
    <w:rPr>
      <w:b/>
      <w:bCs/>
    </w:rPr>
  </w:style>
  <w:style w:type="character" w:customStyle="1" w:styleId="CommentSubjectChar">
    <w:name w:val="Comment Subject Char"/>
    <w:basedOn w:val="CommentTextChar"/>
    <w:link w:val="CommentSubject"/>
    <w:uiPriority w:val="99"/>
    <w:semiHidden/>
    <w:rsid w:val="00072BE1"/>
    <w:rPr>
      <w:b/>
      <w:bCs/>
      <w:sz w:val="20"/>
      <w:szCs w:val="20"/>
    </w:rPr>
  </w:style>
  <w:style w:type="paragraph" w:styleId="BalloonText">
    <w:name w:val="Balloon Text"/>
    <w:basedOn w:val="Normal"/>
    <w:link w:val="BalloonTextChar"/>
    <w:uiPriority w:val="99"/>
    <w:semiHidden/>
    <w:unhideWhenUsed/>
    <w:rsid w:val="004E7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336"/>
    <w:rPr>
      <w:rFonts w:ascii="Segoe UI" w:hAnsi="Segoe UI" w:cs="Segoe UI"/>
      <w:sz w:val="18"/>
      <w:szCs w:val="18"/>
    </w:rPr>
  </w:style>
  <w:style w:type="paragraph" w:styleId="NoSpacing">
    <w:name w:val="No Spacing"/>
    <w:aliases w:val="تيتر,passage"/>
    <w:link w:val="NoSpacingChar"/>
    <w:uiPriority w:val="1"/>
    <w:qFormat/>
    <w:rsid w:val="0007360B"/>
    <w:pPr>
      <w:spacing w:after="0" w:line="240" w:lineRule="auto"/>
    </w:pPr>
  </w:style>
  <w:style w:type="character" w:customStyle="1" w:styleId="NoSpacingChar">
    <w:name w:val="No Spacing Char"/>
    <w:aliases w:val="تيتر Char,passage Char"/>
    <w:link w:val="NoSpacing"/>
    <w:uiPriority w:val="1"/>
    <w:rsid w:val="0007360B"/>
  </w:style>
  <w:style w:type="paragraph" w:styleId="Header">
    <w:name w:val="header"/>
    <w:basedOn w:val="Normal"/>
    <w:link w:val="HeaderChar"/>
    <w:uiPriority w:val="99"/>
    <w:unhideWhenUsed/>
    <w:rsid w:val="00073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60B"/>
  </w:style>
  <w:style w:type="paragraph" w:styleId="Footer">
    <w:name w:val="footer"/>
    <w:basedOn w:val="Normal"/>
    <w:link w:val="FooterChar"/>
    <w:uiPriority w:val="99"/>
    <w:unhideWhenUsed/>
    <w:rsid w:val="00073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60B"/>
  </w:style>
  <w:style w:type="paragraph" w:styleId="HTMLPreformatted">
    <w:name w:val="HTML Preformatted"/>
    <w:basedOn w:val="Normal"/>
    <w:link w:val="HTMLPreformattedChar"/>
    <w:uiPriority w:val="99"/>
    <w:semiHidden/>
    <w:unhideWhenUsed/>
    <w:rsid w:val="001F0E1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F0E1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39744">
      <w:bodyDiv w:val="1"/>
      <w:marLeft w:val="0"/>
      <w:marRight w:val="0"/>
      <w:marTop w:val="0"/>
      <w:marBottom w:val="0"/>
      <w:divBdr>
        <w:top w:val="none" w:sz="0" w:space="0" w:color="auto"/>
        <w:left w:val="none" w:sz="0" w:space="0" w:color="auto"/>
        <w:bottom w:val="none" w:sz="0" w:space="0" w:color="auto"/>
        <w:right w:val="none" w:sz="0" w:space="0" w:color="auto"/>
      </w:divBdr>
      <w:divsChild>
        <w:div w:id="1050036311">
          <w:marLeft w:val="0"/>
          <w:marRight w:val="0"/>
          <w:marTop w:val="0"/>
          <w:marBottom w:val="0"/>
          <w:divBdr>
            <w:top w:val="single" w:sz="2" w:space="0" w:color="E5E7EB"/>
            <w:left w:val="single" w:sz="2" w:space="0" w:color="E5E7EB"/>
            <w:bottom w:val="single" w:sz="2" w:space="0" w:color="E5E7EB"/>
            <w:right w:val="single" w:sz="2" w:space="0" w:color="E5E7EB"/>
          </w:divBdr>
          <w:divsChild>
            <w:div w:id="64031002">
              <w:marLeft w:val="0"/>
              <w:marRight w:val="0"/>
              <w:marTop w:val="0"/>
              <w:marBottom w:val="0"/>
              <w:divBdr>
                <w:top w:val="single" w:sz="2" w:space="0" w:color="auto"/>
                <w:left w:val="single" w:sz="2" w:space="0" w:color="auto"/>
                <w:bottom w:val="single" w:sz="2" w:space="0" w:color="auto"/>
                <w:right w:val="single" w:sz="2" w:space="0" w:color="auto"/>
              </w:divBdr>
              <w:divsChild>
                <w:div w:id="729965110">
                  <w:marLeft w:val="0"/>
                  <w:marRight w:val="0"/>
                  <w:marTop w:val="0"/>
                  <w:marBottom w:val="0"/>
                  <w:divBdr>
                    <w:top w:val="single" w:sz="2" w:space="0" w:color="auto"/>
                    <w:left w:val="single" w:sz="2" w:space="0" w:color="auto"/>
                    <w:bottom w:val="single" w:sz="2" w:space="0" w:color="auto"/>
                    <w:right w:val="single" w:sz="2" w:space="0" w:color="auto"/>
                  </w:divBdr>
                  <w:divsChild>
                    <w:div w:id="36852719">
                      <w:marLeft w:val="0"/>
                      <w:marRight w:val="0"/>
                      <w:marTop w:val="0"/>
                      <w:marBottom w:val="0"/>
                      <w:divBdr>
                        <w:top w:val="single" w:sz="2" w:space="0" w:color="E5E7EB"/>
                        <w:left w:val="single" w:sz="2" w:space="0" w:color="E5E7EB"/>
                        <w:bottom w:val="single" w:sz="2" w:space="0" w:color="E5E7EB"/>
                        <w:right w:val="single" w:sz="2" w:space="0" w:color="E5E7EB"/>
                      </w:divBdr>
                      <w:divsChild>
                        <w:div w:id="1010334271">
                          <w:marLeft w:val="0"/>
                          <w:marRight w:val="0"/>
                          <w:marTop w:val="0"/>
                          <w:marBottom w:val="0"/>
                          <w:divBdr>
                            <w:top w:val="single" w:sz="2" w:space="0" w:color="E5E7EB"/>
                            <w:left w:val="single" w:sz="2" w:space="0" w:color="E5E7EB"/>
                            <w:bottom w:val="single" w:sz="2" w:space="0" w:color="E5E7EB"/>
                            <w:right w:val="single" w:sz="2" w:space="0" w:color="E5E7EB"/>
                          </w:divBdr>
                          <w:divsChild>
                            <w:div w:id="1709523320">
                              <w:marLeft w:val="0"/>
                              <w:marRight w:val="0"/>
                              <w:marTop w:val="0"/>
                              <w:marBottom w:val="0"/>
                              <w:divBdr>
                                <w:top w:val="single" w:sz="2" w:space="0" w:color="E5E7EB"/>
                                <w:left w:val="single" w:sz="2" w:space="0" w:color="E5E7EB"/>
                                <w:bottom w:val="single" w:sz="2" w:space="0" w:color="E5E7EB"/>
                                <w:right w:val="single" w:sz="2" w:space="0" w:color="E5E7EB"/>
                              </w:divBdr>
                              <w:divsChild>
                                <w:div w:id="1576356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1460721">
                  <w:marLeft w:val="0"/>
                  <w:marRight w:val="0"/>
                  <w:marTop w:val="120"/>
                  <w:marBottom w:val="0"/>
                  <w:divBdr>
                    <w:top w:val="single" w:sz="2" w:space="0" w:color="auto"/>
                    <w:left w:val="single" w:sz="2" w:space="0" w:color="auto"/>
                    <w:bottom w:val="single" w:sz="2" w:space="0" w:color="auto"/>
                    <w:right w:val="single" w:sz="2" w:space="0" w:color="auto"/>
                  </w:divBdr>
                  <w:divsChild>
                    <w:div w:id="1228568627">
                      <w:marLeft w:val="-120"/>
                      <w:marRight w:val="0"/>
                      <w:marTop w:val="0"/>
                      <w:marBottom w:val="0"/>
                      <w:divBdr>
                        <w:top w:val="single" w:sz="2" w:space="0" w:color="E5E7EB"/>
                        <w:left w:val="single" w:sz="2" w:space="0" w:color="E5E7EB"/>
                        <w:bottom w:val="single" w:sz="2" w:space="0" w:color="E5E7EB"/>
                        <w:right w:val="single" w:sz="2" w:space="0" w:color="E5E7EB"/>
                      </w:divBdr>
                      <w:divsChild>
                        <w:div w:id="1678115526">
                          <w:marLeft w:val="0"/>
                          <w:marRight w:val="0"/>
                          <w:marTop w:val="0"/>
                          <w:marBottom w:val="0"/>
                          <w:divBdr>
                            <w:top w:val="single" w:sz="2" w:space="0" w:color="E5E7EB"/>
                            <w:left w:val="single" w:sz="2" w:space="0" w:color="E5E7EB"/>
                            <w:bottom w:val="single" w:sz="2" w:space="0" w:color="E5E7EB"/>
                            <w:right w:val="single" w:sz="2" w:space="0" w:color="E5E7EB"/>
                          </w:divBdr>
                          <w:divsChild>
                            <w:div w:id="1562715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0503615">
                          <w:marLeft w:val="0"/>
                          <w:marRight w:val="0"/>
                          <w:marTop w:val="0"/>
                          <w:marBottom w:val="0"/>
                          <w:divBdr>
                            <w:top w:val="single" w:sz="2" w:space="0" w:color="E5E7EB"/>
                            <w:left w:val="single" w:sz="2" w:space="0" w:color="E5E7EB"/>
                            <w:bottom w:val="single" w:sz="2" w:space="0" w:color="E5E7EB"/>
                            <w:right w:val="single" w:sz="2" w:space="0" w:color="E5E7EB"/>
                          </w:divBdr>
                          <w:divsChild>
                            <w:div w:id="1968320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79652180">
      <w:bodyDiv w:val="1"/>
      <w:marLeft w:val="0"/>
      <w:marRight w:val="0"/>
      <w:marTop w:val="0"/>
      <w:marBottom w:val="0"/>
      <w:divBdr>
        <w:top w:val="none" w:sz="0" w:space="0" w:color="auto"/>
        <w:left w:val="none" w:sz="0" w:space="0" w:color="auto"/>
        <w:bottom w:val="none" w:sz="0" w:space="0" w:color="auto"/>
        <w:right w:val="none" w:sz="0" w:space="0" w:color="auto"/>
      </w:divBdr>
      <w:divsChild>
        <w:div w:id="412043401">
          <w:marLeft w:val="0"/>
          <w:marRight w:val="0"/>
          <w:marTop w:val="0"/>
          <w:marBottom w:val="0"/>
          <w:divBdr>
            <w:top w:val="none" w:sz="0" w:space="0" w:color="auto"/>
            <w:left w:val="none" w:sz="0" w:space="0" w:color="auto"/>
            <w:bottom w:val="none" w:sz="0" w:space="0" w:color="auto"/>
            <w:right w:val="none" w:sz="0" w:space="0" w:color="auto"/>
          </w:divBdr>
          <w:divsChild>
            <w:div w:id="1819567385">
              <w:marLeft w:val="0"/>
              <w:marRight w:val="0"/>
              <w:marTop w:val="0"/>
              <w:marBottom w:val="0"/>
              <w:divBdr>
                <w:top w:val="none" w:sz="0" w:space="0" w:color="auto"/>
                <w:left w:val="none" w:sz="0" w:space="0" w:color="auto"/>
                <w:bottom w:val="none" w:sz="0" w:space="0" w:color="auto"/>
                <w:right w:val="none" w:sz="0" w:space="0" w:color="auto"/>
              </w:divBdr>
              <w:divsChild>
                <w:div w:id="1998410717">
                  <w:marLeft w:val="0"/>
                  <w:marRight w:val="0"/>
                  <w:marTop w:val="450"/>
                  <w:marBottom w:val="450"/>
                  <w:divBdr>
                    <w:top w:val="none" w:sz="0" w:space="0" w:color="auto"/>
                    <w:left w:val="none" w:sz="0" w:space="0" w:color="auto"/>
                    <w:bottom w:val="none" w:sz="0" w:space="0" w:color="auto"/>
                    <w:right w:val="none" w:sz="0" w:space="0" w:color="auto"/>
                  </w:divBdr>
                  <w:divsChild>
                    <w:div w:id="393050304">
                      <w:marLeft w:val="0"/>
                      <w:marRight w:val="0"/>
                      <w:marTop w:val="0"/>
                      <w:marBottom w:val="0"/>
                      <w:divBdr>
                        <w:top w:val="single" w:sz="24" w:space="0" w:color="333333"/>
                        <w:left w:val="none" w:sz="0" w:space="0" w:color="auto"/>
                        <w:bottom w:val="none" w:sz="0" w:space="0" w:color="auto"/>
                        <w:right w:val="none" w:sz="0" w:space="0" w:color="auto"/>
                      </w:divBdr>
                      <w:divsChild>
                        <w:div w:id="20602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5245">
      <w:bodyDiv w:val="1"/>
      <w:marLeft w:val="0"/>
      <w:marRight w:val="0"/>
      <w:marTop w:val="0"/>
      <w:marBottom w:val="0"/>
      <w:divBdr>
        <w:top w:val="none" w:sz="0" w:space="0" w:color="auto"/>
        <w:left w:val="none" w:sz="0" w:space="0" w:color="auto"/>
        <w:bottom w:val="none" w:sz="0" w:space="0" w:color="auto"/>
        <w:right w:val="none" w:sz="0" w:space="0" w:color="auto"/>
      </w:divBdr>
    </w:div>
    <w:div w:id="467627674">
      <w:bodyDiv w:val="1"/>
      <w:marLeft w:val="0"/>
      <w:marRight w:val="0"/>
      <w:marTop w:val="0"/>
      <w:marBottom w:val="0"/>
      <w:divBdr>
        <w:top w:val="none" w:sz="0" w:space="0" w:color="auto"/>
        <w:left w:val="none" w:sz="0" w:space="0" w:color="auto"/>
        <w:bottom w:val="none" w:sz="0" w:space="0" w:color="auto"/>
        <w:right w:val="none" w:sz="0" w:space="0" w:color="auto"/>
      </w:divBdr>
    </w:div>
    <w:div w:id="669407381">
      <w:bodyDiv w:val="1"/>
      <w:marLeft w:val="0"/>
      <w:marRight w:val="0"/>
      <w:marTop w:val="0"/>
      <w:marBottom w:val="0"/>
      <w:divBdr>
        <w:top w:val="none" w:sz="0" w:space="0" w:color="auto"/>
        <w:left w:val="none" w:sz="0" w:space="0" w:color="auto"/>
        <w:bottom w:val="none" w:sz="0" w:space="0" w:color="auto"/>
        <w:right w:val="none" w:sz="0" w:space="0" w:color="auto"/>
      </w:divBdr>
      <w:divsChild>
        <w:div w:id="138888991">
          <w:marLeft w:val="0"/>
          <w:marRight w:val="0"/>
          <w:marTop w:val="0"/>
          <w:marBottom w:val="0"/>
          <w:divBdr>
            <w:top w:val="none" w:sz="0" w:space="0" w:color="auto"/>
            <w:left w:val="none" w:sz="0" w:space="0" w:color="auto"/>
            <w:bottom w:val="none" w:sz="0" w:space="0" w:color="auto"/>
            <w:right w:val="none" w:sz="0" w:space="0" w:color="auto"/>
          </w:divBdr>
          <w:divsChild>
            <w:div w:id="225067106">
              <w:marLeft w:val="0"/>
              <w:marRight w:val="0"/>
              <w:marTop w:val="0"/>
              <w:marBottom w:val="0"/>
              <w:divBdr>
                <w:top w:val="none" w:sz="0" w:space="0" w:color="auto"/>
                <w:left w:val="none" w:sz="0" w:space="0" w:color="auto"/>
                <w:bottom w:val="none" w:sz="0" w:space="0" w:color="auto"/>
                <w:right w:val="none" w:sz="0" w:space="0" w:color="auto"/>
              </w:divBdr>
              <w:divsChild>
                <w:div w:id="968129044">
                  <w:marLeft w:val="0"/>
                  <w:marRight w:val="0"/>
                  <w:marTop w:val="450"/>
                  <w:marBottom w:val="450"/>
                  <w:divBdr>
                    <w:top w:val="none" w:sz="0" w:space="0" w:color="auto"/>
                    <w:left w:val="none" w:sz="0" w:space="0" w:color="auto"/>
                    <w:bottom w:val="none" w:sz="0" w:space="0" w:color="auto"/>
                    <w:right w:val="none" w:sz="0" w:space="0" w:color="auto"/>
                  </w:divBdr>
                  <w:divsChild>
                    <w:div w:id="63457290">
                      <w:marLeft w:val="0"/>
                      <w:marRight w:val="0"/>
                      <w:marTop w:val="0"/>
                      <w:marBottom w:val="0"/>
                      <w:divBdr>
                        <w:top w:val="single" w:sz="24" w:space="0" w:color="333333"/>
                        <w:left w:val="none" w:sz="0" w:space="0" w:color="auto"/>
                        <w:bottom w:val="none" w:sz="0" w:space="0" w:color="auto"/>
                        <w:right w:val="none" w:sz="0" w:space="0" w:color="auto"/>
                      </w:divBdr>
                      <w:divsChild>
                        <w:div w:id="16732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278292">
      <w:bodyDiv w:val="1"/>
      <w:marLeft w:val="0"/>
      <w:marRight w:val="0"/>
      <w:marTop w:val="0"/>
      <w:marBottom w:val="0"/>
      <w:divBdr>
        <w:top w:val="none" w:sz="0" w:space="0" w:color="auto"/>
        <w:left w:val="none" w:sz="0" w:space="0" w:color="auto"/>
        <w:bottom w:val="none" w:sz="0" w:space="0" w:color="auto"/>
        <w:right w:val="none" w:sz="0" w:space="0" w:color="auto"/>
      </w:divBdr>
      <w:divsChild>
        <w:div w:id="1888033485">
          <w:marLeft w:val="0"/>
          <w:marRight w:val="0"/>
          <w:marTop w:val="0"/>
          <w:marBottom w:val="0"/>
          <w:divBdr>
            <w:top w:val="single" w:sz="2" w:space="0" w:color="E5E7EB"/>
            <w:left w:val="single" w:sz="2" w:space="0" w:color="E5E7EB"/>
            <w:bottom w:val="single" w:sz="2" w:space="0" w:color="E5E7EB"/>
            <w:right w:val="single" w:sz="2" w:space="0" w:color="E5E7EB"/>
          </w:divBdr>
          <w:divsChild>
            <w:div w:id="1382443539">
              <w:marLeft w:val="0"/>
              <w:marRight w:val="0"/>
              <w:marTop w:val="0"/>
              <w:marBottom w:val="0"/>
              <w:divBdr>
                <w:top w:val="single" w:sz="2" w:space="0" w:color="auto"/>
                <w:left w:val="single" w:sz="2" w:space="0" w:color="auto"/>
                <w:bottom w:val="single" w:sz="2" w:space="0" w:color="auto"/>
                <w:right w:val="single" w:sz="2" w:space="0" w:color="auto"/>
              </w:divBdr>
              <w:divsChild>
                <w:div w:id="12613276">
                  <w:marLeft w:val="0"/>
                  <w:marRight w:val="0"/>
                  <w:marTop w:val="0"/>
                  <w:marBottom w:val="0"/>
                  <w:divBdr>
                    <w:top w:val="single" w:sz="2" w:space="0" w:color="auto"/>
                    <w:left w:val="single" w:sz="2" w:space="0" w:color="auto"/>
                    <w:bottom w:val="single" w:sz="2" w:space="0" w:color="auto"/>
                    <w:right w:val="single" w:sz="2" w:space="0" w:color="auto"/>
                  </w:divBdr>
                  <w:divsChild>
                    <w:div w:id="1451119849">
                      <w:marLeft w:val="0"/>
                      <w:marRight w:val="0"/>
                      <w:marTop w:val="0"/>
                      <w:marBottom w:val="0"/>
                      <w:divBdr>
                        <w:top w:val="single" w:sz="2" w:space="0" w:color="E5E7EB"/>
                        <w:left w:val="single" w:sz="2" w:space="0" w:color="E5E7EB"/>
                        <w:bottom w:val="single" w:sz="2" w:space="0" w:color="E5E7EB"/>
                        <w:right w:val="single" w:sz="2" w:space="0" w:color="E5E7EB"/>
                      </w:divBdr>
                      <w:divsChild>
                        <w:div w:id="578444320">
                          <w:marLeft w:val="0"/>
                          <w:marRight w:val="0"/>
                          <w:marTop w:val="0"/>
                          <w:marBottom w:val="0"/>
                          <w:divBdr>
                            <w:top w:val="single" w:sz="2" w:space="0" w:color="E5E7EB"/>
                            <w:left w:val="single" w:sz="2" w:space="0" w:color="E5E7EB"/>
                            <w:bottom w:val="single" w:sz="2" w:space="0" w:color="E5E7EB"/>
                            <w:right w:val="single" w:sz="2" w:space="0" w:color="E5E7EB"/>
                          </w:divBdr>
                          <w:divsChild>
                            <w:div w:id="1975676730">
                              <w:marLeft w:val="0"/>
                              <w:marRight w:val="0"/>
                              <w:marTop w:val="0"/>
                              <w:marBottom w:val="0"/>
                              <w:divBdr>
                                <w:top w:val="single" w:sz="2" w:space="0" w:color="E5E7EB"/>
                                <w:left w:val="single" w:sz="2" w:space="0" w:color="E5E7EB"/>
                                <w:bottom w:val="single" w:sz="2" w:space="0" w:color="E5E7EB"/>
                                <w:right w:val="single" w:sz="2" w:space="0" w:color="E5E7EB"/>
                              </w:divBdr>
                              <w:divsChild>
                                <w:div w:id="687605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37655756">
                  <w:marLeft w:val="0"/>
                  <w:marRight w:val="0"/>
                  <w:marTop w:val="120"/>
                  <w:marBottom w:val="0"/>
                  <w:divBdr>
                    <w:top w:val="single" w:sz="2" w:space="0" w:color="auto"/>
                    <w:left w:val="single" w:sz="2" w:space="0" w:color="auto"/>
                    <w:bottom w:val="single" w:sz="2" w:space="0" w:color="auto"/>
                    <w:right w:val="single" w:sz="2" w:space="0" w:color="auto"/>
                  </w:divBdr>
                  <w:divsChild>
                    <w:div w:id="1381973788">
                      <w:marLeft w:val="-120"/>
                      <w:marRight w:val="0"/>
                      <w:marTop w:val="0"/>
                      <w:marBottom w:val="0"/>
                      <w:divBdr>
                        <w:top w:val="single" w:sz="2" w:space="0" w:color="E5E7EB"/>
                        <w:left w:val="single" w:sz="2" w:space="0" w:color="E5E7EB"/>
                        <w:bottom w:val="single" w:sz="2" w:space="0" w:color="E5E7EB"/>
                        <w:right w:val="single" w:sz="2" w:space="0" w:color="E5E7EB"/>
                      </w:divBdr>
                      <w:divsChild>
                        <w:div w:id="44184412">
                          <w:marLeft w:val="0"/>
                          <w:marRight w:val="0"/>
                          <w:marTop w:val="0"/>
                          <w:marBottom w:val="0"/>
                          <w:divBdr>
                            <w:top w:val="single" w:sz="2" w:space="0" w:color="E5E7EB"/>
                            <w:left w:val="single" w:sz="2" w:space="0" w:color="E5E7EB"/>
                            <w:bottom w:val="single" w:sz="2" w:space="0" w:color="E5E7EB"/>
                            <w:right w:val="single" w:sz="2" w:space="0" w:color="E5E7EB"/>
                          </w:divBdr>
                          <w:divsChild>
                            <w:div w:id="18501697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5624767">
                          <w:marLeft w:val="0"/>
                          <w:marRight w:val="0"/>
                          <w:marTop w:val="0"/>
                          <w:marBottom w:val="0"/>
                          <w:divBdr>
                            <w:top w:val="single" w:sz="2" w:space="0" w:color="E5E7EB"/>
                            <w:left w:val="single" w:sz="2" w:space="0" w:color="E5E7EB"/>
                            <w:bottom w:val="single" w:sz="2" w:space="0" w:color="E5E7EB"/>
                            <w:right w:val="single" w:sz="2" w:space="0" w:color="E5E7EB"/>
                          </w:divBdr>
                          <w:divsChild>
                            <w:div w:id="1749615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23166941">
      <w:bodyDiv w:val="1"/>
      <w:marLeft w:val="0"/>
      <w:marRight w:val="0"/>
      <w:marTop w:val="0"/>
      <w:marBottom w:val="0"/>
      <w:divBdr>
        <w:top w:val="none" w:sz="0" w:space="0" w:color="auto"/>
        <w:left w:val="none" w:sz="0" w:space="0" w:color="auto"/>
        <w:bottom w:val="none" w:sz="0" w:space="0" w:color="auto"/>
        <w:right w:val="none" w:sz="0" w:space="0" w:color="auto"/>
      </w:divBdr>
    </w:div>
    <w:div w:id="1279488026">
      <w:bodyDiv w:val="1"/>
      <w:marLeft w:val="0"/>
      <w:marRight w:val="0"/>
      <w:marTop w:val="0"/>
      <w:marBottom w:val="0"/>
      <w:divBdr>
        <w:top w:val="none" w:sz="0" w:space="0" w:color="auto"/>
        <w:left w:val="none" w:sz="0" w:space="0" w:color="auto"/>
        <w:bottom w:val="none" w:sz="0" w:space="0" w:color="auto"/>
        <w:right w:val="none" w:sz="0" w:space="0" w:color="auto"/>
      </w:divBdr>
      <w:divsChild>
        <w:div w:id="1024095795">
          <w:marLeft w:val="0"/>
          <w:marRight w:val="0"/>
          <w:marTop w:val="0"/>
          <w:marBottom w:val="0"/>
          <w:divBdr>
            <w:top w:val="none" w:sz="0" w:space="0" w:color="auto"/>
            <w:left w:val="none" w:sz="0" w:space="0" w:color="auto"/>
            <w:bottom w:val="none" w:sz="0" w:space="0" w:color="auto"/>
            <w:right w:val="none" w:sz="0" w:space="0" w:color="auto"/>
          </w:divBdr>
          <w:divsChild>
            <w:div w:id="1707178364">
              <w:marLeft w:val="0"/>
              <w:marRight w:val="0"/>
              <w:marTop w:val="0"/>
              <w:marBottom w:val="0"/>
              <w:divBdr>
                <w:top w:val="none" w:sz="0" w:space="0" w:color="auto"/>
                <w:left w:val="none" w:sz="0" w:space="0" w:color="auto"/>
                <w:bottom w:val="none" w:sz="0" w:space="0" w:color="auto"/>
                <w:right w:val="none" w:sz="0" w:space="0" w:color="auto"/>
              </w:divBdr>
              <w:divsChild>
                <w:div w:id="1124426101">
                  <w:marLeft w:val="0"/>
                  <w:marRight w:val="0"/>
                  <w:marTop w:val="450"/>
                  <w:marBottom w:val="450"/>
                  <w:divBdr>
                    <w:top w:val="none" w:sz="0" w:space="0" w:color="auto"/>
                    <w:left w:val="none" w:sz="0" w:space="0" w:color="auto"/>
                    <w:bottom w:val="none" w:sz="0" w:space="0" w:color="auto"/>
                    <w:right w:val="none" w:sz="0" w:space="0" w:color="auto"/>
                  </w:divBdr>
                  <w:divsChild>
                    <w:div w:id="1845431408">
                      <w:marLeft w:val="0"/>
                      <w:marRight w:val="0"/>
                      <w:marTop w:val="0"/>
                      <w:marBottom w:val="0"/>
                      <w:divBdr>
                        <w:top w:val="single" w:sz="24" w:space="0" w:color="333333"/>
                        <w:left w:val="none" w:sz="0" w:space="0" w:color="auto"/>
                        <w:bottom w:val="none" w:sz="0" w:space="0" w:color="auto"/>
                        <w:right w:val="none" w:sz="0" w:space="0" w:color="auto"/>
                      </w:divBdr>
                      <w:divsChild>
                        <w:div w:id="507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614497">
      <w:bodyDiv w:val="1"/>
      <w:marLeft w:val="0"/>
      <w:marRight w:val="0"/>
      <w:marTop w:val="0"/>
      <w:marBottom w:val="0"/>
      <w:divBdr>
        <w:top w:val="none" w:sz="0" w:space="0" w:color="auto"/>
        <w:left w:val="none" w:sz="0" w:space="0" w:color="auto"/>
        <w:bottom w:val="none" w:sz="0" w:space="0" w:color="auto"/>
        <w:right w:val="none" w:sz="0" w:space="0" w:color="auto"/>
      </w:divBdr>
      <w:divsChild>
        <w:div w:id="638192222">
          <w:marLeft w:val="0"/>
          <w:marRight w:val="0"/>
          <w:marTop w:val="0"/>
          <w:marBottom w:val="0"/>
          <w:divBdr>
            <w:top w:val="none" w:sz="0" w:space="0" w:color="auto"/>
            <w:left w:val="none" w:sz="0" w:space="0" w:color="auto"/>
            <w:bottom w:val="none" w:sz="0" w:space="0" w:color="auto"/>
            <w:right w:val="none" w:sz="0" w:space="0" w:color="auto"/>
          </w:divBdr>
          <w:divsChild>
            <w:div w:id="93089794">
              <w:marLeft w:val="0"/>
              <w:marRight w:val="0"/>
              <w:marTop w:val="0"/>
              <w:marBottom w:val="0"/>
              <w:divBdr>
                <w:top w:val="none" w:sz="0" w:space="0" w:color="auto"/>
                <w:left w:val="none" w:sz="0" w:space="0" w:color="auto"/>
                <w:bottom w:val="none" w:sz="0" w:space="0" w:color="auto"/>
                <w:right w:val="none" w:sz="0" w:space="0" w:color="auto"/>
              </w:divBdr>
              <w:divsChild>
                <w:div w:id="1678070296">
                  <w:marLeft w:val="0"/>
                  <w:marRight w:val="0"/>
                  <w:marTop w:val="450"/>
                  <w:marBottom w:val="450"/>
                  <w:divBdr>
                    <w:top w:val="none" w:sz="0" w:space="0" w:color="auto"/>
                    <w:left w:val="none" w:sz="0" w:space="0" w:color="auto"/>
                    <w:bottom w:val="none" w:sz="0" w:space="0" w:color="auto"/>
                    <w:right w:val="none" w:sz="0" w:space="0" w:color="auto"/>
                  </w:divBdr>
                  <w:divsChild>
                    <w:div w:id="194079841">
                      <w:marLeft w:val="0"/>
                      <w:marRight w:val="0"/>
                      <w:marTop w:val="0"/>
                      <w:marBottom w:val="0"/>
                      <w:divBdr>
                        <w:top w:val="single" w:sz="24" w:space="0" w:color="333333"/>
                        <w:left w:val="none" w:sz="0" w:space="0" w:color="auto"/>
                        <w:bottom w:val="none" w:sz="0" w:space="0" w:color="auto"/>
                        <w:right w:val="none" w:sz="0" w:space="0" w:color="auto"/>
                      </w:divBdr>
                      <w:divsChild>
                        <w:div w:id="20585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5838">
      <w:bodyDiv w:val="1"/>
      <w:marLeft w:val="0"/>
      <w:marRight w:val="0"/>
      <w:marTop w:val="0"/>
      <w:marBottom w:val="0"/>
      <w:divBdr>
        <w:top w:val="none" w:sz="0" w:space="0" w:color="auto"/>
        <w:left w:val="none" w:sz="0" w:space="0" w:color="auto"/>
        <w:bottom w:val="none" w:sz="0" w:space="0" w:color="auto"/>
        <w:right w:val="none" w:sz="0" w:space="0" w:color="auto"/>
      </w:divBdr>
      <w:divsChild>
        <w:div w:id="311910827">
          <w:marLeft w:val="0"/>
          <w:marRight w:val="0"/>
          <w:marTop w:val="0"/>
          <w:marBottom w:val="0"/>
          <w:divBdr>
            <w:top w:val="none" w:sz="0" w:space="0" w:color="auto"/>
            <w:left w:val="none" w:sz="0" w:space="0" w:color="auto"/>
            <w:bottom w:val="none" w:sz="0" w:space="0" w:color="auto"/>
            <w:right w:val="none" w:sz="0" w:space="0" w:color="auto"/>
          </w:divBdr>
          <w:divsChild>
            <w:div w:id="1314793168">
              <w:marLeft w:val="0"/>
              <w:marRight w:val="0"/>
              <w:marTop w:val="0"/>
              <w:marBottom w:val="0"/>
              <w:divBdr>
                <w:top w:val="none" w:sz="0" w:space="0" w:color="auto"/>
                <w:left w:val="none" w:sz="0" w:space="0" w:color="auto"/>
                <w:bottom w:val="none" w:sz="0" w:space="0" w:color="auto"/>
                <w:right w:val="none" w:sz="0" w:space="0" w:color="auto"/>
              </w:divBdr>
              <w:divsChild>
                <w:div w:id="48186421">
                  <w:marLeft w:val="0"/>
                  <w:marRight w:val="0"/>
                  <w:marTop w:val="450"/>
                  <w:marBottom w:val="450"/>
                  <w:divBdr>
                    <w:top w:val="none" w:sz="0" w:space="0" w:color="auto"/>
                    <w:left w:val="none" w:sz="0" w:space="0" w:color="auto"/>
                    <w:bottom w:val="none" w:sz="0" w:space="0" w:color="auto"/>
                    <w:right w:val="none" w:sz="0" w:space="0" w:color="auto"/>
                  </w:divBdr>
                  <w:divsChild>
                    <w:div w:id="738476530">
                      <w:marLeft w:val="0"/>
                      <w:marRight w:val="0"/>
                      <w:marTop w:val="0"/>
                      <w:marBottom w:val="0"/>
                      <w:divBdr>
                        <w:top w:val="single" w:sz="24" w:space="0" w:color="333333"/>
                        <w:left w:val="none" w:sz="0" w:space="0" w:color="auto"/>
                        <w:bottom w:val="none" w:sz="0" w:space="0" w:color="auto"/>
                        <w:right w:val="none" w:sz="0" w:space="0" w:color="auto"/>
                      </w:divBdr>
                      <w:divsChild>
                        <w:div w:id="13294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051752">
      <w:bodyDiv w:val="1"/>
      <w:marLeft w:val="0"/>
      <w:marRight w:val="0"/>
      <w:marTop w:val="0"/>
      <w:marBottom w:val="0"/>
      <w:divBdr>
        <w:top w:val="none" w:sz="0" w:space="0" w:color="auto"/>
        <w:left w:val="none" w:sz="0" w:space="0" w:color="auto"/>
        <w:bottom w:val="none" w:sz="0" w:space="0" w:color="auto"/>
        <w:right w:val="none" w:sz="0" w:space="0" w:color="auto"/>
      </w:divBdr>
      <w:divsChild>
        <w:div w:id="753285795">
          <w:marLeft w:val="0"/>
          <w:marRight w:val="0"/>
          <w:marTop w:val="0"/>
          <w:marBottom w:val="0"/>
          <w:divBdr>
            <w:top w:val="none" w:sz="0" w:space="0" w:color="auto"/>
            <w:left w:val="none" w:sz="0" w:space="0" w:color="auto"/>
            <w:bottom w:val="none" w:sz="0" w:space="0" w:color="auto"/>
            <w:right w:val="none" w:sz="0" w:space="0" w:color="auto"/>
          </w:divBdr>
          <w:divsChild>
            <w:div w:id="217787686">
              <w:marLeft w:val="0"/>
              <w:marRight w:val="0"/>
              <w:marTop w:val="0"/>
              <w:marBottom w:val="0"/>
              <w:divBdr>
                <w:top w:val="none" w:sz="0" w:space="0" w:color="auto"/>
                <w:left w:val="none" w:sz="0" w:space="0" w:color="auto"/>
                <w:bottom w:val="none" w:sz="0" w:space="0" w:color="auto"/>
                <w:right w:val="none" w:sz="0" w:space="0" w:color="auto"/>
              </w:divBdr>
              <w:divsChild>
                <w:div w:id="1776292585">
                  <w:marLeft w:val="0"/>
                  <w:marRight w:val="0"/>
                  <w:marTop w:val="450"/>
                  <w:marBottom w:val="450"/>
                  <w:divBdr>
                    <w:top w:val="none" w:sz="0" w:space="0" w:color="auto"/>
                    <w:left w:val="none" w:sz="0" w:space="0" w:color="auto"/>
                    <w:bottom w:val="none" w:sz="0" w:space="0" w:color="auto"/>
                    <w:right w:val="none" w:sz="0" w:space="0" w:color="auto"/>
                  </w:divBdr>
                  <w:divsChild>
                    <w:div w:id="1490054274">
                      <w:marLeft w:val="0"/>
                      <w:marRight w:val="0"/>
                      <w:marTop w:val="0"/>
                      <w:marBottom w:val="0"/>
                      <w:divBdr>
                        <w:top w:val="single" w:sz="24" w:space="0" w:color="333333"/>
                        <w:left w:val="none" w:sz="0" w:space="0" w:color="auto"/>
                        <w:bottom w:val="none" w:sz="0" w:space="0" w:color="auto"/>
                        <w:right w:val="none" w:sz="0" w:space="0" w:color="auto"/>
                      </w:divBdr>
                      <w:divsChild>
                        <w:div w:id="3881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rl.net/dor/20.1001.1.28209818.1401.2.4.2.3" TargetMode="Externa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30495/hoviatshahr.2021.15655"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Hana_yazdanfar@yahoo.com" TargetMode="External"/><Relationship Id="rId23" Type="http://schemas.microsoft.com/office/2018/08/relationships/commentsExtensible" Target="commentsExtensible.xml"/><Relationship Id="rId10" Type="http://schemas.openxmlformats.org/officeDocument/2006/relationships/hyperlink" Target="mailto:Hana_yazdanfar@yahoo.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w.fallahi@gmail.com" TargetMode="External"/><Relationship Id="rId14" Type="http://schemas.openxmlformats.org/officeDocument/2006/relationships/hyperlink" Target="mailto:mw.fallahi@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A4C5-CDA6-41BD-B03D-59E7D1F8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4274</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Asgari</dc:creator>
  <cp:lastModifiedBy>asus</cp:lastModifiedBy>
  <cp:revision>7</cp:revision>
  <cp:lastPrinted>2024-09-14T17:11:00Z</cp:lastPrinted>
  <dcterms:created xsi:type="dcterms:W3CDTF">2024-09-13T12:40:00Z</dcterms:created>
  <dcterms:modified xsi:type="dcterms:W3CDTF">2024-09-14T17:11:00Z</dcterms:modified>
</cp:coreProperties>
</file>